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698896" w14:textId="77777777" w:rsidR="001015D6" w:rsidRPr="00C80430" w:rsidRDefault="001015D6" w:rsidP="002E6CD9">
      <w:pPr>
        <w:spacing w:before="600"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C80430">
        <w:rPr>
          <w:rFonts w:ascii="David" w:hAnsi="David" w:cs="David"/>
          <w:noProof/>
        </w:rPr>
        <w:drawing>
          <wp:inline distT="0" distB="0" distL="0" distR="0" wp14:anchorId="79F09AB2" wp14:editId="1E6B9FE1">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6A9A626" w14:textId="77777777" w:rsidR="001015D6" w:rsidRPr="00C80430" w:rsidRDefault="001015D6" w:rsidP="001015D6">
      <w:pPr>
        <w:spacing w:line="360" w:lineRule="auto"/>
        <w:jc w:val="center"/>
        <w:rPr>
          <w:rFonts w:ascii="David" w:hAnsi="David" w:cs="David"/>
          <w:b/>
          <w:bCs/>
          <w:sz w:val="16"/>
          <w:szCs w:val="16"/>
          <w:rtl/>
        </w:rPr>
      </w:pPr>
    </w:p>
    <w:p w14:paraId="655800D4" w14:textId="77777777" w:rsidR="0082498D" w:rsidRPr="00C80430" w:rsidRDefault="0082498D" w:rsidP="0082498D">
      <w:pPr>
        <w:spacing w:line="360" w:lineRule="auto"/>
        <w:jc w:val="center"/>
        <w:rPr>
          <w:rFonts w:ascii="David" w:hAnsi="David" w:cs="David"/>
          <w:b/>
          <w:bCs/>
          <w:sz w:val="40"/>
          <w:szCs w:val="40"/>
          <w:rtl/>
        </w:rPr>
      </w:pPr>
      <w:r w:rsidRPr="00C80430">
        <w:rPr>
          <w:rFonts w:ascii="David" w:hAnsi="David" w:cs="David"/>
          <w:b/>
          <w:bCs/>
          <w:sz w:val="40"/>
          <w:szCs w:val="40"/>
          <w:rtl/>
        </w:rPr>
        <w:t>משרד האוצר – אגף החשב הכללי</w:t>
      </w:r>
    </w:p>
    <w:p w14:paraId="7C24BD1F" w14:textId="77777777" w:rsidR="0082498D" w:rsidRPr="00C80430" w:rsidRDefault="0082498D" w:rsidP="00297086">
      <w:pPr>
        <w:spacing w:line="360" w:lineRule="auto"/>
        <w:jc w:val="center"/>
        <w:rPr>
          <w:rFonts w:ascii="David" w:hAnsi="David" w:cs="David"/>
          <w:b/>
          <w:bCs/>
          <w:sz w:val="40"/>
          <w:szCs w:val="40"/>
          <w:rtl/>
        </w:rPr>
      </w:pPr>
      <w:r w:rsidRPr="00C80430">
        <w:rPr>
          <w:rFonts w:ascii="David" w:hAnsi="David" w:cs="David"/>
          <w:b/>
          <w:bCs/>
          <w:sz w:val="40"/>
          <w:szCs w:val="40"/>
          <w:rtl/>
        </w:rPr>
        <w:t>מינהל הרכש הממשלתי</w:t>
      </w:r>
    </w:p>
    <w:p w14:paraId="287854FC" w14:textId="77777777" w:rsidR="00510491" w:rsidRPr="00E71891" w:rsidRDefault="00510491" w:rsidP="00510491">
      <w:pPr>
        <w:pStyle w:val="aff2"/>
        <w:spacing w:before="120" w:after="120"/>
        <w:rPr>
          <w:sz w:val="60"/>
          <w:szCs w:val="60"/>
          <w:rtl/>
        </w:rPr>
      </w:pPr>
      <w:r w:rsidRPr="00E71891">
        <w:rPr>
          <w:sz w:val="60"/>
          <w:szCs w:val="60"/>
          <w:rtl/>
        </w:rPr>
        <w:t xml:space="preserve">מכרז </w:t>
      </w:r>
      <w:r w:rsidRPr="00E71891">
        <w:rPr>
          <w:rFonts w:hint="cs"/>
          <w:sz w:val="60"/>
          <w:szCs w:val="60"/>
          <w:rtl/>
        </w:rPr>
        <w:t>מסגרת מרכזי מס'</w:t>
      </w:r>
      <w:r w:rsidRPr="00E71891">
        <w:rPr>
          <w:sz w:val="60"/>
          <w:szCs w:val="60"/>
          <w:rtl/>
        </w:rPr>
        <w:t xml:space="preserve"> </w:t>
      </w:r>
      <w:r w:rsidRPr="00E71891">
        <w:rPr>
          <w:rFonts w:hint="cs"/>
          <w:sz w:val="60"/>
          <w:szCs w:val="60"/>
          <w:rtl/>
        </w:rPr>
        <w:t>08-2021</w:t>
      </w:r>
    </w:p>
    <w:p w14:paraId="2B6111CD" w14:textId="1F852D65" w:rsidR="00510491" w:rsidRPr="00E71891" w:rsidRDefault="00510491" w:rsidP="00E71891">
      <w:pPr>
        <w:pStyle w:val="aff2"/>
        <w:spacing w:before="120" w:after="120"/>
        <w:rPr>
          <w:sz w:val="60"/>
          <w:szCs w:val="60"/>
        </w:rPr>
      </w:pPr>
      <w:r w:rsidRPr="00E71891">
        <w:rPr>
          <w:rFonts w:hint="cs"/>
          <w:sz w:val="60"/>
          <w:szCs w:val="60"/>
          <w:rtl/>
        </w:rPr>
        <w:t xml:space="preserve">לאספקת ריהוט משרדי </w:t>
      </w:r>
      <w:r w:rsidR="00095F8B">
        <w:rPr>
          <w:rFonts w:hint="cs"/>
          <w:sz w:val="60"/>
          <w:szCs w:val="60"/>
          <w:rtl/>
        </w:rPr>
        <w:t>עבור משרדי הממשלה</w:t>
      </w:r>
    </w:p>
    <w:p w14:paraId="45F4BF89" w14:textId="59822C8A" w:rsidR="00510491" w:rsidRDefault="00510491" w:rsidP="0027164C">
      <w:pPr>
        <w:pStyle w:val="aff2"/>
        <w:rPr>
          <w:rFonts w:ascii="David" w:hAnsi="David"/>
          <w:color w:val="FF0000"/>
          <w:sz w:val="32"/>
          <w:szCs w:val="32"/>
          <w:rtl/>
        </w:rPr>
      </w:pPr>
      <w:r w:rsidRPr="00014FAC">
        <w:rPr>
          <w:rFonts w:ascii="David" w:hAnsi="David" w:hint="cs"/>
          <w:color w:val="FF0000"/>
          <w:sz w:val="32"/>
          <w:szCs w:val="32"/>
          <w:rtl/>
        </w:rPr>
        <w:t xml:space="preserve">(גרסה מספר 1, מיום </w:t>
      </w:r>
      <w:r w:rsidR="0027164C">
        <w:rPr>
          <w:rFonts w:ascii="David" w:hAnsi="David" w:hint="cs"/>
          <w:color w:val="FF0000"/>
          <w:sz w:val="32"/>
          <w:szCs w:val="32"/>
          <w:rtl/>
        </w:rPr>
        <w:t>12.7.2021</w:t>
      </w:r>
      <w:r w:rsidRPr="00014FAC">
        <w:rPr>
          <w:rFonts w:ascii="David" w:hAnsi="David" w:hint="cs"/>
          <w:color w:val="FF0000"/>
          <w:sz w:val="32"/>
          <w:szCs w:val="32"/>
          <w:rtl/>
        </w:rPr>
        <w:t>)</w:t>
      </w:r>
    </w:p>
    <w:p w14:paraId="5964D158" w14:textId="0E4E0A06" w:rsidR="00C46456" w:rsidRDefault="000576F8" w:rsidP="00434BF3">
      <w:pPr>
        <w:spacing w:before="720" w:after="120" w:line="360" w:lineRule="auto"/>
        <w:jc w:val="center"/>
        <w:rPr>
          <w:rFonts w:ascii="David" w:hAnsi="David" w:cs="David"/>
          <w:b/>
          <w:bCs/>
          <w:color w:val="FF0000"/>
          <w:sz w:val="36"/>
          <w:szCs w:val="36"/>
          <w:rtl/>
        </w:rPr>
      </w:pPr>
      <w:r>
        <w:rPr>
          <w:rFonts w:ascii="David" w:hAnsi="David" w:cs="David" w:hint="cs"/>
          <w:b/>
          <w:bCs/>
          <w:color w:val="FF0000"/>
          <w:sz w:val="36"/>
          <w:szCs w:val="36"/>
          <w:rtl/>
        </w:rPr>
        <w:t xml:space="preserve">חוברת </w:t>
      </w:r>
      <w:r w:rsidR="0027164C">
        <w:rPr>
          <w:rFonts w:ascii="David" w:hAnsi="David" w:cs="David" w:hint="cs"/>
          <w:b/>
          <w:bCs/>
          <w:color w:val="FF0000"/>
          <w:sz w:val="36"/>
          <w:szCs w:val="36"/>
          <w:rtl/>
        </w:rPr>
        <w:t xml:space="preserve">חלק א' - </w:t>
      </w:r>
      <w:r w:rsidR="00434BF3">
        <w:rPr>
          <w:rFonts w:ascii="David" w:hAnsi="David" w:cs="David" w:hint="cs"/>
          <w:b/>
          <w:bCs/>
          <w:color w:val="FF0000"/>
          <w:sz w:val="36"/>
          <w:szCs w:val="36"/>
          <w:rtl/>
        </w:rPr>
        <w:t>מסמכי מכרז המסגרת</w:t>
      </w:r>
    </w:p>
    <w:p w14:paraId="0BC0105D" w14:textId="77777777" w:rsidR="00510491" w:rsidRPr="00014FAC" w:rsidRDefault="00510491" w:rsidP="00510491">
      <w:pPr>
        <w:pStyle w:val="aff2"/>
        <w:rPr>
          <w:rFonts w:ascii="David" w:hAnsi="David"/>
          <w:color w:val="FF0000"/>
          <w:sz w:val="32"/>
          <w:szCs w:val="32"/>
          <w:rtl/>
        </w:rPr>
      </w:pPr>
      <w:r w:rsidRPr="000C45AB">
        <w:rPr>
          <w:noProof/>
          <w:rtl/>
        </w:rPr>
        <mc:AlternateContent>
          <mc:Choice Requires="wps">
            <w:drawing>
              <wp:anchor distT="45720" distB="45720" distL="114300" distR="114300" simplePos="0" relativeHeight="251659264" behindDoc="0" locked="0" layoutInCell="1" allowOverlap="1" wp14:anchorId="21E14AB0" wp14:editId="3D46016E">
                <wp:simplePos x="0" y="0"/>
                <wp:positionH relativeFrom="margin">
                  <wp:align>center</wp:align>
                </wp:positionH>
                <wp:positionV relativeFrom="paragraph">
                  <wp:posOffset>388620</wp:posOffset>
                </wp:positionV>
                <wp:extent cx="6318250" cy="1638935"/>
                <wp:effectExtent l="0" t="0" r="25400" b="18415"/>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318250" cy="1638935"/>
                        </a:xfrm>
                        <a:prstGeom prst="rect">
                          <a:avLst/>
                        </a:prstGeom>
                        <a:solidFill>
                          <a:srgbClr val="FFFFFF"/>
                        </a:solidFill>
                        <a:ln w="12700">
                          <a:solidFill>
                            <a:srgbClr val="000000"/>
                          </a:solidFill>
                          <a:miter lim="800000"/>
                          <a:headEnd/>
                          <a:tailEnd/>
                        </a:ln>
                      </wps:spPr>
                      <wps:txbx>
                        <w:txbxContent>
                          <w:p w14:paraId="1A659DFA" w14:textId="77777777" w:rsidR="008C5084" w:rsidRPr="007D724E" w:rsidRDefault="008C5084" w:rsidP="00510491">
                            <w:pPr>
                              <w:spacing w:line="360" w:lineRule="auto"/>
                              <w:jc w:val="center"/>
                              <w:rPr>
                                <w:rFonts w:cs="David"/>
                                <w:b/>
                                <w:bCs/>
                                <w:sz w:val="32"/>
                                <w:szCs w:val="32"/>
                                <w:rtl/>
                              </w:rPr>
                            </w:pPr>
                            <w:r w:rsidRPr="007D724E">
                              <w:rPr>
                                <w:rFonts w:cs="David"/>
                                <w:b/>
                                <w:bCs/>
                                <w:sz w:val="32"/>
                                <w:szCs w:val="32"/>
                                <w:rtl/>
                              </w:rPr>
                              <w:t>כל הזכויות במסמך זה שמורות למדינת ישראל (</w:t>
                            </w:r>
                            <w:r w:rsidRPr="007D724E">
                              <w:rPr>
                                <w:rFonts w:cs="David"/>
                                <w:b/>
                                <w:bCs/>
                                <w:sz w:val="32"/>
                                <w:szCs w:val="32"/>
                              </w:rPr>
                              <w:t>C</w:t>
                            </w:r>
                            <w:r w:rsidRPr="007D724E">
                              <w:rPr>
                                <w:rFonts w:cs="David"/>
                                <w:b/>
                                <w:bCs/>
                                <w:sz w:val="32"/>
                                <w:szCs w:val="32"/>
                                <w:rtl/>
                              </w:rPr>
                              <w:t>)</w:t>
                            </w:r>
                          </w:p>
                          <w:p w14:paraId="476A528B" w14:textId="77777777" w:rsidR="008C5084" w:rsidRDefault="008C5084" w:rsidP="00ED38B7">
                            <w:pPr>
                              <w:spacing w:line="360" w:lineRule="auto"/>
                              <w:jc w:val="center"/>
                              <w:rPr>
                                <w:rFonts w:ascii="David" w:hAnsi="David" w:cs="David"/>
                                <w:b/>
                                <w:bCs/>
                                <w:sz w:val="28"/>
                                <w:szCs w:val="28"/>
                                <w:rtl/>
                              </w:rPr>
                            </w:pPr>
                            <w:r w:rsidRPr="007D724E">
                              <w:rPr>
                                <w:rFonts w:cs="David"/>
                                <w:b/>
                                <w:bCs/>
                                <w:sz w:val="32"/>
                                <w:szCs w:val="32"/>
                                <w:rtl/>
                              </w:rPr>
                              <w:t xml:space="preserve">מסמכים הודעות והבהרות רלוונטיות למכרז ניתן למצוא באתר האינטרנט של מינהל הרכש הממשלתי בכתובת: </w:t>
                            </w:r>
                            <w:hyperlink r:id="rId9" w:history="1">
                              <w:r w:rsidRPr="00B348B5">
                                <w:rPr>
                                  <w:rStyle w:val="Hyperlink"/>
                                </w:rPr>
                                <w:t>https://mr.gov.il/ilgstorefront/he/p/4000527610</w:t>
                              </w:r>
                            </w:hyperlink>
                          </w:p>
                          <w:p w14:paraId="54ED665A" w14:textId="77777777" w:rsidR="008C5084" w:rsidRPr="0048488D" w:rsidRDefault="008C5084" w:rsidP="004F5E9B">
                            <w:pPr>
                              <w:spacing w:line="360" w:lineRule="auto"/>
                              <w:jc w:val="center"/>
                              <w:rPr>
                                <w:rFonts w:ascii="David" w:hAnsi="David" w:cs="David"/>
                                <w:b/>
                                <w:bCs/>
                                <w:sz w:val="28"/>
                                <w:szCs w:val="28"/>
                                <w:rtl/>
                                <w:cs/>
                              </w:rPr>
                            </w:pPr>
                            <w:r w:rsidRPr="0048488D">
                              <w:rPr>
                                <w:rFonts w:ascii="David" w:hAnsi="David" w:cs="David" w:hint="cs"/>
                                <w:b/>
                                <w:bCs/>
                                <w:sz w:val="28"/>
                                <w:szCs w:val="28"/>
                                <w:rtl/>
                              </w:rPr>
                              <w:t>או באמצעות שורת החיפוש באתר המינהל, בהזנת מספר המכרז: 08-2021</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21E14AB0" id="_x0000_t202" coordsize="21600,21600" o:spt="202" path="m,l,21600r21600,l21600,xe">
                <v:stroke joinstyle="miter"/>
                <v:path gradientshapeok="t" o:connecttype="rect"/>
              </v:shapetype>
              <v:shape id="תיבת טקסט 2" o:spid="_x0000_s1026" type="#_x0000_t202" style="position:absolute;left:0;text-align:left;margin-left:0;margin-top:30.6pt;width:497.5pt;height:129.05pt;flip:x;z-index:25165926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rKNQwIAAF0EAAAOAAAAZHJzL2Uyb0RvYy54bWysVM1u1DAQviPxDpbvND/ttttos1XZUkAq&#10;P1LhAbyOs7FwPMZ2Nylvwa0cOSH1hfI6jJ2wXf4uiBwsj2f8zfj7ZrI461tFtsI6Cbqk2UFKidAc&#10;Kqk3JX3/7vLJnBLnma6YAi1KeiscPVs+frToTCFyaEBVwhIE0a7oTEkb702RJI43omXuAIzQ6KzB&#10;tsyjaTdJZVmH6K1K8jQ9TjqwlbHAhXN4ejE66TLi17Xg/k1dO+GJKinW5uNq47oOa7JcsGJjmWkk&#10;n8pg/1BFy6TGpDuoC+YZubHyN6hWcgsOan/AoU2griUX8Q34miz95TXXDTMivgXJcWZHk/t/sPz1&#10;9q0lsippnp1QolmLIg33w5fh83BPhrvh2/B1uCN5IKozrsD4a4M3fP8UehQ8PtqZK+AfHNGwapje&#10;iHNroWsEq7DQLNxM9q6OOC6ArLtXUGE+duMhAvW1bUmtpHnxAxoZIpgHpbvdySV6TzgeHh9m83yG&#10;Lo6+7Phwfno4i9lYEYCCHMY6/1xAS8KmpBb7ISZi2yvnQ2EPISHcgZLVpVQqGnazXilLtgx75zJ+&#10;E/pPYUqTDtPnJ2k6kvFXjDR+f8JopccpULIt6XwXxIpA4TNdxR71TKpxjzUrPXEaaBwJ9f26nzRa&#10;Q3WL7FoYux2nEzcN2E+UdNjpJXUfb5gVlKiXGhU6zY6OwmhE42h2kqNh9z3rfQ/THKFKyr2lZDRW&#10;Pg5U4EzDOWpZy8htEH2sZaoWezhSPs1bGJJ9O0Y9/BWW3wEAAP//AwBQSwMEFAAGAAgAAAAhAJKk&#10;nNTdAAAABwEAAA8AAABkcnMvZG93bnJldi54bWxMj0FPg0AQhe8m/ofNmHizC21KBBkaNdFbY6w1&#10;aW9bmAIpO0vYbcF/73iyx3nv5b1v8tVkO3WhwbeOEeJZBIq4dFXLNcL26+3hEZQPhivTOSaEH/Kw&#10;Km5vcpNVbuRPumxCraSEfWYQmhD6TGtfNmSNn7meWLyjG6wJcg61rgYzSrnt9DyKEm1Ny7LQmJ5e&#10;GypPm7NFGD++22S73q2XcbR7Z13v9QvvEe/vpucnUIGm8B+GP3xBh0KYDu7MlVcdgjwSEJJ4Dkrc&#10;NF2KcEBYxOkCdJHra/7iFwAA//8DAFBLAQItABQABgAIAAAAIQC2gziS/gAAAOEBAAATAAAAAAAA&#10;AAAAAAAAAAAAAABbQ29udGVudF9UeXBlc10ueG1sUEsBAi0AFAAGAAgAAAAhADj9If/WAAAAlAEA&#10;AAsAAAAAAAAAAAAAAAAALwEAAF9yZWxzLy5yZWxzUEsBAi0AFAAGAAgAAAAhAMtGso1DAgAAXQQA&#10;AA4AAAAAAAAAAAAAAAAALgIAAGRycy9lMm9Eb2MueG1sUEsBAi0AFAAGAAgAAAAhAJKknNTdAAAA&#10;BwEAAA8AAAAAAAAAAAAAAAAAnQQAAGRycy9kb3ducmV2LnhtbFBLBQYAAAAABAAEAPMAAACnBQAA&#10;AAA=&#10;" strokeweight="1pt">
                <v:textbox>
                  <w:txbxContent>
                    <w:p w14:paraId="1A659DFA" w14:textId="77777777" w:rsidR="008C5084" w:rsidRPr="007D724E" w:rsidRDefault="008C5084" w:rsidP="00510491">
                      <w:pPr>
                        <w:spacing w:line="360" w:lineRule="auto"/>
                        <w:jc w:val="center"/>
                        <w:rPr>
                          <w:rFonts w:cs="David"/>
                          <w:b/>
                          <w:bCs/>
                          <w:sz w:val="32"/>
                          <w:szCs w:val="32"/>
                          <w:rtl/>
                        </w:rPr>
                      </w:pPr>
                      <w:r w:rsidRPr="007D724E">
                        <w:rPr>
                          <w:rFonts w:cs="David"/>
                          <w:b/>
                          <w:bCs/>
                          <w:sz w:val="32"/>
                          <w:szCs w:val="32"/>
                          <w:rtl/>
                        </w:rPr>
                        <w:t>כל הזכויות במסמך זה שמורות למדינת ישראל (</w:t>
                      </w:r>
                      <w:r w:rsidRPr="007D724E">
                        <w:rPr>
                          <w:rFonts w:cs="David"/>
                          <w:b/>
                          <w:bCs/>
                          <w:sz w:val="32"/>
                          <w:szCs w:val="32"/>
                        </w:rPr>
                        <w:t>C</w:t>
                      </w:r>
                      <w:r w:rsidRPr="007D724E">
                        <w:rPr>
                          <w:rFonts w:cs="David"/>
                          <w:b/>
                          <w:bCs/>
                          <w:sz w:val="32"/>
                          <w:szCs w:val="32"/>
                          <w:rtl/>
                        </w:rPr>
                        <w:t>)</w:t>
                      </w:r>
                    </w:p>
                    <w:p w14:paraId="476A528B" w14:textId="77777777" w:rsidR="008C5084" w:rsidRDefault="008C5084" w:rsidP="00ED38B7">
                      <w:pPr>
                        <w:spacing w:line="360" w:lineRule="auto"/>
                        <w:jc w:val="center"/>
                        <w:rPr>
                          <w:rFonts w:ascii="David" w:hAnsi="David" w:cs="David"/>
                          <w:b/>
                          <w:bCs/>
                          <w:sz w:val="28"/>
                          <w:szCs w:val="28"/>
                          <w:rtl/>
                        </w:rPr>
                      </w:pPr>
                      <w:r w:rsidRPr="007D724E">
                        <w:rPr>
                          <w:rFonts w:cs="David"/>
                          <w:b/>
                          <w:bCs/>
                          <w:sz w:val="32"/>
                          <w:szCs w:val="32"/>
                          <w:rtl/>
                        </w:rPr>
                        <w:t xml:space="preserve">מסמכים הודעות והבהרות רלוונטיות למכרז ניתן למצוא באתר האינטרנט של מינהל הרכש הממשלתי בכתובת: </w:t>
                      </w:r>
                      <w:hyperlink r:id="rId10" w:history="1">
                        <w:r w:rsidRPr="00B348B5">
                          <w:rPr>
                            <w:rStyle w:val="Hyperlink"/>
                          </w:rPr>
                          <w:t>https://mr.gov.il/ilgstorefront/he/p/4000527610</w:t>
                        </w:r>
                      </w:hyperlink>
                    </w:p>
                    <w:p w14:paraId="54ED665A" w14:textId="77777777" w:rsidR="008C5084" w:rsidRPr="0048488D" w:rsidRDefault="008C5084" w:rsidP="004F5E9B">
                      <w:pPr>
                        <w:spacing w:line="360" w:lineRule="auto"/>
                        <w:jc w:val="center"/>
                        <w:rPr>
                          <w:rFonts w:ascii="David" w:hAnsi="David" w:cs="David"/>
                          <w:b/>
                          <w:bCs/>
                          <w:sz w:val="28"/>
                          <w:szCs w:val="28"/>
                          <w:rtl/>
                          <w:cs/>
                        </w:rPr>
                      </w:pPr>
                      <w:r w:rsidRPr="0048488D">
                        <w:rPr>
                          <w:rFonts w:ascii="David" w:hAnsi="David" w:cs="David" w:hint="cs"/>
                          <w:b/>
                          <w:bCs/>
                          <w:sz w:val="28"/>
                          <w:szCs w:val="28"/>
                          <w:rtl/>
                        </w:rPr>
                        <w:t>או באמצעות שורת החיפוש באתר המינהל, בהזנת מספר המכרז: 08-2021</w:t>
                      </w:r>
                    </w:p>
                  </w:txbxContent>
                </v:textbox>
                <w10:wrap type="square" anchorx="margin"/>
              </v:shape>
            </w:pict>
          </mc:Fallback>
        </mc:AlternateContent>
      </w:r>
    </w:p>
    <w:p w14:paraId="624068C5" w14:textId="77777777" w:rsidR="006D2C29" w:rsidRPr="00C80430" w:rsidRDefault="006D2C29">
      <w:pPr>
        <w:bidi w:val="0"/>
        <w:spacing w:before="200" w:after="200" w:line="276" w:lineRule="auto"/>
        <w:rPr>
          <w:rFonts w:ascii="David" w:hAnsi="David" w:cs="David"/>
          <w:sz w:val="28"/>
          <w:szCs w:val="28"/>
        </w:rPr>
      </w:pPr>
      <w:r w:rsidRPr="00C80430">
        <w:rPr>
          <w:rFonts w:ascii="David" w:hAnsi="David" w:cs="David"/>
          <w:sz w:val="28"/>
          <w:szCs w:val="28"/>
          <w:rtl/>
        </w:rPr>
        <w:br w:type="page"/>
      </w:r>
    </w:p>
    <w:p w14:paraId="5C00351E" w14:textId="77777777" w:rsidR="00EE09A1" w:rsidRDefault="00EE09A1" w:rsidP="003877E3">
      <w:pPr>
        <w:pStyle w:val="1-"/>
        <w:numPr>
          <w:ilvl w:val="0"/>
          <w:numId w:val="0"/>
        </w:numPr>
        <w:ind w:left="357"/>
        <w:rPr>
          <w:rtl/>
        </w:rPr>
      </w:pPr>
      <w:bookmarkStart w:id="5" w:name="_Toc76464321"/>
      <w:bookmarkStart w:id="6" w:name="_Toc519073551"/>
      <w:bookmarkStart w:id="7" w:name="_Toc519073898"/>
      <w:r>
        <w:rPr>
          <w:rFonts w:hint="cs"/>
          <w:rtl/>
        </w:rPr>
        <w:lastRenderedPageBreak/>
        <w:t>תוכן עניינים</w:t>
      </w:r>
      <w:bookmarkEnd w:id="5"/>
    </w:p>
    <w:p w14:paraId="3F0D59DE" w14:textId="64383244" w:rsidR="008C5084" w:rsidRDefault="00EE09A1">
      <w:pPr>
        <w:pStyle w:val="TOC1"/>
        <w:rPr>
          <w:rFonts w:asciiTheme="minorHAnsi" w:eastAsiaTheme="minorEastAsia" w:hAnsiTheme="minorHAnsi" w:cstheme="minorBidi"/>
          <w:b w:val="0"/>
          <w:bCs w:val="0"/>
          <w:sz w:val="22"/>
          <w:szCs w:val="22"/>
          <w:rtl/>
        </w:rPr>
      </w:pPr>
      <w:r>
        <w:rPr>
          <w:rtl/>
        </w:rPr>
        <w:fldChar w:fldCharType="begin"/>
      </w:r>
      <w:r>
        <w:rPr>
          <w:rtl/>
        </w:rPr>
        <w:instrText xml:space="preserve"> </w:instrText>
      </w:r>
      <w:r>
        <w:instrText>TOC</w:instrText>
      </w:r>
      <w:r>
        <w:rPr>
          <w:rtl/>
        </w:rPr>
        <w:instrText xml:space="preserve"> \</w:instrText>
      </w:r>
      <w:r>
        <w:instrText>h \z \t "2</w:instrText>
      </w:r>
      <w:r>
        <w:rPr>
          <w:rtl/>
        </w:rPr>
        <w:instrText xml:space="preserve"> - כותרת,2,1 - כותרת,1" </w:instrText>
      </w:r>
      <w:r>
        <w:rPr>
          <w:rtl/>
        </w:rPr>
        <w:fldChar w:fldCharType="separate"/>
      </w:r>
      <w:hyperlink w:anchor="_Toc76464321" w:history="1">
        <w:r w:rsidR="008C5084" w:rsidRPr="00846416">
          <w:rPr>
            <w:rStyle w:val="Hyperlink"/>
            <w:rFonts w:hint="eastAsia"/>
            <w:rtl/>
          </w:rPr>
          <w:t>תוכן</w:t>
        </w:r>
        <w:r w:rsidR="008C5084" w:rsidRPr="00846416">
          <w:rPr>
            <w:rStyle w:val="Hyperlink"/>
            <w:rtl/>
          </w:rPr>
          <w:t xml:space="preserve"> </w:t>
        </w:r>
        <w:r w:rsidR="008C5084" w:rsidRPr="00846416">
          <w:rPr>
            <w:rStyle w:val="Hyperlink"/>
            <w:rFonts w:hint="eastAsia"/>
            <w:rtl/>
          </w:rPr>
          <w:t>עניינים</w:t>
        </w:r>
        <w:r w:rsidR="008C5084">
          <w:rPr>
            <w:webHidden/>
            <w:rtl/>
          </w:rPr>
          <w:tab/>
        </w:r>
        <w:r w:rsidR="008C5084">
          <w:rPr>
            <w:rStyle w:val="Hyperlink"/>
            <w:rtl/>
          </w:rPr>
          <w:fldChar w:fldCharType="begin"/>
        </w:r>
        <w:r w:rsidR="008C5084">
          <w:rPr>
            <w:webHidden/>
            <w:rtl/>
          </w:rPr>
          <w:instrText xml:space="preserve"> </w:instrText>
        </w:r>
        <w:r w:rsidR="008C5084">
          <w:rPr>
            <w:webHidden/>
          </w:rPr>
          <w:instrText>PAGEREF</w:instrText>
        </w:r>
        <w:r w:rsidR="008C5084">
          <w:rPr>
            <w:webHidden/>
            <w:rtl/>
          </w:rPr>
          <w:instrText xml:space="preserve"> _</w:instrText>
        </w:r>
        <w:r w:rsidR="008C5084">
          <w:rPr>
            <w:webHidden/>
          </w:rPr>
          <w:instrText>Toc76464321 \h</w:instrText>
        </w:r>
        <w:r w:rsidR="008C5084">
          <w:rPr>
            <w:webHidden/>
            <w:rtl/>
          </w:rPr>
          <w:instrText xml:space="preserve"> </w:instrText>
        </w:r>
        <w:r w:rsidR="008C5084">
          <w:rPr>
            <w:rStyle w:val="Hyperlink"/>
            <w:rtl/>
          </w:rPr>
        </w:r>
        <w:r w:rsidR="008C5084">
          <w:rPr>
            <w:rStyle w:val="Hyperlink"/>
            <w:rtl/>
          </w:rPr>
          <w:fldChar w:fldCharType="separate"/>
        </w:r>
        <w:r w:rsidR="008F192C">
          <w:rPr>
            <w:webHidden/>
            <w:rtl/>
          </w:rPr>
          <w:t>2</w:t>
        </w:r>
        <w:r w:rsidR="008C5084">
          <w:rPr>
            <w:rStyle w:val="Hyperlink"/>
            <w:rtl/>
          </w:rPr>
          <w:fldChar w:fldCharType="end"/>
        </w:r>
      </w:hyperlink>
    </w:p>
    <w:p w14:paraId="7E3D6E17" w14:textId="5A027EC9" w:rsidR="008C5084" w:rsidRDefault="004C1AD0">
      <w:pPr>
        <w:pStyle w:val="TOC1"/>
        <w:rPr>
          <w:rFonts w:asciiTheme="minorHAnsi" w:eastAsiaTheme="minorEastAsia" w:hAnsiTheme="minorHAnsi" w:cstheme="minorBidi"/>
          <w:b w:val="0"/>
          <w:bCs w:val="0"/>
          <w:sz w:val="22"/>
          <w:szCs w:val="22"/>
          <w:rtl/>
        </w:rPr>
      </w:pPr>
      <w:hyperlink w:anchor="_Toc76464322" w:history="1">
        <w:r w:rsidR="008C5084" w:rsidRPr="00846416">
          <w:rPr>
            <w:rStyle w:val="Hyperlink"/>
            <w:rtl/>
          </w:rPr>
          <w:t>0.</w:t>
        </w:r>
        <w:r w:rsidR="008C5084">
          <w:rPr>
            <w:rFonts w:asciiTheme="minorHAnsi" w:eastAsiaTheme="minorEastAsia" w:hAnsiTheme="minorHAnsi" w:cstheme="minorBidi"/>
            <w:b w:val="0"/>
            <w:bCs w:val="0"/>
            <w:sz w:val="22"/>
            <w:szCs w:val="22"/>
            <w:rtl/>
          </w:rPr>
          <w:tab/>
        </w:r>
        <w:r w:rsidR="008C5084" w:rsidRPr="00846416">
          <w:rPr>
            <w:rStyle w:val="Hyperlink"/>
            <w:rFonts w:hint="eastAsia"/>
            <w:rtl/>
          </w:rPr>
          <w:t>הקדמה</w:t>
        </w:r>
        <w:r w:rsidR="008C5084">
          <w:rPr>
            <w:webHidden/>
            <w:rtl/>
          </w:rPr>
          <w:tab/>
        </w:r>
        <w:r w:rsidR="008C5084">
          <w:rPr>
            <w:rStyle w:val="Hyperlink"/>
            <w:rtl/>
          </w:rPr>
          <w:fldChar w:fldCharType="begin"/>
        </w:r>
        <w:r w:rsidR="008C5084">
          <w:rPr>
            <w:webHidden/>
            <w:rtl/>
          </w:rPr>
          <w:instrText xml:space="preserve"> </w:instrText>
        </w:r>
        <w:r w:rsidR="008C5084">
          <w:rPr>
            <w:webHidden/>
          </w:rPr>
          <w:instrText>PAGEREF</w:instrText>
        </w:r>
        <w:r w:rsidR="008C5084">
          <w:rPr>
            <w:webHidden/>
            <w:rtl/>
          </w:rPr>
          <w:instrText xml:space="preserve"> _</w:instrText>
        </w:r>
        <w:r w:rsidR="008C5084">
          <w:rPr>
            <w:webHidden/>
          </w:rPr>
          <w:instrText>Toc76464322 \h</w:instrText>
        </w:r>
        <w:r w:rsidR="008C5084">
          <w:rPr>
            <w:webHidden/>
            <w:rtl/>
          </w:rPr>
          <w:instrText xml:space="preserve"> </w:instrText>
        </w:r>
        <w:r w:rsidR="008C5084">
          <w:rPr>
            <w:rStyle w:val="Hyperlink"/>
            <w:rtl/>
          </w:rPr>
        </w:r>
        <w:r w:rsidR="008C5084">
          <w:rPr>
            <w:rStyle w:val="Hyperlink"/>
            <w:rtl/>
          </w:rPr>
          <w:fldChar w:fldCharType="separate"/>
        </w:r>
        <w:r w:rsidR="008F192C">
          <w:rPr>
            <w:webHidden/>
            <w:rtl/>
          </w:rPr>
          <w:t>4</w:t>
        </w:r>
        <w:r w:rsidR="008C5084">
          <w:rPr>
            <w:rStyle w:val="Hyperlink"/>
            <w:rtl/>
          </w:rPr>
          <w:fldChar w:fldCharType="end"/>
        </w:r>
      </w:hyperlink>
    </w:p>
    <w:p w14:paraId="15B55D65" w14:textId="62A86C28" w:rsidR="008C5084" w:rsidRDefault="004C1AD0">
      <w:pPr>
        <w:pStyle w:val="TOC1"/>
        <w:rPr>
          <w:rFonts w:asciiTheme="minorHAnsi" w:eastAsiaTheme="minorEastAsia" w:hAnsiTheme="minorHAnsi" w:cstheme="minorBidi"/>
          <w:b w:val="0"/>
          <w:bCs w:val="0"/>
          <w:sz w:val="22"/>
          <w:szCs w:val="22"/>
          <w:rtl/>
        </w:rPr>
      </w:pPr>
      <w:hyperlink w:anchor="_Toc76464323" w:history="1">
        <w:r w:rsidR="008C5084" w:rsidRPr="00846416">
          <w:rPr>
            <w:rStyle w:val="Hyperlink"/>
          </w:rPr>
          <w:t>1.</w:t>
        </w:r>
        <w:r w:rsidR="008C5084">
          <w:rPr>
            <w:rFonts w:asciiTheme="minorHAnsi" w:eastAsiaTheme="minorEastAsia" w:hAnsiTheme="minorHAnsi" w:cstheme="minorBidi"/>
            <w:b w:val="0"/>
            <w:bCs w:val="0"/>
            <w:sz w:val="22"/>
            <w:szCs w:val="22"/>
            <w:rtl/>
          </w:rPr>
          <w:tab/>
        </w:r>
        <w:r w:rsidR="008C5084" w:rsidRPr="00846416">
          <w:rPr>
            <w:rStyle w:val="Hyperlink"/>
            <w:rFonts w:hint="eastAsia"/>
            <w:rtl/>
          </w:rPr>
          <w:t>הליך</w:t>
        </w:r>
        <w:r w:rsidR="008C5084" w:rsidRPr="00846416">
          <w:rPr>
            <w:rStyle w:val="Hyperlink"/>
            <w:rtl/>
          </w:rPr>
          <w:t xml:space="preserve"> </w:t>
        </w:r>
        <w:r w:rsidR="008C5084" w:rsidRPr="00846416">
          <w:rPr>
            <w:rStyle w:val="Hyperlink"/>
            <w:rFonts w:hint="eastAsia"/>
            <w:rtl/>
          </w:rPr>
          <w:t>המכרז</w:t>
        </w:r>
        <w:r w:rsidR="008C5084">
          <w:rPr>
            <w:webHidden/>
            <w:rtl/>
          </w:rPr>
          <w:tab/>
        </w:r>
        <w:r w:rsidR="008C5084">
          <w:rPr>
            <w:rStyle w:val="Hyperlink"/>
            <w:rtl/>
          </w:rPr>
          <w:fldChar w:fldCharType="begin"/>
        </w:r>
        <w:r w:rsidR="008C5084">
          <w:rPr>
            <w:webHidden/>
            <w:rtl/>
          </w:rPr>
          <w:instrText xml:space="preserve"> </w:instrText>
        </w:r>
        <w:r w:rsidR="008C5084">
          <w:rPr>
            <w:webHidden/>
          </w:rPr>
          <w:instrText>PAGEREF</w:instrText>
        </w:r>
        <w:r w:rsidR="008C5084">
          <w:rPr>
            <w:webHidden/>
            <w:rtl/>
          </w:rPr>
          <w:instrText xml:space="preserve"> _</w:instrText>
        </w:r>
        <w:r w:rsidR="008C5084">
          <w:rPr>
            <w:webHidden/>
          </w:rPr>
          <w:instrText>Toc76464323 \h</w:instrText>
        </w:r>
        <w:r w:rsidR="008C5084">
          <w:rPr>
            <w:webHidden/>
            <w:rtl/>
          </w:rPr>
          <w:instrText xml:space="preserve"> </w:instrText>
        </w:r>
        <w:r w:rsidR="008C5084">
          <w:rPr>
            <w:rStyle w:val="Hyperlink"/>
            <w:rtl/>
          </w:rPr>
        </w:r>
        <w:r w:rsidR="008C5084">
          <w:rPr>
            <w:rStyle w:val="Hyperlink"/>
            <w:rtl/>
          </w:rPr>
          <w:fldChar w:fldCharType="separate"/>
        </w:r>
        <w:r w:rsidR="008F192C">
          <w:rPr>
            <w:webHidden/>
            <w:rtl/>
          </w:rPr>
          <w:t>8</w:t>
        </w:r>
        <w:r w:rsidR="008C5084">
          <w:rPr>
            <w:rStyle w:val="Hyperlink"/>
            <w:rtl/>
          </w:rPr>
          <w:fldChar w:fldCharType="end"/>
        </w:r>
      </w:hyperlink>
    </w:p>
    <w:p w14:paraId="69CCBB0A" w14:textId="222CAD75" w:rsidR="008C5084" w:rsidRDefault="004C1AD0">
      <w:pPr>
        <w:pStyle w:val="TOC2"/>
        <w:tabs>
          <w:tab w:val="left" w:pos="1202"/>
        </w:tabs>
        <w:rPr>
          <w:rFonts w:asciiTheme="minorHAnsi" w:eastAsiaTheme="minorEastAsia" w:hAnsiTheme="minorHAnsi" w:cstheme="minorBidi"/>
          <w:noProof/>
          <w:sz w:val="22"/>
          <w:szCs w:val="22"/>
          <w:rtl/>
        </w:rPr>
      </w:pPr>
      <w:hyperlink w:anchor="_Toc76464324" w:history="1">
        <w:r w:rsidR="008C5084" w:rsidRPr="00846416">
          <w:rPr>
            <w:rStyle w:val="Hyperlink"/>
            <w:noProof/>
            <w14:scene3d>
              <w14:camera w14:prst="orthographicFront"/>
              <w14:lightRig w14:rig="threePt" w14:dir="t">
                <w14:rot w14:lat="0" w14:lon="0" w14:rev="0"/>
              </w14:lightRig>
            </w14:scene3d>
          </w:rPr>
          <w:t>1.1.</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תיאור</w:t>
        </w:r>
        <w:r w:rsidR="008C5084" w:rsidRPr="00846416">
          <w:rPr>
            <w:rStyle w:val="Hyperlink"/>
            <w:noProof/>
            <w:rtl/>
          </w:rPr>
          <w:t xml:space="preserve"> </w:t>
        </w:r>
        <w:r w:rsidR="008C5084" w:rsidRPr="00846416">
          <w:rPr>
            <w:rStyle w:val="Hyperlink"/>
            <w:rFonts w:hint="eastAsia"/>
            <w:noProof/>
            <w:rtl/>
          </w:rPr>
          <w:t>המכרז</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Toc76464324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sidR="008F192C">
          <w:rPr>
            <w:noProof/>
            <w:webHidden/>
            <w:rtl/>
          </w:rPr>
          <w:t>8</w:t>
        </w:r>
        <w:r w:rsidR="008C5084">
          <w:rPr>
            <w:rStyle w:val="Hyperlink"/>
            <w:noProof/>
            <w:rtl/>
          </w:rPr>
          <w:fldChar w:fldCharType="end"/>
        </w:r>
      </w:hyperlink>
    </w:p>
    <w:p w14:paraId="6E30562E" w14:textId="588592C8" w:rsidR="008C5084" w:rsidRDefault="004C1AD0">
      <w:pPr>
        <w:pStyle w:val="TOC2"/>
        <w:tabs>
          <w:tab w:val="left" w:pos="1202"/>
        </w:tabs>
        <w:rPr>
          <w:rFonts w:asciiTheme="minorHAnsi" w:eastAsiaTheme="minorEastAsia" w:hAnsiTheme="minorHAnsi" w:cstheme="minorBidi"/>
          <w:noProof/>
          <w:sz w:val="22"/>
          <w:szCs w:val="22"/>
          <w:rtl/>
        </w:rPr>
      </w:pPr>
      <w:hyperlink w:anchor="_Toc76464325" w:history="1">
        <w:r w:rsidR="008C5084" w:rsidRPr="00846416">
          <w:rPr>
            <w:rStyle w:val="Hyperlink"/>
            <w:noProof/>
            <w:rtl/>
            <w14:scene3d>
              <w14:camera w14:prst="orthographicFront"/>
              <w14:lightRig w14:rig="threePt" w14:dir="t">
                <w14:rot w14:lat="0" w14:lon="0" w14:rev="0"/>
              </w14:lightRig>
            </w14:scene3d>
          </w:rPr>
          <w:t>1.2.</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תנאי</w:t>
        </w:r>
        <w:r w:rsidR="008C5084" w:rsidRPr="00846416">
          <w:rPr>
            <w:rStyle w:val="Hyperlink"/>
            <w:noProof/>
            <w:rtl/>
          </w:rPr>
          <w:t xml:space="preserve"> </w:t>
        </w:r>
        <w:r w:rsidR="008C5084" w:rsidRPr="00846416">
          <w:rPr>
            <w:rStyle w:val="Hyperlink"/>
            <w:rFonts w:hint="eastAsia"/>
            <w:noProof/>
            <w:rtl/>
          </w:rPr>
          <w:t>סף</w:t>
        </w:r>
        <w:r w:rsidR="008C5084" w:rsidRPr="00846416">
          <w:rPr>
            <w:rStyle w:val="Hyperlink"/>
            <w:noProof/>
            <w:rtl/>
          </w:rPr>
          <w:t xml:space="preserve"> </w:t>
        </w:r>
        <w:r w:rsidR="008C5084" w:rsidRPr="00846416">
          <w:rPr>
            <w:rStyle w:val="Hyperlink"/>
            <w:rFonts w:hint="eastAsia"/>
            <w:noProof/>
            <w:rtl/>
          </w:rPr>
          <w:t>להשתתפות</w:t>
        </w:r>
        <w:r w:rsidR="008C5084" w:rsidRPr="00846416">
          <w:rPr>
            <w:rStyle w:val="Hyperlink"/>
            <w:noProof/>
            <w:rtl/>
          </w:rPr>
          <w:t xml:space="preserve"> </w:t>
        </w:r>
        <w:r w:rsidR="008C5084" w:rsidRPr="00846416">
          <w:rPr>
            <w:rStyle w:val="Hyperlink"/>
            <w:rFonts w:hint="eastAsia"/>
            <w:noProof/>
            <w:rtl/>
          </w:rPr>
          <w:t>במכרז</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Toc76464325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sidR="008F192C">
          <w:rPr>
            <w:noProof/>
            <w:webHidden/>
            <w:rtl/>
          </w:rPr>
          <w:t>10</w:t>
        </w:r>
        <w:r w:rsidR="008C5084">
          <w:rPr>
            <w:rStyle w:val="Hyperlink"/>
            <w:noProof/>
            <w:rtl/>
          </w:rPr>
          <w:fldChar w:fldCharType="end"/>
        </w:r>
      </w:hyperlink>
    </w:p>
    <w:p w14:paraId="4F6723F6" w14:textId="62836EC9" w:rsidR="008C5084" w:rsidRDefault="004C1AD0">
      <w:pPr>
        <w:pStyle w:val="TOC2"/>
        <w:tabs>
          <w:tab w:val="left" w:pos="1202"/>
        </w:tabs>
        <w:rPr>
          <w:rFonts w:asciiTheme="minorHAnsi" w:eastAsiaTheme="minorEastAsia" w:hAnsiTheme="minorHAnsi" w:cstheme="minorBidi"/>
          <w:noProof/>
          <w:sz w:val="22"/>
          <w:szCs w:val="22"/>
          <w:rtl/>
        </w:rPr>
      </w:pPr>
      <w:hyperlink w:anchor="_Toc76464326" w:history="1">
        <w:r w:rsidR="008C5084" w:rsidRPr="00846416">
          <w:rPr>
            <w:rStyle w:val="Hyperlink"/>
            <w:noProof/>
            <w:rtl/>
            <w14:scene3d>
              <w14:camera w14:prst="orthographicFront"/>
              <w14:lightRig w14:rig="threePt" w14:dir="t">
                <w14:rot w14:lat="0" w14:lon="0" w14:rev="0"/>
              </w14:lightRig>
            </w14:scene3d>
          </w:rPr>
          <w:t>1.3.</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הערכת</w:t>
        </w:r>
        <w:r w:rsidR="008C5084" w:rsidRPr="00846416">
          <w:rPr>
            <w:rStyle w:val="Hyperlink"/>
            <w:noProof/>
            <w:rtl/>
          </w:rPr>
          <w:t xml:space="preserve"> </w:t>
        </w:r>
        <w:r w:rsidR="008C5084" w:rsidRPr="00846416">
          <w:rPr>
            <w:rStyle w:val="Hyperlink"/>
            <w:rFonts w:hint="eastAsia"/>
            <w:noProof/>
            <w:rtl/>
          </w:rPr>
          <w:t>איכות</w:t>
        </w:r>
        <w:r w:rsidR="008C5084" w:rsidRPr="00846416">
          <w:rPr>
            <w:rStyle w:val="Hyperlink"/>
            <w:noProof/>
            <w:rtl/>
          </w:rPr>
          <w:t xml:space="preserve"> </w:t>
        </w:r>
        <w:r w:rsidR="008C5084" w:rsidRPr="00846416">
          <w:rPr>
            <w:rStyle w:val="Hyperlink"/>
            <w:rFonts w:hint="eastAsia"/>
            <w:noProof/>
            <w:rtl/>
          </w:rPr>
          <w:t>ההצעות</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Toc76464326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sidR="008F192C">
          <w:rPr>
            <w:noProof/>
            <w:webHidden/>
            <w:rtl/>
          </w:rPr>
          <w:t>13</w:t>
        </w:r>
        <w:r w:rsidR="008C5084">
          <w:rPr>
            <w:rStyle w:val="Hyperlink"/>
            <w:noProof/>
            <w:rtl/>
          </w:rPr>
          <w:fldChar w:fldCharType="end"/>
        </w:r>
      </w:hyperlink>
    </w:p>
    <w:p w14:paraId="42DB7AF2" w14:textId="52FD862C" w:rsidR="008C5084" w:rsidRDefault="004C1AD0">
      <w:pPr>
        <w:pStyle w:val="TOC2"/>
        <w:tabs>
          <w:tab w:val="left" w:pos="1202"/>
        </w:tabs>
        <w:rPr>
          <w:rFonts w:asciiTheme="minorHAnsi" w:eastAsiaTheme="minorEastAsia" w:hAnsiTheme="minorHAnsi" w:cstheme="minorBidi"/>
          <w:noProof/>
          <w:sz w:val="22"/>
          <w:szCs w:val="22"/>
          <w:rtl/>
        </w:rPr>
      </w:pPr>
      <w:hyperlink w:anchor="_Toc76464327" w:history="1">
        <w:r w:rsidR="008C5084" w:rsidRPr="00846416">
          <w:rPr>
            <w:rStyle w:val="Hyperlink"/>
            <w:noProof/>
            <w:rtl/>
            <w14:scene3d>
              <w14:camera w14:prst="orthographicFront"/>
              <w14:lightRig w14:rig="threePt" w14:dir="t">
                <w14:rot w14:lat="0" w14:lon="0" w14:rev="0"/>
              </w14:lightRig>
            </w14:scene3d>
          </w:rPr>
          <w:t>1.4.</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תנאים</w:t>
        </w:r>
        <w:r w:rsidR="008C5084" w:rsidRPr="00846416">
          <w:rPr>
            <w:rStyle w:val="Hyperlink"/>
            <w:noProof/>
            <w:rtl/>
          </w:rPr>
          <w:t xml:space="preserve"> </w:t>
        </w:r>
        <w:r w:rsidR="008C5084" w:rsidRPr="00846416">
          <w:rPr>
            <w:rStyle w:val="Hyperlink"/>
            <w:rFonts w:hint="eastAsia"/>
            <w:noProof/>
            <w:rtl/>
          </w:rPr>
          <w:t>לצורך</w:t>
        </w:r>
        <w:r w:rsidR="008C5084" w:rsidRPr="00846416">
          <w:rPr>
            <w:rStyle w:val="Hyperlink"/>
            <w:noProof/>
            <w:rtl/>
          </w:rPr>
          <w:t xml:space="preserve"> </w:t>
        </w:r>
        <w:r w:rsidR="008C5084" w:rsidRPr="00846416">
          <w:rPr>
            <w:rStyle w:val="Hyperlink"/>
            <w:rFonts w:hint="eastAsia"/>
            <w:noProof/>
            <w:rtl/>
          </w:rPr>
          <w:t>כניסה</w:t>
        </w:r>
        <w:r w:rsidR="008C5084" w:rsidRPr="00846416">
          <w:rPr>
            <w:rStyle w:val="Hyperlink"/>
            <w:noProof/>
            <w:rtl/>
          </w:rPr>
          <w:t xml:space="preserve"> </w:t>
        </w:r>
        <w:r w:rsidR="008C5084" w:rsidRPr="00846416">
          <w:rPr>
            <w:rStyle w:val="Hyperlink"/>
            <w:rFonts w:hint="eastAsia"/>
            <w:noProof/>
            <w:rtl/>
          </w:rPr>
          <w:t>לרשימת</w:t>
        </w:r>
        <w:r w:rsidR="008C5084" w:rsidRPr="00846416">
          <w:rPr>
            <w:rStyle w:val="Hyperlink"/>
            <w:noProof/>
            <w:rtl/>
          </w:rPr>
          <w:t xml:space="preserve"> </w:t>
        </w:r>
        <w:r w:rsidR="008C5084" w:rsidRPr="00846416">
          <w:rPr>
            <w:rStyle w:val="Hyperlink"/>
            <w:rFonts w:hint="eastAsia"/>
            <w:noProof/>
            <w:rtl/>
          </w:rPr>
          <w:t>הספקים</w:t>
        </w:r>
        <w:r w:rsidR="008C5084" w:rsidRPr="00846416">
          <w:rPr>
            <w:rStyle w:val="Hyperlink"/>
            <w:noProof/>
            <w:rtl/>
          </w:rPr>
          <w:t xml:space="preserve"> </w:t>
        </w:r>
        <w:r w:rsidR="008C5084" w:rsidRPr="00846416">
          <w:rPr>
            <w:rStyle w:val="Hyperlink"/>
            <w:rFonts w:hint="eastAsia"/>
            <w:noProof/>
            <w:rtl/>
          </w:rPr>
          <w:t>הרשומים</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Toc76464327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sidR="008F192C">
          <w:rPr>
            <w:noProof/>
            <w:webHidden/>
            <w:rtl/>
          </w:rPr>
          <w:t>15</w:t>
        </w:r>
        <w:r w:rsidR="008C5084">
          <w:rPr>
            <w:rStyle w:val="Hyperlink"/>
            <w:noProof/>
            <w:rtl/>
          </w:rPr>
          <w:fldChar w:fldCharType="end"/>
        </w:r>
      </w:hyperlink>
    </w:p>
    <w:p w14:paraId="790862F0" w14:textId="24ADDFED" w:rsidR="008C5084" w:rsidRDefault="004C1AD0">
      <w:pPr>
        <w:pStyle w:val="TOC2"/>
        <w:tabs>
          <w:tab w:val="left" w:pos="1202"/>
        </w:tabs>
        <w:rPr>
          <w:rFonts w:asciiTheme="minorHAnsi" w:eastAsiaTheme="minorEastAsia" w:hAnsiTheme="minorHAnsi" w:cstheme="minorBidi"/>
          <w:noProof/>
          <w:sz w:val="22"/>
          <w:szCs w:val="22"/>
          <w:rtl/>
        </w:rPr>
      </w:pPr>
      <w:hyperlink w:anchor="_Toc76464328" w:history="1">
        <w:r w:rsidR="008C5084" w:rsidRPr="00846416">
          <w:rPr>
            <w:rStyle w:val="Hyperlink"/>
            <w:noProof/>
            <w14:scene3d>
              <w14:camera w14:prst="orthographicFront"/>
              <w14:lightRig w14:rig="threePt" w14:dir="t">
                <w14:rot w14:lat="0" w14:lon="0" w14:rev="0"/>
              </w14:lightRig>
            </w14:scene3d>
          </w:rPr>
          <w:t>1.5.</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מופעים</w:t>
        </w:r>
        <w:r w:rsidR="008C5084" w:rsidRPr="00846416">
          <w:rPr>
            <w:rStyle w:val="Hyperlink"/>
            <w:noProof/>
            <w:rtl/>
          </w:rPr>
          <w:t xml:space="preserve"> </w:t>
        </w:r>
        <w:r w:rsidR="008C5084" w:rsidRPr="00846416">
          <w:rPr>
            <w:rStyle w:val="Hyperlink"/>
            <w:rFonts w:hint="eastAsia"/>
            <w:noProof/>
            <w:rtl/>
          </w:rPr>
          <w:t>ומועדים</w:t>
        </w:r>
        <w:r w:rsidR="008C5084" w:rsidRPr="00846416">
          <w:rPr>
            <w:rStyle w:val="Hyperlink"/>
            <w:noProof/>
            <w:rtl/>
          </w:rPr>
          <w:t xml:space="preserve"> </w:t>
        </w:r>
        <w:r w:rsidR="008C5084" w:rsidRPr="00846416">
          <w:rPr>
            <w:rStyle w:val="Hyperlink"/>
            <w:rFonts w:hint="eastAsia"/>
            <w:noProof/>
            <w:rtl/>
          </w:rPr>
          <w:t>במכרז</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Toc76464328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sidR="008F192C">
          <w:rPr>
            <w:noProof/>
            <w:webHidden/>
            <w:rtl/>
          </w:rPr>
          <w:t>16</w:t>
        </w:r>
        <w:r w:rsidR="008C5084">
          <w:rPr>
            <w:rStyle w:val="Hyperlink"/>
            <w:noProof/>
            <w:rtl/>
          </w:rPr>
          <w:fldChar w:fldCharType="end"/>
        </w:r>
      </w:hyperlink>
    </w:p>
    <w:p w14:paraId="51C886E6" w14:textId="33FFB123" w:rsidR="008C5084" w:rsidRDefault="004C1AD0">
      <w:pPr>
        <w:pStyle w:val="TOC2"/>
        <w:tabs>
          <w:tab w:val="left" w:pos="1202"/>
        </w:tabs>
        <w:rPr>
          <w:rFonts w:asciiTheme="minorHAnsi" w:eastAsiaTheme="minorEastAsia" w:hAnsiTheme="minorHAnsi" w:cstheme="minorBidi"/>
          <w:noProof/>
          <w:sz w:val="22"/>
          <w:szCs w:val="22"/>
          <w:rtl/>
        </w:rPr>
      </w:pPr>
      <w:hyperlink w:anchor="_Toc76464329" w:history="1">
        <w:r w:rsidR="008C5084" w:rsidRPr="00846416">
          <w:rPr>
            <w:rStyle w:val="Hyperlink"/>
            <w:noProof/>
            <w14:scene3d>
              <w14:camera w14:prst="orthographicFront"/>
              <w14:lightRig w14:rig="threePt" w14:dir="t">
                <w14:rot w14:lat="0" w14:lon="0" w14:rev="0"/>
              </w14:lightRig>
            </w14:scene3d>
          </w:rPr>
          <w:t>1.6.</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נוהל</w:t>
        </w:r>
        <w:r w:rsidR="008C5084" w:rsidRPr="00846416">
          <w:rPr>
            <w:rStyle w:val="Hyperlink"/>
            <w:noProof/>
            <w:rtl/>
          </w:rPr>
          <w:t xml:space="preserve"> </w:t>
        </w:r>
        <w:r w:rsidR="008C5084" w:rsidRPr="00846416">
          <w:rPr>
            <w:rStyle w:val="Hyperlink"/>
            <w:rFonts w:hint="eastAsia"/>
            <w:noProof/>
            <w:rtl/>
          </w:rPr>
          <w:t>המכרז</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Toc76464329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sidR="008F192C">
          <w:rPr>
            <w:noProof/>
            <w:webHidden/>
            <w:rtl/>
          </w:rPr>
          <w:t>20</w:t>
        </w:r>
        <w:r w:rsidR="008C5084">
          <w:rPr>
            <w:rStyle w:val="Hyperlink"/>
            <w:noProof/>
            <w:rtl/>
          </w:rPr>
          <w:fldChar w:fldCharType="end"/>
        </w:r>
      </w:hyperlink>
    </w:p>
    <w:p w14:paraId="14EC0D2F" w14:textId="47EA934F" w:rsidR="008C5084" w:rsidRDefault="004C1AD0">
      <w:pPr>
        <w:pStyle w:val="TOC1"/>
        <w:rPr>
          <w:rFonts w:asciiTheme="minorHAnsi" w:eastAsiaTheme="minorEastAsia" w:hAnsiTheme="minorHAnsi" w:cstheme="minorBidi"/>
          <w:b w:val="0"/>
          <w:bCs w:val="0"/>
          <w:sz w:val="22"/>
          <w:szCs w:val="22"/>
          <w:rtl/>
        </w:rPr>
      </w:pPr>
      <w:hyperlink w:anchor="_Toc76464330" w:history="1">
        <w:r w:rsidR="008C5084" w:rsidRPr="00846416">
          <w:rPr>
            <w:rStyle w:val="Hyperlink"/>
          </w:rPr>
          <w:t>2.</w:t>
        </w:r>
        <w:r w:rsidR="008C5084">
          <w:rPr>
            <w:rFonts w:asciiTheme="minorHAnsi" w:eastAsiaTheme="minorEastAsia" w:hAnsiTheme="minorHAnsi" w:cstheme="minorBidi"/>
            <w:b w:val="0"/>
            <w:bCs w:val="0"/>
            <w:sz w:val="22"/>
            <w:szCs w:val="22"/>
            <w:rtl/>
          </w:rPr>
          <w:tab/>
        </w:r>
        <w:r w:rsidR="008C5084" w:rsidRPr="00846416">
          <w:rPr>
            <w:rStyle w:val="Hyperlink"/>
            <w:rFonts w:hint="eastAsia"/>
            <w:rtl/>
          </w:rPr>
          <w:t>חוברת</w:t>
        </w:r>
        <w:r w:rsidR="008C5084" w:rsidRPr="00846416">
          <w:rPr>
            <w:rStyle w:val="Hyperlink"/>
            <w:rtl/>
          </w:rPr>
          <w:t xml:space="preserve"> </w:t>
        </w:r>
        <w:r w:rsidR="008C5084" w:rsidRPr="00846416">
          <w:rPr>
            <w:rStyle w:val="Hyperlink"/>
            <w:rFonts w:hint="eastAsia"/>
            <w:rtl/>
          </w:rPr>
          <w:t>ההצעה</w:t>
        </w:r>
        <w:r w:rsidR="008C5084">
          <w:rPr>
            <w:webHidden/>
            <w:rtl/>
          </w:rPr>
          <w:tab/>
        </w:r>
        <w:r w:rsidR="008C5084">
          <w:rPr>
            <w:rStyle w:val="Hyperlink"/>
            <w:rtl/>
          </w:rPr>
          <w:fldChar w:fldCharType="begin"/>
        </w:r>
        <w:r w:rsidR="008C5084">
          <w:rPr>
            <w:webHidden/>
            <w:rtl/>
          </w:rPr>
          <w:instrText xml:space="preserve"> </w:instrText>
        </w:r>
        <w:r w:rsidR="008C5084">
          <w:rPr>
            <w:webHidden/>
          </w:rPr>
          <w:instrText>PAGEREF</w:instrText>
        </w:r>
        <w:r w:rsidR="008C5084">
          <w:rPr>
            <w:webHidden/>
            <w:rtl/>
          </w:rPr>
          <w:instrText xml:space="preserve"> _</w:instrText>
        </w:r>
        <w:r w:rsidR="008C5084">
          <w:rPr>
            <w:webHidden/>
          </w:rPr>
          <w:instrText>Toc76464330 \h</w:instrText>
        </w:r>
        <w:r w:rsidR="008C5084">
          <w:rPr>
            <w:webHidden/>
            <w:rtl/>
          </w:rPr>
          <w:instrText xml:space="preserve"> </w:instrText>
        </w:r>
        <w:r w:rsidR="008C5084">
          <w:rPr>
            <w:rStyle w:val="Hyperlink"/>
            <w:rtl/>
          </w:rPr>
        </w:r>
        <w:r w:rsidR="008C5084">
          <w:rPr>
            <w:rStyle w:val="Hyperlink"/>
            <w:rtl/>
          </w:rPr>
          <w:fldChar w:fldCharType="separate"/>
        </w:r>
        <w:r w:rsidR="008F192C">
          <w:rPr>
            <w:webHidden/>
            <w:rtl/>
          </w:rPr>
          <w:t>27</w:t>
        </w:r>
        <w:r w:rsidR="008C5084">
          <w:rPr>
            <w:rStyle w:val="Hyperlink"/>
            <w:rtl/>
          </w:rPr>
          <w:fldChar w:fldCharType="end"/>
        </w:r>
      </w:hyperlink>
    </w:p>
    <w:p w14:paraId="3EC27F91" w14:textId="72D9392D" w:rsidR="008C5084" w:rsidRDefault="004C1AD0">
      <w:pPr>
        <w:pStyle w:val="TOC2"/>
        <w:tabs>
          <w:tab w:val="left" w:pos="1202"/>
        </w:tabs>
        <w:rPr>
          <w:rFonts w:asciiTheme="minorHAnsi" w:eastAsiaTheme="minorEastAsia" w:hAnsiTheme="minorHAnsi" w:cstheme="minorBidi"/>
          <w:noProof/>
          <w:sz w:val="22"/>
          <w:szCs w:val="22"/>
          <w:rtl/>
        </w:rPr>
      </w:pPr>
      <w:hyperlink w:anchor="_Toc76464331" w:history="1">
        <w:r w:rsidR="008C5084" w:rsidRPr="00846416">
          <w:rPr>
            <w:rStyle w:val="Hyperlink"/>
            <w:noProof/>
            <w:rtl/>
            <w14:scene3d>
              <w14:camera w14:prst="orthographicFront"/>
              <w14:lightRig w14:rig="threePt" w14:dir="t">
                <w14:rot w14:lat="0" w14:lon="0" w14:rev="0"/>
              </w14:lightRig>
            </w14:scene3d>
          </w:rPr>
          <w:t>2.1.</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הנחיות</w:t>
        </w:r>
        <w:r w:rsidR="008C5084" w:rsidRPr="00846416">
          <w:rPr>
            <w:rStyle w:val="Hyperlink"/>
            <w:noProof/>
            <w:rtl/>
          </w:rPr>
          <w:t xml:space="preserve"> </w:t>
        </w:r>
        <w:r w:rsidR="008C5084" w:rsidRPr="00846416">
          <w:rPr>
            <w:rStyle w:val="Hyperlink"/>
            <w:rFonts w:hint="eastAsia"/>
            <w:noProof/>
            <w:rtl/>
          </w:rPr>
          <w:t>למענה</w:t>
        </w:r>
        <w:r w:rsidR="008C5084" w:rsidRPr="00846416">
          <w:rPr>
            <w:rStyle w:val="Hyperlink"/>
            <w:noProof/>
            <w:rtl/>
          </w:rPr>
          <w:t xml:space="preserve"> </w:t>
        </w:r>
        <w:r w:rsidR="008C5084" w:rsidRPr="00846416">
          <w:rPr>
            <w:rStyle w:val="Hyperlink"/>
            <w:rFonts w:hint="eastAsia"/>
            <w:noProof/>
            <w:rtl/>
          </w:rPr>
          <w:t>המציע</w:t>
        </w:r>
        <w:r w:rsidR="008C5084" w:rsidRPr="00846416">
          <w:rPr>
            <w:rStyle w:val="Hyperlink"/>
            <w:noProof/>
            <w:rtl/>
          </w:rPr>
          <w:t xml:space="preserve"> </w:t>
        </w:r>
        <w:r w:rsidR="008C5084" w:rsidRPr="00846416">
          <w:rPr>
            <w:rStyle w:val="Hyperlink"/>
            <w:rFonts w:hint="eastAsia"/>
            <w:noProof/>
            <w:rtl/>
          </w:rPr>
          <w:t>למכרז</w:t>
        </w:r>
        <w:r w:rsidR="008C5084" w:rsidRPr="00846416">
          <w:rPr>
            <w:rStyle w:val="Hyperlink"/>
            <w:noProof/>
            <w:rtl/>
          </w:rPr>
          <w:t xml:space="preserve"> </w:t>
        </w:r>
        <w:r w:rsidR="008C5084" w:rsidRPr="00846416">
          <w:rPr>
            <w:rStyle w:val="Hyperlink"/>
            <w:rFonts w:hint="eastAsia"/>
            <w:noProof/>
            <w:rtl/>
          </w:rPr>
          <w:t>המסגרת</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Toc76464331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sidR="008F192C">
          <w:rPr>
            <w:noProof/>
            <w:webHidden/>
            <w:rtl/>
          </w:rPr>
          <w:t>27</w:t>
        </w:r>
        <w:r w:rsidR="008C5084">
          <w:rPr>
            <w:rStyle w:val="Hyperlink"/>
            <w:noProof/>
            <w:rtl/>
          </w:rPr>
          <w:fldChar w:fldCharType="end"/>
        </w:r>
      </w:hyperlink>
    </w:p>
    <w:p w14:paraId="46A4C00E" w14:textId="727AF616" w:rsidR="008C5084" w:rsidRDefault="004C1AD0">
      <w:pPr>
        <w:pStyle w:val="TOC2"/>
        <w:tabs>
          <w:tab w:val="left" w:pos="1202"/>
        </w:tabs>
        <w:rPr>
          <w:rFonts w:asciiTheme="minorHAnsi" w:eastAsiaTheme="minorEastAsia" w:hAnsiTheme="minorHAnsi" w:cstheme="minorBidi"/>
          <w:noProof/>
          <w:sz w:val="22"/>
          <w:szCs w:val="22"/>
          <w:rtl/>
        </w:rPr>
      </w:pPr>
      <w:hyperlink w:anchor="_Toc76464332" w:history="1">
        <w:r w:rsidR="008C5084" w:rsidRPr="00846416">
          <w:rPr>
            <w:rStyle w:val="Hyperlink"/>
            <w:noProof/>
            <w:rtl/>
            <w14:scene3d>
              <w14:camera w14:prst="orthographicFront"/>
              <w14:lightRig w14:rig="threePt" w14:dir="t">
                <w14:rot w14:lat="0" w14:lon="0" w14:rev="0"/>
              </w14:lightRig>
            </w14:scene3d>
          </w:rPr>
          <w:t>2.2.</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הנחיות</w:t>
        </w:r>
        <w:r w:rsidR="008C5084" w:rsidRPr="00846416">
          <w:rPr>
            <w:rStyle w:val="Hyperlink"/>
            <w:noProof/>
            <w:rtl/>
          </w:rPr>
          <w:t xml:space="preserve"> </w:t>
        </w:r>
        <w:r w:rsidR="008C5084" w:rsidRPr="00846416">
          <w:rPr>
            <w:rStyle w:val="Hyperlink"/>
            <w:rFonts w:hint="eastAsia"/>
            <w:noProof/>
            <w:rtl/>
          </w:rPr>
          <w:t>בדבר</w:t>
        </w:r>
        <w:r w:rsidR="008C5084" w:rsidRPr="00846416">
          <w:rPr>
            <w:rStyle w:val="Hyperlink"/>
            <w:noProof/>
            <w:rtl/>
          </w:rPr>
          <w:t xml:space="preserve"> </w:t>
        </w:r>
        <w:r w:rsidR="008C5084" w:rsidRPr="00846416">
          <w:rPr>
            <w:rStyle w:val="Hyperlink"/>
            <w:rFonts w:hint="eastAsia"/>
            <w:noProof/>
            <w:rtl/>
          </w:rPr>
          <w:t>אופן</w:t>
        </w:r>
        <w:r w:rsidR="008C5084" w:rsidRPr="00846416">
          <w:rPr>
            <w:rStyle w:val="Hyperlink"/>
            <w:noProof/>
            <w:rtl/>
          </w:rPr>
          <w:t xml:space="preserve"> </w:t>
        </w:r>
        <w:r w:rsidR="008C5084" w:rsidRPr="00846416">
          <w:rPr>
            <w:rStyle w:val="Hyperlink"/>
            <w:rFonts w:hint="eastAsia"/>
            <w:noProof/>
            <w:rtl/>
          </w:rPr>
          <w:t>הגשת</w:t>
        </w:r>
        <w:r w:rsidR="008C5084" w:rsidRPr="00846416">
          <w:rPr>
            <w:rStyle w:val="Hyperlink"/>
            <w:noProof/>
            <w:rtl/>
          </w:rPr>
          <w:t xml:space="preserve"> </w:t>
        </w:r>
        <w:r w:rsidR="008C5084" w:rsidRPr="00846416">
          <w:rPr>
            <w:rStyle w:val="Hyperlink"/>
            <w:rFonts w:hint="eastAsia"/>
            <w:noProof/>
            <w:rtl/>
          </w:rPr>
          <w:t>המענה</w:t>
        </w:r>
        <w:r w:rsidR="008C5084" w:rsidRPr="00846416">
          <w:rPr>
            <w:rStyle w:val="Hyperlink"/>
            <w:noProof/>
            <w:rtl/>
          </w:rPr>
          <w:t xml:space="preserve"> </w:t>
        </w:r>
        <w:r w:rsidR="008C5084" w:rsidRPr="00846416">
          <w:rPr>
            <w:rStyle w:val="Hyperlink"/>
            <w:rFonts w:hint="eastAsia"/>
            <w:noProof/>
            <w:rtl/>
          </w:rPr>
          <w:t>למכרז</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Toc76464332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sidR="008F192C">
          <w:rPr>
            <w:noProof/>
            <w:webHidden/>
            <w:rtl/>
          </w:rPr>
          <w:t>27</w:t>
        </w:r>
        <w:r w:rsidR="008C5084">
          <w:rPr>
            <w:rStyle w:val="Hyperlink"/>
            <w:noProof/>
            <w:rtl/>
          </w:rPr>
          <w:fldChar w:fldCharType="end"/>
        </w:r>
      </w:hyperlink>
    </w:p>
    <w:p w14:paraId="3968C5E2" w14:textId="0F237555" w:rsidR="008C5084" w:rsidRDefault="004C1AD0">
      <w:pPr>
        <w:pStyle w:val="TOC2"/>
        <w:tabs>
          <w:tab w:val="left" w:pos="1202"/>
        </w:tabs>
        <w:rPr>
          <w:rFonts w:asciiTheme="minorHAnsi" w:eastAsiaTheme="minorEastAsia" w:hAnsiTheme="minorHAnsi" w:cstheme="minorBidi"/>
          <w:noProof/>
          <w:sz w:val="22"/>
          <w:szCs w:val="22"/>
          <w:rtl/>
        </w:rPr>
      </w:pPr>
      <w:hyperlink w:anchor="_Toc76464333" w:history="1">
        <w:r w:rsidR="008C5084" w:rsidRPr="00846416">
          <w:rPr>
            <w:rStyle w:val="Hyperlink"/>
            <w:noProof/>
            <w14:scene3d>
              <w14:camera w14:prst="orthographicFront"/>
              <w14:lightRig w14:rig="threePt" w14:dir="t">
                <w14:rot w14:lat="0" w14:lon="0" w14:rev="0"/>
              </w14:lightRig>
            </w14:scene3d>
          </w:rPr>
          <w:t>2.3.</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פרטי</w:t>
        </w:r>
        <w:r w:rsidR="008C5084" w:rsidRPr="00846416">
          <w:rPr>
            <w:rStyle w:val="Hyperlink"/>
            <w:noProof/>
            <w:rtl/>
          </w:rPr>
          <w:t xml:space="preserve"> </w:t>
        </w:r>
        <w:r w:rsidR="008C5084" w:rsidRPr="00846416">
          <w:rPr>
            <w:rStyle w:val="Hyperlink"/>
            <w:rFonts w:hint="eastAsia"/>
            <w:noProof/>
            <w:rtl/>
          </w:rPr>
          <w:t>המציע</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Toc76464333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sidR="008F192C">
          <w:rPr>
            <w:noProof/>
            <w:webHidden/>
            <w:rtl/>
          </w:rPr>
          <w:t>29</w:t>
        </w:r>
        <w:r w:rsidR="008C5084">
          <w:rPr>
            <w:rStyle w:val="Hyperlink"/>
            <w:noProof/>
            <w:rtl/>
          </w:rPr>
          <w:fldChar w:fldCharType="end"/>
        </w:r>
      </w:hyperlink>
    </w:p>
    <w:p w14:paraId="037C3F0E" w14:textId="148F08FA" w:rsidR="008C5084" w:rsidRDefault="004C1AD0">
      <w:pPr>
        <w:pStyle w:val="TOC2"/>
        <w:tabs>
          <w:tab w:val="left" w:pos="1202"/>
        </w:tabs>
        <w:rPr>
          <w:rFonts w:asciiTheme="minorHAnsi" w:eastAsiaTheme="minorEastAsia" w:hAnsiTheme="minorHAnsi" w:cstheme="minorBidi"/>
          <w:noProof/>
          <w:sz w:val="22"/>
          <w:szCs w:val="22"/>
          <w:rtl/>
        </w:rPr>
      </w:pPr>
      <w:hyperlink w:anchor="_Toc76464334" w:history="1">
        <w:r w:rsidR="008C5084" w:rsidRPr="00846416">
          <w:rPr>
            <w:rStyle w:val="Hyperlink"/>
            <w:noProof/>
            <w14:scene3d>
              <w14:camera w14:prst="orthographicFront"/>
              <w14:lightRig w14:rig="threePt" w14:dir="t">
                <w14:rot w14:lat="0" w14:lon="0" w14:rev="0"/>
              </w14:lightRig>
            </w14:scene3d>
          </w:rPr>
          <w:t>2.4.</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הוכחת</w:t>
        </w:r>
        <w:r w:rsidR="008C5084" w:rsidRPr="00846416">
          <w:rPr>
            <w:rStyle w:val="Hyperlink"/>
            <w:noProof/>
            <w:rtl/>
          </w:rPr>
          <w:t xml:space="preserve"> </w:t>
        </w:r>
        <w:r w:rsidR="008C5084" w:rsidRPr="00846416">
          <w:rPr>
            <w:rStyle w:val="Hyperlink"/>
            <w:rFonts w:hint="eastAsia"/>
            <w:noProof/>
            <w:rtl/>
          </w:rPr>
          <w:t>עמידה</w:t>
        </w:r>
        <w:r w:rsidR="008C5084" w:rsidRPr="00846416">
          <w:rPr>
            <w:rStyle w:val="Hyperlink"/>
            <w:noProof/>
            <w:rtl/>
          </w:rPr>
          <w:t xml:space="preserve"> </w:t>
        </w:r>
        <w:r w:rsidR="008C5084" w:rsidRPr="00846416">
          <w:rPr>
            <w:rStyle w:val="Hyperlink"/>
            <w:rFonts w:hint="eastAsia"/>
            <w:noProof/>
            <w:rtl/>
          </w:rPr>
          <w:t>בתנאי</w:t>
        </w:r>
        <w:r w:rsidR="008C5084" w:rsidRPr="00846416">
          <w:rPr>
            <w:rStyle w:val="Hyperlink"/>
            <w:noProof/>
            <w:rtl/>
          </w:rPr>
          <w:t xml:space="preserve"> </w:t>
        </w:r>
        <w:r w:rsidR="008C5084" w:rsidRPr="00846416">
          <w:rPr>
            <w:rStyle w:val="Hyperlink"/>
            <w:rFonts w:hint="eastAsia"/>
            <w:noProof/>
            <w:rtl/>
          </w:rPr>
          <w:t>הסף</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Toc76464334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sidR="008F192C">
          <w:rPr>
            <w:noProof/>
            <w:webHidden/>
            <w:rtl/>
          </w:rPr>
          <w:t>30</w:t>
        </w:r>
        <w:r w:rsidR="008C5084">
          <w:rPr>
            <w:rStyle w:val="Hyperlink"/>
            <w:noProof/>
            <w:rtl/>
          </w:rPr>
          <w:fldChar w:fldCharType="end"/>
        </w:r>
      </w:hyperlink>
    </w:p>
    <w:p w14:paraId="508BA84B" w14:textId="23C87F06" w:rsidR="008C5084" w:rsidRDefault="004C1AD0">
      <w:pPr>
        <w:pStyle w:val="TOC2"/>
        <w:tabs>
          <w:tab w:val="left" w:pos="1202"/>
        </w:tabs>
        <w:rPr>
          <w:rFonts w:asciiTheme="minorHAnsi" w:eastAsiaTheme="minorEastAsia" w:hAnsiTheme="minorHAnsi" w:cstheme="minorBidi"/>
          <w:noProof/>
          <w:sz w:val="22"/>
          <w:szCs w:val="22"/>
          <w:rtl/>
        </w:rPr>
      </w:pPr>
      <w:hyperlink w:anchor="_Toc76464335" w:history="1">
        <w:r w:rsidR="008C5084" w:rsidRPr="00846416">
          <w:rPr>
            <w:rStyle w:val="Hyperlink"/>
            <w:noProof/>
            <w14:scene3d>
              <w14:camera w14:prst="orthographicFront"/>
              <w14:lightRig w14:rig="threePt" w14:dir="t">
                <w14:rot w14:lat="0" w14:lon="0" w14:rev="0"/>
              </w14:lightRig>
            </w14:scene3d>
          </w:rPr>
          <w:t>2.5.</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התחייבויות</w:t>
        </w:r>
        <w:r w:rsidR="008C5084" w:rsidRPr="00846416">
          <w:rPr>
            <w:rStyle w:val="Hyperlink"/>
            <w:noProof/>
            <w:rtl/>
          </w:rPr>
          <w:t xml:space="preserve"> </w:t>
        </w:r>
        <w:r w:rsidR="008C5084" w:rsidRPr="00846416">
          <w:rPr>
            <w:rStyle w:val="Hyperlink"/>
            <w:rFonts w:hint="eastAsia"/>
            <w:noProof/>
            <w:rtl/>
          </w:rPr>
          <w:t>נוספות</w:t>
        </w:r>
        <w:r w:rsidR="008C5084" w:rsidRPr="00846416">
          <w:rPr>
            <w:rStyle w:val="Hyperlink"/>
            <w:noProof/>
            <w:rtl/>
          </w:rPr>
          <w:t xml:space="preserve"> </w:t>
        </w:r>
        <w:r w:rsidR="008C5084" w:rsidRPr="00846416">
          <w:rPr>
            <w:rStyle w:val="Hyperlink"/>
            <w:rFonts w:hint="eastAsia"/>
            <w:noProof/>
            <w:rtl/>
          </w:rPr>
          <w:t>של</w:t>
        </w:r>
        <w:r w:rsidR="008C5084" w:rsidRPr="00846416">
          <w:rPr>
            <w:rStyle w:val="Hyperlink"/>
            <w:noProof/>
            <w:rtl/>
          </w:rPr>
          <w:t xml:space="preserve"> </w:t>
        </w:r>
        <w:r w:rsidR="008C5084" w:rsidRPr="00846416">
          <w:rPr>
            <w:rStyle w:val="Hyperlink"/>
            <w:rFonts w:hint="eastAsia"/>
            <w:noProof/>
            <w:rtl/>
          </w:rPr>
          <w:t>המציע</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Toc76464335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sidR="008F192C">
          <w:rPr>
            <w:noProof/>
            <w:webHidden/>
            <w:rtl/>
          </w:rPr>
          <w:t>32</w:t>
        </w:r>
        <w:r w:rsidR="008C5084">
          <w:rPr>
            <w:rStyle w:val="Hyperlink"/>
            <w:noProof/>
            <w:rtl/>
          </w:rPr>
          <w:fldChar w:fldCharType="end"/>
        </w:r>
      </w:hyperlink>
    </w:p>
    <w:p w14:paraId="18C42588" w14:textId="576D977D" w:rsidR="008C5084" w:rsidRDefault="004C1AD0">
      <w:pPr>
        <w:pStyle w:val="TOC2"/>
        <w:tabs>
          <w:tab w:val="left" w:pos="1202"/>
        </w:tabs>
        <w:rPr>
          <w:rFonts w:asciiTheme="minorHAnsi" w:eastAsiaTheme="minorEastAsia" w:hAnsiTheme="minorHAnsi" w:cstheme="minorBidi"/>
          <w:noProof/>
          <w:sz w:val="22"/>
          <w:szCs w:val="22"/>
          <w:rtl/>
        </w:rPr>
      </w:pPr>
      <w:hyperlink w:anchor="_Toc76464336" w:history="1">
        <w:r w:rsidR="008C5084" w:rsidRPr="00846416">
          <w:rPr>
            <w:rStyle w:val="Hyperlink"/>
            <w:noProof/>
            <w14:scene3d>
              <w14:camera w14:prst="orthographicFront"/>
              <w14:lightRig w14:rig="threePt" w14:dir="t">
                <w14:rot w14:lat="0" w14:lon="0" w14:rev="0"/>
              </w14:lightRig>
            </w14:scene3d>
          </w:rPr>
          <w:t>2.6.</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חלקים</w:t>
        </w:r>
        <w:r w:rsidR="008C5084" w:rsidRPr="00846416">
          <w:rPr>
            <w:rStyle w:val="Hyperlink"/>
            <w:noProof/>
            <w:rtl/>
          </w:rPr>
          <w:t xml:space="preserve"> </w:t>
        </w:r>
        <w:r w:rsidR="008C5084" w:rsidRPr="00846416">
          <w:rPr>
            <w:rStyle w:val="Hyperlink"/>
            <w:rFonts w:hint="eastAsia"/>
            <w:noProof/>
            <w:rtl/>
          </w:rPr>
          <w:t>מההצעה</w:t>
        </w:r>
        <w:r w:rsidR="008C5084" w:rsidRPr="00846416">
          <w:rPr>
            <w:rStyle w:val="Hyperlink"/>
            <w:noProof/>
            <w:rtl/>
          </w:rPr>
          <w:t xml:space="preserve"> </w:t>
        </w:r>
        <w:r w:rsidR="008C5084" w:rsidRPr="00846416">
          <w:rPr>
            <w:rStyle w:val="Hyperlink"/>
            <w:rFonts w:hint="eastAsia"/>
            <w:noProof/>
            <w:rtl/>
          </w:rPr>
          <w:t>אותם</w:t>
        </w:r>
        <w:r w:rsidR="008C5084" w:rsidRPr="00846416">
          <w:rPr>
            <w:rStyle w:val="Hyperlink"/>
            <w:noProof/>
            <w:rtl/>
          </w:rPr>
          <w:t xml:space="preserve"> </w:t>
        </w:r>
        <w:r w:rsidR="008C5084" w:rsidRPr="00846416">
          <w:rPr>
            <w:rStyle w:val="Hyperlink"/>
            <w:rFonts w:hint="eastAsia"/>
            <w:noProof/>
            <w:rtl/>
          </w:rPr>
          <w:t>מבקש</w:t>
        </w:r>
        <w:r w:rsidR="008C5084" w:rsidRPr="00846416">
          <w:rPr>
            <w:rStyle w:val="Hyperlink"/>
            <w:noProof/>
            <w:rtl/>
          </w:rPr>
          <w:t xml:space="preserve"> </w:t>
        </w:r>
        <w:r w:rsidR="008C5084" w:rsidRPr="00846416">
          <w:rPr>
            <w:rStyle w:val="Hyperlink"/>
            <w:rFonts w:hint="eastAsia"/>
            <w:noProof/>
            <w:rtl/>
          </w:rPr>
          <w:t>המציע</w:t>
        </w:r>
        <w:r w:rsidR="008C5084" w:rsidRPr="00846416">
          <w:rPr>
            <w:rStyle w:val="Hyperlink"/>
            <w:noProof/>
            <w:rtl/>
          </w:rPr>
          <w:t xml:space="preserve"> </w:t>
        </w:r>
        <w:r w:rsidR="008C5084" w:rsidRPr="00846416">
          <w:rPr>
            <w:rStyle w:val="Hyperlink"/>
            <w:rFonts w:hint="eastAsia"/>
            <w:noProof/>
            <w:rtl/>
          </w:rPr>
          <w:t>להותיר</w:t>
        </w:r>
        <w:r w:rsidR="008C5084" w:rsidRPr="00846416">
          <w:rPr>
            <w:rStyle w:val="Hyperlink"/>
            <w:noProof/>
            <w:rtl/>
          </w:rPr>
          <w:t xml:space="preserve"> </w:t>
        </w:r>
        <w:r w:rsidR="008C5084" w:rsidRPr="00846416">
          <w:rPr>
            <w:rStyle w:val="Hyperlink"/>
            <w:rFonts w:hint="eastAsia"/>
            <w:noProof/>
            <w:rtl/>
          </w:rPr>
          <w:t>חסויים</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Toc76464336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sidR="008F192C">
          <w:rPr>
            <w:noProof/>
            <w:webHidden/>
            <w:rtl/>
          </w:rPr>
          <w:t>33</w:t>
        </w:r>
        <w:r w:rsidR="008C5084">
          <w:rPr>
            <w:rStyle w:val="Hyperlink"/>
            <w:noProof/>
            <w:rtl/>
          </w:rPr>
          <w:fldChar w:fldCharType="end"/>
        </w:r>
      </w:hyperlink>
    </w:p>
    <w:p w14:paraId="37E0958B" w14:textId="5EC93B2D" w:rsidR="008C5084" w:rsidRDefault="004C1AD0">
      <w:pPr>
        <w:pStyle w:val="TOC2"/>
        <w:tabs>
          <w:tab w:val="left" w:pos="1202"/>
        </w:tabs>
        <w:rPr>
          <w:rFonts w:asciiTheme="minorHAnsi" w:eastAsiaTheme="minorEastAsia" w:hAnsiTheme="minorHAnsi" w:cstheme="minorBidi"/>
          <w:noProof/>
          <w:sz w:val="22"/>
          <w:szCs w:val="22"/>
          <w:rtl/>
        </w:rPr>
      </w:pPr>
      <w:hyperlink w:anchor="_Toc76464337" w:history="1">
        <w:r w:rsidR="008C5084" w:rsidRPr="00846416">
          <w:rPr>
            <w:rStyle w:val="Hyperlink"/>
            <w:noProof/>
            <w14:scene3d>
              <w14:camera w14:prst="orthographicFront"/>
              <w14:lightRig w14:rig="threePt" w14:dir="t">
                <w14:rot w14:lat="0" w14:lon="0" w14:rev="0"/>
              </w14:lightRig>
            </w14:scene3d>
          </w:rPr>
          <w:t>2.7.</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רשימת</w:t>
        </w:r>
        <w:r w:rsidR="008C5084" w:rsidRPr="00846416">
          <w:rPr>
            <w:rStyle w:val="Hyperlink"/>
            <w:noProof/>
            <w:rtl/>
          </w:rPr>
          <w:t xml:space="preserve"> </w:t>
        </w:r>
        <w:r w:rsidR="008C5084" w:rsidRPr="00846416">
          <w:rPr>
            <w:rStyle w:val="Hyperlink"/>
            <w:rFonts w:hint="eastAsia"/>
            <w:noProof/>
            <w:rtl/>
          </w:rPr>
          <w:t>נספחים</w:t>
        </w:r>
        <w:r w:rsidR="008C5084" w:rsidRPr="00846416">
          <w:rPr>
            <w:rStyle w:val="Hyperlink"/>
            <w:noProof/>
            <w:rtl/>
          </w:rPr>
          <w:t xml:space="preserve"> </w:t>
        </w:r>
        <w:r w:rsidR="008C5084" w:rsidRPr="00846416">
          <w:rPr>
            <w:rStyle w:val="Hyperlink"/>
            <w:rFonts w:hint="eastAsia"/>
            <w:noProof/>
            <w:rtl/>
          </w:rPr>
          <w:t>שיש</w:t>
        </w:r>
        <w:r w:rsidR="008C5084" w:rsidRPr="00846416">
          <w:rPr>
            <w:rStyle w:val="Hyperlink"/>
            <w:noProof/>
            <w:rtl/>
          </w:rPr>
          <w:t xml:space="preserve"> </w:t>
        </w:r>
        <w:r w:rsidR="008C5084" w:rsidRPr="00846416">
          <w:rPr>
            <w:rStyle w:val="Hyperlink"/>
            <w:rFonts w:hint="eastAsia"/>
            <w:noProof/>
            <w:rtl/>
          </w:rPr>
          <w:t>לצרף</w:t>
        </w:r>
        <w:r w:rsidR="008C5084" w:rsidRPr="00846416">
          <w:rPr>
            <w:rStyle w:val="Hyperlink"/>
            <w:noProof/>
            <w:rtl/>
          </w:rPr>
          <w:t xml:space="preserve"> </w:t>
        </w:r>
        <w:r w:rsidR="008C5084" w:rsidRPr="00846416">
          <w:rPr>
            <w:rStyle w:val="Hyperlink"/>
            <w:rFonts w:hint="eastAsia"/>
            <w:noProof/>
            <w:rtl/>
          </w:rPr>
          <w:t>להצעה</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Toc76464337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sidR="008F192C">
          <w:rPr>
            <w:noProof/>
            <w:webHidden/>
            <w:rtl/>
          </w:rPr>
          <w:t>34</w:t>
        </w:r>
        <w:r w:rsidR="008C5084">
          <w:rPr>
            <w:rStyle w:val="Hyperlink"/>
            <w:noProof/>
            <w:rtl/>
          </w:rPr>
          <w:fldChar w:fldCharType="end"/>
        </w:r>
      </w:hyperlink>
    </w:p>
    <w:p w14:paraId="3DD5C5BF" w14:textId="5CEE7B7C" w:rsidR="008C5084" w:rsidRDefault="004C1AD0">
      <w:pPr>
        <w:pStyle w:val="TOC2"/>
        <w:tabs>
          <w:tab w:val="left" w:pos="1202"/>
        </w:tabs>
        <w:rPr>
          <w:rFonts w:asciiTheme="minorHAnsi" w:eastAsiaTheme="minorEastAsia" w:hAnsiTheme="minorHAnsi" w:cstheme="minorBidi"/>
          <w:noProof/>
          <w:sz w:val="22"/>
          <w:szCs w:val="22"/>
          <w:rtl/>
        </w:rPr>
      </w:pPr>
      <w:hyperlink w:anchor="_Toc76464338" w:history="1">
        <w:r w:rsidR="008C5084" w:rsidRPr="00846416">
          <w:rPr>
            <w:rStyle w:val="Hyperlink"/>
            <w:noProof/>
            <w:rtl/>
            <w14:scene3d>
              <w14:camera w14:prst="orthographicFront"/>
              <w14:lightRig w14:rig="threePt" w14:dir="t">
                <w14:rot w14:lat="0" w14:lon="0" w14:rev="0"/>
              </w14:lightRig>
            </w14:scene3d>
          </w:rPr>
          <w:t>2.8.</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אישור</w:t>
        </w:r>
        <w:r w:rsidR="008C5084" w:rsidRPr="00846416">
          <w:rPr>
            <w:rStyle w:val="Hyperlink"/>
            <w:noProof/>
            <w:rtl/>
          </w:rPr>
          <w:t xml:space="preserve"> </w:t>
        </w:r>
        <w:r w:rsidR="008C5084" w:rsidRPr="00846416">
          <w:rPr>
            <w:rStyle w:val="Hyperlink"/>
            <w:rFonts w:hint="eastAsia"/>
            <w:noProof/>
            <w:rtl/>
          </w:rPr>
          <w:t>המציע</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Toc76464338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sidR="008F192C">
          <w:rPr>
            <w:noProof/>
            <w:webHidden/>
            <w:rtl/>
          </w:rPr>
          <w:t>35</w:t>
        </w:r>
        <w:r w:rsidR="008C5084">
          <w:rPr>
            <w:rStyle w:val="Hyperlink"/>
            <w:noProof/>
            <w:rtl/>
          </w:rPr>
          <w:fldChar w:fldCharType="end"/>
        </w:r>
      </w:hyperlink>
    </w:p>
    <w:p w14:paraId="4D0FF878" w14:textId="6FF7FCBC" w:rsidR="008C5084" w:rsidRDefault="004C1AD0">
      <w:pPr>
        <w:pStyle w:val="TOC2"/>
        <w:tabs>
          <w:tab w:val="left" w:pos="1202"/>
        </w:tabs>
        <w:rPr>
          <w:rFonts w:asciiTheme="minorHAnsi" w:eastAsiaTheme="minorEastAsia" w:hAnsiTheme="minorHAnsi" w:cstheme="minorBidi"/>
          <w:noProof/>
          <w:sz w:val="22"/>
          <w:szCs w:val="22"/>
          <w:rtl/>
        </w:rPr>
      </w:pPr>
      <w:hyperlink w:anchor="_Toc76464339" w:history="1">
        <w:r w:rsidR="008C5084" w:rsidRPr="00846416">
          <w:rPr>
            <w:rStyle w:val="Hyperlink"/>
            <w:noProof/>
            <w:rtl/>
            <w14:scene3d>
              <w14:camera w14:prst="orthographicFront"/>
              <w14:lightRig w14:rig="threePt" w14:dir="t">
                <w14:rot w14:lat="0" w14:lon="0" w14:rev="0"/>
              </w14:lightRig>
            </w14:scene3d>
          </w:rPr>
          <w:t>2.9.</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אישור</w:t>
        </w:r>
        <w:r w:rsidR="008C5084" w:rsidRPr="00846416">
          <w:rPr>
            <w:rStyle w:val="Hyperlink"/>
            <w:noProof/>
            <w:rtl/>
          </w:rPr>
          <w:t xml:space="preserve"> </w:t>
        </w:r>
        <w:r w:rsidR="008C5084" w:rsidRPr="00846416">
          <w:rPr>
            <w:rStyle w:val="Hyperlink"/>
            <w:rFonts w:hint="eastAsia"/>
            <w:noProof/>
            <w:rtl/>
          </w:rPr>
          <w:t>עו</w:t>
        </w:r>
        <w:r w:rsidR="008C5084" w:rsidRPr="00846416">
          <w:rPr>
            <w:rStyle w:val="Hyperlink"/>
            <w:noProof/>
            <w:rtl/>
          </w:rPr>
          <w:t>"</w:t>
        </w:r>
        <w:r w:rsidR="008C5084" w:rsidRPr="00846416">
          <w:rPr>
            <w:rStyle w:val="Hyperlink"/>
            <w:rFonts w:hint="eastAsia"/>
            <w:noProof/>
            <w:rtl/>
          </w:rPr>
          <w:t>ד</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Toc76464339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sidR="008F192C">
          <w:rPr>
            <w:noProof/>
            <w:webHidden/>
            <w:rtl/>
          </w:rPr>
          <w:t>35</w:t>
        </w:r>
        <w:r w:rsidR="008C5084">
          <w:rPr>
            <w:rStyle w:val="Hyperlink"/>
            <w:noProof/>
            <w:rtl/>
          </w:rPr>
          <w:fldChar w:fldCharType="end"/>
        </w:r>
      </w:hyperlink>
    </w:p>
    <w:p w14:paraId="78BBE364" w14:textId="14FF7F0C" w:rsidR="008C5084" w:rsidRDefault="004C1AD0">
      <w:pPr>
        <w:pStyle w:val="TOC1"/>
        <w:rPr>
          <w:rFonts w:asciiTheme="minorHAnsi" w:eastAsiaTheme="minorEastAsia" w:hAnsiTheme="minorHAnsi" w:cstheme="minorBidi"/>
          <w:b w:val="0"/>
          <w:bCs w:val="0"/>
          <w:sz w:val="22"/>
          <w:szCs w:val="22"/>
          <w:rtl/>
        </w:rPr>
      </w:pPr>
      <w:hyperlink w:anchor="_Toc76464340" w:history="1">
        <w:r w:rsidR="008C5084" w:rsidRPr="00846416">
          <w:rPr>
            <w:rStyle w:val="Hyperlink"/>
          </w:rPr>
          <w:t>3.</w:t>
        </w:r>
        <w:r w:rsidR="008C5084">
          <w:rPr>
            <w:rFonts w:asciiTheme="minorHAnsi" w:eastAsiaTheme="minorEastAsia" w:hAnsiTheme="minorHAnsi" w:cstheme="minorBidi"/>
            <w:b w:val="0"/>
            <w:bCs w:val="0"/>
            <w:sz w:val="22"/>
            <w:szCs w:val="22"/>
            <w:rtl/>
          </w:rPr>
          <w:tab/>
        </w:r>
        <w:r w:rsidR="008C5084" w:rsidRPr="00846416">
          <w:rPr>
            <w:rStyle w:val="Hyperlink"/>
            <w:rFonts w:hint="eastAsia"/>
            <w:rtl/>
          </w:rPr>
          <w:t>פירוט</w:t>
        </w:r>
        <w:r w:rsidR="008C5084" w:rsidRPr="00846416">
          <w:rPr>
            <w:rStyle w:val="Hyperlink"/>
            <w:rtl/>
          </w:rPr>
          <w:t xml:space="preserve"> </w:t>
        </w:r>
        <w:r w:rsidR="008C5084" w:rsidRPr="00846416">
          <w:rPr>
            <w:rStyle w:val="Hyperlink"/>
            <w:rFonts w:hint="eastAsia"/>
            <w:rtl/>
          </w:rPr>
          <w:t>ההתקשרות</w:t>
        </w:r>
        <w:r w:rsidR="008C5084">
          <w:rPr>
            <w:webHidden/>
            <w:rtl/>
          </w:rPr>
          <w:tab/>
        </w:r>
        <w:r w:rsidR="008C5084">
          <w:rPr>
            <w:rStyle w:val="Hyperlink"/>
            <w:rtl/>
          </w:rPr>
          <w:fldChar w:fldCharType="begin"/>
        </w:r>
        <w:r w:rsidR="008C5084">
          <w:rPr>
            <w:webHidden/>
            <w:rtl/>
          </w:rPr>
          <w:instrText xml:space="preserve"> </w:instrText>
        </w:r>
        <w:r w:rsidR="008C5084">
          <w:rPr>
            <w:webHidden/>
          </w:rPr>
          <w:instrText>PAGEREF</w:instrText>
        </w:r>
        <w:r w:rsidR="008C5084">
          <w:rPr>
            <w:webHidden/>
            <w:rtl/>
          </w:rPr>
          <w:instrText xml:space="preserve"> _</w:instrText>
        </w:r>
        <w:r w:rsidR="008C5084">
          <w:rPr>
            <w:webHidden/>
          </w:rPr>
          <w:instrText>Toc76464340 \h</w:instrText>
        </w:r>
        <w:r w:rsidR="008C5084">
          <w:rPr>
            <w:webHidden/>
            <w:rtl/>
          </w:rPr>
          <w:instrText xml:space="preserve"> </w:instrText>
        </w:r>
        <w:r w:rsidR="008C5084">
          <w:rPr>
            <w:rStyle w:val="Hyperlink"/>
            <w:rtl/>
          </w:rPr>
        </w:r>
        <w:r w:rsidR="008C5084">
          <w:rPr>
            <w:rStyle w:val="Hyperlink"/>
            <w:rtl/>
          </w:rPr>
          <w:fldChar w:fldCharType="separate"/>
        </w:r>
        <w:r w:rsidR="008F192C">
          <w:rPr>
            <w:webHidden/>
            <w:rtl/>
          </w:rPr>
          <w:t>42</w:t>
        </w:r>
        <w:r w:rsidR="008C5084">
          <w:rPr>
            <w:rStyle w:val="Hyperlink"/>
            <w:rtl/>
          </w:rPr>
          <w:fldChar w:fldCharType="end"/>
        </w:r>
      </w:hyperlink>
    </w:p>
    <w:p w14:paraId="5B0F5E53" w14:textId="76F04328" w:rsidR="008C5084" w:rsidRDefault="004C1AD0">
      <w:pPr>
        <w:pStyle w:val="TOC2"/>
        <w:tabs>
          <w:tab w:val="left" w:pos="1202"/>
        </w:tabs>
        <w:rPr>
          <w:rFonts w:asciiTheme="minorHAnsi" w:eastAsiaTheme="minorEastAsia" w:hAnsiTheme="minorHAnsi" w:cstheme="minorBidi"/>
          <w:noProof/>
          <w:sz w:val="22"/>
          <w:szCs w:val="22"/>
          <w:rtl/>
        </w:rPr>
      </w:pPr>
      <w:hyperlink w:anchor="_Toc76464341" w:history="1">
        <w:r w:rsidR="008C5084" w:rsidRPr="00846416">
          <w:rPr>
            <w:rStyle w:val="Hyperlink"/>
            <w:noProof/>
            <w14:scene3d>
              <w14:camera w14:prst="orthographicFront"/>
              <w14:lightRig w14:rig="threePt" w14:dir="t">
                <w14:rot w14:lat="0" w14:lon="0" w14:rev="0"/>
              </w14:lightRig>
            </w14:scene3d>
          </w:rPr>
          <w:t>3.1.</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אופן</w:t>
        </w:r>
        <w:r w:rsidR="008C5084" w:rsidRPr="00846416">
          <w:rPr>
            <w:rStyle w:val="Hyperlink"/>
            <w:noProof/>
            <w:rtl/>
          </w:rPr>
          <w:t xml:space="preserve"> </w:t>
        </w:r>
        <w:r w:rsidR="008C5084" w:rsidRPr="00846416">
          <w:rPr>
            <w:rStyle w:val="Hyperlink"/>
            <w:rFonts w:hint="eastAsia"/>
            <w:noProof/>
            <w:rtl/>
          </w:rPr>
          <w:t>ביצוע</w:t>
        </w:r>
        <w:r w:rsidR="008C5084" w:rsidRPr="00846416">
          <w:rPr>
            <w:rStyle w:val="Hyperlink"/>
            <w:noProof/>
            <w:rtl/>
          </w:rPr>
          <w:t xml:space="preserve"> </w:t>
        </w:r>
        <w:r w:rsidR="008C5084" w:rsidRPr="00846416">
          <w:rPr>
            <w:rStyle w:val="Hyperlink"/>
            <w:rFonts w:hint="eastAsia"/>
            <w:noProof/>
            <w:rtl/>
          </w:rPr>
          <w:t>ההתקשרות</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Toc76464341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sidR="008F192C">
          <w:rPr>
            <w:noProof/>
            <w:webHidden/>
            <w:rtl/>
          </w:rPr>
          <w:t>42</w:t>
        </w:r>
        <w:r w:rsidR="008C5084">
          <w:rPr>
            <w:rStyle w:val="Hyperlink"/>
            <w:noProof/>
            <w:rtl/>
          </w:rPr>
          <w:fldChar w:fldCharType="end"/>
        </w:r>
      </w:hyperlink>
    </w:p>
    <w:p w14:paraId="77A27EAD" w14:textId="04EA32F2" w:rsidR="008C5084" w:rsidRDefault="004C1AD0">
      <w:pPr>
        <w:pStyle w:val="TOC2"/>
        <w:tabs>
          <w:tab w:val="left" w:pos="1202"/>
        </w:tabs>
        <w:rPr>
          <w:rFonts w:asciiTheme="minorHAnsi" w:eastAsiaTheme="minorEastAsia" w:hAnsiTheme="minorHAnsi" w:cstheme="minorBidi"/>
          <w:noProof/>
          <w:sz w:val="22"/>
          <w:szCs w:val="22"/>
          <w:rtl/>
        </w:rPr>
      </w:pPr>
      <w:hyperlink w:anchor="_Toc76464342" w:history="1">
        <w:r w:rsidR="008C5084" w:rsidRPr="00846416">
          <w:rPr>
            <w:rStyle w:val="Hyperlink"/>
            <w:noProof/>
            <w14:scene3d>
              <w14:camera w14:prst="orthographicFront"/>
              <w14:lightRig w14:rig="threePt" w14:dir="t">
                <w14:rot w14:lat="0" w14:lon="0" w14:rev="0"/>
              </w14:lightRig>
            </w14:scene3d>
          </w:rPr>
          <w:t>3.2.</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תקופת</w:t>
        </w:r>
        <w:r w:rsidR="008C5084" w:rsidRPr="00846416">
          <w:rPr>
            <w:rStyle w:val="Hyperlink"/>
            <w:noProof/>
            <w:rtl/>
          </w:rPr>
          <w:t xml:space="preserve"> </w:t>
        </w:r>
        <w:r w:rsidR="008C5084" w:rsidRPr="00846416">
          <w:rPr>
            <w:rStyle w:val="Hyperlink"/>
            <w:rFonts w:hint="eastAsia"/>
            <w:noProof/>
            <w:rtl/>
          </w:rPr>
          <w:t>ההתקשרות</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Toc76464342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sidR="008F192C">
          <w:rPr>
            <w:noProof/>
            <w:webHidden/>
            <w:rtl/>
          </w:rPr>
          <w:t>43</w:t>
        </w:r>
        <w:r w:rsidR="008C5084">
          <w:rPr>
            <w:rStyle w:val="Hyperlink"/>
            <w:noProof/>
            <w:rtl/>
          </w:rPr>
          <w:fldChar w:fldCharType="end"/>
        </w:r>
      </w:hyperlink>
    </w:p>
    <w:p w14:paraId="2FE29B99" w14:textId="515ACB00" w:rsidR="008C5084" w:rsidRDefault="004C1AD0">
      <w:pPr>
        <w:pStyle w:val="TOC2"/>
        <w:tabs>
          <w:tab w:val="left" w:pos="1202"/>
        </w:tabs>
        <w:rPr>
          <w:rFonts w:asciiTheme="minorHAnsi" w:eastAsiaTheme="minorEastAsia" w:hAnsiTheme="minorHAnsi" w:cstheme="minorBidi"/>
          <w:noProof/>
          <w:sz w:val="22"/>
          <w:szCs w:val="22"/>
          <w:rtl/>
        </w:rPr>
      </w:pPr>
      <w:hyperlink w:anchor="_Toc76464343" w:history="1">
        <w:r w:rsidR="008C5084" w:rsidRPr="00846416">
          <w:rPr>
            <w:rStyle w:val="Hyperlink"/>
            <w:noProof/>
            <w14:scene3d>
              <w14:camera w14:prst="orthographicFront"/>
              <w14:lightRig w14:rig="threePt" w14:dir="t">
                <w14:rot w14:lat="0" w14:lon="0" w14:rev="0"/>
              </w14:lightRig>
            </w14:scene3d>
          </w:rPr>
          <w:t>3.3.</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המזמינים</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Toc76464343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sidR="008F192C">
          <w:rPr>
            <w:noProof/>
            <w:webHidden/>
            <w:rtl/>
          </w:rPr>
          <w:t>45</w:t>
        </w:r>
        <w:r w:rsidR="008C5084">
          <w:rPr>
            <w:rStyle w:val="Hyperlink"/>
            <w:noProof/>
            <w:rtl/>
          </w:rPr>
          <w:fldChar w:fldCharType="end"/>
        </w:r>
      </w:hyperlink>
    </w:p>
    <w:p w14:paraId="23781407" w14:textId="3425028E" w:rsidR="008C5084" w:rsidRDefault="004C1AD0">
      <w:pPr>
        <w:pStyle w:val="TOC2"/>
        <w:tabs>
          <w:tab w:val="left" w:pos="1202"/>
        </w:tabs>
        <w:rPr>
          <w:rFonts w:asciiTheme="minorHAnsi" w:eastAsiaTheme="minorEastAsia" w:hAnsiTheme="minorHAnsi" w:cstheme="minorBidi"/>
          <w:noProof/>
          <w:sz w:val="22"/>
          <w:szCs w:val="22"/>
          <w:rtl/>
        </w:rPr>
      </w:pPr>
      <w:hyperlink w:anchor="_Toc76464344" w:history="1">
        <w:r w:rsidR="008C5084" w:rsidRPr="00846416">
          <w:rPr>
            <w:rStyle w:val="Hyperlink"/>
            <w:noProof/>
            <w:rtl/>
            <w14:scene3d>
              <w14:camera w14:prst="orthographicFront"/>
              <w14:lightRig w14:rig="threePt" w14:dir="t">
                <w14:rot w14:lat="0" w14:lon="0" w14:rev="0"/>
              </w14:lightRig>
            </w14:scene3d>
          </w:rPr>
          <w:t>3.4.</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גורמים</w:t>
        </w:r>
        <w:r w:rsidR="008C5084" w:rsidRPr="00846416">
          <w:rPr>
            <w:rStyle w:val="Hyperlink"/>
            <w:noProof/>
            <w:rtl/>
          </w:rPr>
          <w:t xml:space="preserve"> </w:t>
        </w:r>
        <w:r w:rsidR="008C5084" w:rsidRPr="00846416">
          <w:rPr>
            <w:rStyle w:val="Hyperlink"/>
            <w:rFonts w:hint="eastAsia"/>
            <w:noProof/>
            <w:rtl/>
          </w:rPr>
          <w:t>מעורבים</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Toc76464344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sidR="008F192C">
          <w:rPr>
            <w:noProof/>
            <w:webHidden/>
            <w:rtl/>
          </w:rPr>
          <w:t>47</w:t>
        </w:r>
        <w:r w:rsidR="008C5084">
          <w:rPr>
            <w:rStyle w:val="Hyperlink"/>
            <w:noProof/>
            <w:rtl/>
          </w:rPr>
          <w:fldChar w:fldCharType="end"/>
        </w:r>
      </w:hyperlink>
    </w:p>
    <w:p w14:paraId="50A5030B" w14:textId="46D54E95" w:rsidR="008C5084" w:rsidRDefault="004C1AD0">
      <w:pPr>
        <w:pStyle w:val="TOC2"/>
        <w:tabs>
          <w:tab w:val="left" w:pos="1202"/>
        </w:tabs>
        <w:rPr>
          <w:rFonts w:asciiTheme="minorHAnsi" w:eastAsiaTheme="minorEastAsia" w:hAnsiTheme="minorHAnsi" w:cstheme="minorBidi"/>
          <w:noProof/>
          <w:sz w:val="22"/>
          <w:szCs w:val="22"/>
          <w:rtl/>
        </w:rPr>
      </w:pPr>
      <w:hyperlink w:anchor="_Toc76464345" w:history="1">
        <w:r w:rsidR="008C5084" w:rsidRPr="00846416">
          <w:rPr>
            <w:rStyle w:val="Hyperlink"/>
            <w:noProof/>
            <w:rtl/>
            <w14:scene3d>
              <w14:camera w14:prst="orthographicFront"/>
              <w14:lightRig w14:rig="threePt" w14:dir="t">
                <w14:rot w14:lat="0" w14:lon="0" w14:rev="0"/>
              </w14:lightRig>
            </w14:scene3d>
          </w:rPr>
          <w:t>3.5.</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הזמנת</w:t>
        </w:r>
        <w:r w:rsidR="008C5084" w:rsidRPr="00846416">
          <w:rPr>
            <w:rStyle w:val="Hyperlink"/>
            <w:noProof/>
            <w:rtl/>
          </w:rPr>
          <w:t xml:space="preserve"> </w:t>
        </w:r>
        <w:r w:rsidR="008C5084" w:rsidRPr="00846416">
          <w:rPr>
            <w:rStyle w:val="Hyperlink"/>
            <w:rFonts w:hint="eastAsia"/>
            <w:noProof/>
            <w:rtl/>
          </w:rPr>
          <w:t>המוצרים</w:t>
        </w:r>
        <w:r w:rsidR="008C5084" w:rsidRPr="00846416">
          <w:rPr>
            <w:rStyle w:val="Hyperlink"/>
            <w:noProof/>
            <w:rtl/>
          </w:rPr>
          <w:t xml:space="preserve"> </w:t>
        </w:r>
        <w:r w:rsidR="008C5084" w:rsidRPr="00846416">
          <w:rPr>
            <w:rStyle w:val="Hyperlink"/>
            <w:rFonts w:hint="eastAsia"/>
            <w:noProof/>
            <w:rtl/>
          </w:rPr>
          <w:t>או</w:t>
        </w:r>
        <w:r w:rsidR="008C5084" w:rsidRPr="00846416">
          <w:rPr>
            <w:rStyle w:val="Hyperlink"/>
            <w:noProof/>
            <w:rtl/>
          </w:rPr>
          <w:t xml:space="preserve"> </w:t>
        </w:r>
        <w:r w:rsidR="008C5084" w:rsidRPr="00846416">
          <w:rPr>
            <w:rStyle w:val="Hyperlink"/>
            <w:rFonts w:hint="eastAsia"/>
            <w:noProof/>
            <w:rtl/>
          </w:rPr>
          <w:t>השירותים</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Toc76464345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sidR="008F192C">
          <w:rPr>
            <w:noProof/>
            <w:webHidden/>
            <w:rtl/>
          </w:rPr>
          <w:t>48</w:t>
        </w:r>
        <w:r w:rsidR="008C5084">
          <w:rPr>
            <w:rStyle w:val="Hyperlink"/>
            <w:noProof/>
            <w:rtl/>
          </w:rPr>
          <w:fldChar w:fldCharType="end"/>
        </w:r>
      </w:hyperlink>
    </w:p>
    <w:p w14:paraId="6572A72B" w14:textId="7AC5C69B" w:rsidR="008C5084" w:rsidRDefault="004C1AD0">
      <w:pPr>
        <w:pStyle w:val="TOC2"/>
        <w:tabs>
          <w:tab w:val="left" w:pos="1202"/>
        </w:tabs>
        <w:rPr>
          <w:rFonts w:asciiTheme="minorHAnsi" w:eastAsiaTheme="minorEastAsia" w:hAnsiTheme="minorHAnsi" w:cstheme="minorBidi"/>
          <w:noProof/>
          <w:sz w:val="22"/>
          <w:szCs w:val="22"/>
          <w:rtl/>
        </w:rPr>
      </w:pPr>
      <w:hyperlink w:anchor="_Toc76464346" w:history="1">
        <w:r w:rsidR="008C5084" w:rsidRPr="00846416">
          <w:rPr>
            <w:rStyle w:val="Hyperlink"/>
            <w:noProof/>
            <w:rtl/>
            <w14:scene3d>
              <w14:camera w14:prst="orthographicFront"/>
              <w14:lightRig w14:rig="threePt" w14:dir="t">
                <w14:rot w14:lat="0" w14:lon="0" w14:rev="0"/>
              </w14:lightRig>
            </w14:scene3d>
          </w:rPr>
          <w:t>3.6.</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התקנת</w:t>
        </w:r>
        <w:r w:rsidR="008C5084" w:rsidRPr="00846416">
          <w:rPr>
            <w:rStyle w:val="Hyperlink"/>
            <w:noProof/>
            <w:rtl/>
          </w:rPr>
          <w:t xml:space="preserve"> </w:t>
        </w:r>
        <w:r w:rsidR="008C5084" w:rsidRPr="00846416">
          <w:rPr>
            <w:rStyle w:val="Hyperlink"/>
            <w:rFonts w:hint="eastAsia"/>
            <w:noProof/>
            <w:rtl/>
          </w:rPr>
          <w:t>המוצר</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Toc76464346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sidR="008F192C">
          <w:rPr>
            <w:noProof/>
            <w:webHidden/>
            <w:rtl/>
          </w:rPr>
          <w:t>55</w:t>
        </w:r>
        <w:r w:rsidR="008C5084">
          <w:rPr>
            <w:rStyle w:val="Hyperlink"/>
            <w:noProof/>
            <w:rtl/>
          </w:rPr>
          <w:fldChar w:fldCharType="end"/>
        </w:r>
      </w:hyperlink>
    </w:p>
    <w:p w14:paraId="7A840538" w14:textId="79BB10F6" w:rsidR="008C5084" w:rsidRDefault="004C1AD0">
      <w:pPr>
        <w:pStyle w:val="TOC2"/>
        <w:tabs>
          <w:tab w:val="left" w:pos="1202"/>
        </w:tabs>
        <w:rPr>
          <w:rFonts w:asciiTheme="minorHAnsi" w:eastAsiaTheme="minorEastAsia" w:hAnsiTheme="minorHAnsi" w:cstheme="minorBidi"/>
          <w:noProof/>
          <w:sz w:val="22"/>
          <w:szCs w:val="22"/>
          <w:rtl/>
        </w:rPr>
      </w:pPr>
      <w:hyperlink w:anchor="_Toc76464347" w:history="1">
        <w:r w:rsidR="008C5084" w:rsidRPr="00846416">
          <w:rPr>
            <w:rStyle w:val="Hyperlink"/>
            <w:noProof/>
            <w:rtl/>
            <w14:scene3d>
              <w14:camera w14:prst="orthographicFront"/>
              <w14:lightRig w14:rig="threePt" w14:dir="t">
                <w14:rot w14:lat="0" w14:lon="0" w14:rev="0"/>
              </w14:lightRig>
            </w14:scene3d>
          </w:rPr>
          <w:t>3.7.</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אבטחת</w:t>
        </w:r>
        <w:r w:rsidR="008C5084" w:rsidRPr="00846416">
          <w:rPr>
            <w:rStyle w:val="Hyperlink"/>
            <w:noProof/>
            <w:rtl/>
          </w:rPr>
          <w:t xml:space="preserve"> </w:t>
        </w:r>
        <w:r w:rsidR="008C5084" w:rsidRPr="00846416">
          <w:rPr>
            <w:rStyle w:val="Hyperlink"/>
            <w:rFonts w:hint="eastAsia"/>
            <w:noProof/>
            <w:rtl/>
          </w:rPr>
          <w:t>מידע</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Toc76464347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sidR="008F192C">
          <w:rPr>
            <w:noProof/>
            <w:webHidden/>
            <w:rtl/>
          </w:rPr>
          <w:t>56</w:t>
        </w:r>
        <w:r w:rsidR="008C5084">
          <w:rPr>
            <w:rStyle w:val="Hyperlink"/>
            <w:noProof/>
            <w:rtl/>
          </w:rPr>
          <w:fldChar w:fldCharType="end"/>
        </w:r>
      </w:hyperlink>
    </w:p>
    <w:p w14:paraId="35C92510" w14:textId="0216A7DB" w:rsidR="008C5084" w:rsidRDefault="004C1AD0">
      <w:pPr>
        <w:pStyle w:val="TOC2"/>
        <w:tabs>
          <w:tab w:val="left" w:pos="1202"/>
        </w:tabs>
        <w:rPr>
          <w:rFonts w:asciiTheme="minorHAnsi" w:eastAsiaTheme="minorEastAsia" w:hAnsiTheme="minorHAnsi" w:cstheme="minorBidi"/>
          <w:noProof/>
          <w:sz w:val="22"/>
          <w:szCs w:val="22"/>
          <w:rtl/>
        </w:rPr>
      </w:pPr>
      <w:hyperlink w:anchor="_Toc76464348" w:history="1">
        <w:r w:rsidR="008C5084" w:rsidRPr="00846416">
          <w:rPr>
            <w:rStyle w:val="Hyperlink"/>
            <w:noProof/>
            <w:rtl/>
            <w14:scene3d>
              <w14:camera w14:prst="orthographicFront"/>
              <w14:lightRig w14:rig="threePt" w14:dir="t">
                <w14:rot w14:lat="0" w14:lon="0" w14:rev="0"/>
              </w14:lightRig>
            </w14:scene3d>
          </w:rPr>
          <w:t>3.8.</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תיעוד</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Toc76464348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sidR="008F192C">
          <w:rPr>
            <w:noProof/>
            <w:webHidden/>
            <w:rtl/>
          </w:rPr>
          <w:t>56</w:t>
        </w:r>
        <w:r w:rsidR="008C5084">
          <w:rPr>
            <w:rStyle w:val="Hyperlink"/>
            <w:noProof/>
            <w:rtl/>
          </w:rPr>
          <w:fldChar w:fldCharType="end"/>
        </w:r>
      </w:hyperlink>
    </w:p>
    <w:p w14:paraId="009FAA10" w14:textId="32893986" w:rsidR="008C5084" w:rsidRDefault="004C1AD0">
      <w:pPr>
        <w:pStyle w:val="TOC2"/>
        <w:tabs>
          <w:tab w:val="left" w:pos="1202"/>
        </w:tabs>
        <w:rPr>
          <w:rFonts w:asciiTheme="minorHAnsi" w:eastAsiaTheme="minorEastAsia" w:hAnsiTheme="minorHAnsi" w:cstheme="minorBidi"/>
          <w:noProof/>
          <w:sz w:val="22"/>
          <w:szCs w:val="22"/>
          <w:rtl/>
        </w:rPr>
      </w:pPr>
      <w:hyperlink w:anchor="_Toc76464349" w:history="1">
        <w:r w:rsidR="008C5084" w:rsidRPr="00846416">
          <w:rPr>
            <w:rStyle w:val="Hyperlink"/>
            <w:noProof/>
            <w:rtl/>
            <w14:scene3d>
              <w14:camera w14:prst="orthographicFront"/>
              <w14:lightRig w14:rig="threePt" w14:dir="t">
                <w14:rot w14:lat="0" w14:lon="0" w14:rev="0"/>
              </w14:lightRig>
            </w14:scene3d>
          </w:rPr>
          <w:t>3.9.</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אחריות</w:t>
        </w:r>
        <w:r w:rsidR="008C5084" w:rsidRPr="00846416">
          <w:rPr>
            <w:rStyle w:val="Hyperlink"/>
            <w:noProof/>
            <w:rtl/>
          </w:rPr>
          <w:t xml:space="preserve"> </w:t>
        </w:r>
        <w:r w:rsidR="008C5084" w:rsidRPr="00846416">
          <w:rPr>
            <w:rStyle w:val="Hyperlink"/>
            <w:rFonts w:hint="eastAsia"/>
            <w:noProof/>
            <w:rtl/>
          </w:rPr>
          <w:t>ותחזוקה</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Toc76464349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sidR="008F192C">
          <w:rPr>
            <w:noProof/>
            <w:webHidden/>
            <w:rtl/>
          </w:rPr>
          <w:t>56</w:t>
        </w:r>
        <w:r w:rsidR="008C5084">
          <w:rPr>
            <w:rStyle w:val="Hyperlink"/>
            <w:noProof/>
            <w:rtl/>
          </w:rPr>
          <w:fldChar w:fldCharType="end"/>
        </w:r>
      </w:hyperlink>
    </w:p>
    <w:p w14:paraId="084BD3B9" w14:textId="59D41E4D" w:rsidR="008C5084" w:rsidRDefault="004C1AD0">
      <w:pPr>
        <w:pStyle w:val="TOC2"/>
        <w:tabs>
          <w:tab w:val="left" w:pos="1440"/>
        </w:tabs>
        <w:rPr>
          <w:rFonts w:asciiTheme="minorHAnsi" w:eastAsiaTheme="minorEastAsia" w:hAnsiTheme="minorHAnsi" w:cstheme="minorBidi"/>
          <w:noProof/>
          <w:sz w:val="22"/>
          <w:szCs w:val="22"/>
          <w:rtl/>
        </w:rPr>
      </w:pPr>
      <w:hyperlink w:anchor="_Toc76464350" w:history="1">
        <w:r w:rsidR="008C5084" w:rsidRPr="00846416">
          <w:rPr>
            <w:rStyle w:val="Hyperlink"/>
            <w:noProof/>
            <w:rtl/>
            <w14:scene3d>
              <w14:camera w14:prst="orthographicFront"/>
              <w14:lightRig w14:rig="threePt" w14:dir="t">
                <w14:rot w14:lat="0" w14:lon="0" w14:rev="0"/>
              </w14:lightRig>
            </w14:scene3d>
          </w:rPr>
          <w:t>3.10.</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מנגנונים</w:t>
        </w:r>
        <w:r w:rsidR="008C5084" w:rsidRPr="00846416">
          <w:rPr>
            <w:rStyle w:val="Hyperlink"/>
            <w:noProof/>
            <w:rtl/>
          </w:rPr>
          <w:t xml:space="preserve"> </w:t>
        </w:r>
        <w:r w:rsidR="008C5084" w:rsidRPr="00846416">
          <w:rPr>
            <w:rStyle w:val="Hyperlink"/>
            <w:rFonts w:hint="eastAsia"/>
            <w:noProof/>
            <w:rtl/>
          </w:rPr>
          <w:t>להבטחת</w:t>
        </w:r>
        <w:r w:rsidR="008C5084" w:rsidRPr="00846416">
          <w:rPr>
            <w:rStyle w:val="Hyperlink"/>
            <w:noProof/>
            <w:rtl/>
          </w:rPr>
          <w:t xml:space="preserve"> </w:t>
        </w:r>
        <w:r w:rsidR="008C5084" w:rsidRPr="00846416">
          <w:rPr>
            <w:rStyle w:val="Hyperlink"/>
            <w:rFonts w:hint="eastAsia"/>
            <w:noProof/>
            <w:rtl/>
          </w:rPr>
          <w:t>איכות</w:t>
        </w:r>
        <w:r w:rsidR="008C5084" w:rsidRPr="00846416">
          <w:rPr>
            <w:rStyle w:val="Hyperlink"/>
            <w:noProof/>
            <w:rtl/>
          </w:rPr>
          <w:t xml:space="preserve"> </w:t>
        </w:r>
        <w:r w:rsidR="008C5084" w:rsidRPr="00846416">
          <w:rPr>
            <w:rStyle w:val="Hyperlink"/>
            <w:rFonts w:hint="eastAsia"/>
            <w:noProof/>
            <w:rtl/>
          </w:rPr>
          <w:t>המוצרים</w:t>
        </w:r>
        <w:r w:rsidR="008C5084" w:rsidRPr="00846416">
          <w:rPr>
            <w:rStyle w:val="Hyperlink"/>
            <w:noProof/>
            <w:rtl/>
          </w:rPr>
          <w:t xml:space="preserve"> </w:t>
        </w:r>
        <w:r w:rsidR="008C5084" w:rsidRPr="00846416">
          <w:rPr>
            <w:rStyle w:val="Hyperlink"/>
            <w:rFonts w:hint="eastAsia"/>
            <w:noProof/>
            <w:rtl/>
          </w:rPr>
          <w:t>והשירותים</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Toc76464350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sidR="008F192C">
          <w:rPr>
            <w:noProof/>
            <w:webHidden/>
            <w:rtl/>
          </w:rPr>
          <w:t>61</w:t>
        </w:r>
        <w:r w:rsidR="008C5084">
          <w:rPr>
            <w:rStyle w:val="Hyperlink"/>
            <w:noProof/>
            <w:rtl/>
          </w:rPr>
          <w:fldChar w:fldCharType="end"/>
        </w:r>
      </w:hyperlink>
    </w:p>
    <w:p w14:paraId="6006249E" w14:textId="1920178F" w:rsidR="008C5084" w:rsidRDefault="004C1AD0">
      <w:pPr>
        <w:pStyle w:val="TOC2"/>
        <w:tabs>
          <w:tab w:val="left" w:pos="1440"/>
        </w:tabs>
        <w:rPr>
          <w:rFonts w:asciiTheme="minorHAnsi" w:eastAsiaTheme="minorEastAsia" w:hAnsiTheme="minorHAnsi" w:cstheme="minorBidi"/>
          <w:noProof/>
          <w:sz w:val="22"/>
          <w:szCs w:val="22"/>
          <w:rtl/>
        </w:rPr>
      </w:pPr>
      <w:hyperlink w:anchor="_Toc76464351" w:history="1">
        <w:r w:rsidR="008C5084" w:rsidRPr="00846416">
          <w:rPr>
            <w:rStyle w:val="Hyperlink"/>
            <w:noProof/>
            <w:rtl/>
            <w14:scene3d>
              <w14:camera w14:prst="orthographicFront"/>
              <w14:lightRig w14:rig="threePt" w14:dir="t">
                <w14:rot w14:lat="0" w14:lon="0" w14:rev="0"/>
              </w14:lightRig>
            </w14:scene3d>
          </w:rPr>
          <w:t>3.11.</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אמנת</w:t>
        </w:r>
        <w:r w:rsidR="008C5084" w:rsidRPr="00846416">
          <w:rPr>
            <w:rStyle w:val="Hyperlink"/>
            <w:noProof/>
            <w:rtl/>
          </w:rPr>
          <w:t xml:space="preserve"> </w:t>
        </w:r>
        <w:r w:rsidR="008C5084" w:rsidRPr="00846416">
          <w:rPr>
            <w:rStyle w:val="Hyperlink"/>
            <w:rFonts w:hint="eastAsia"/>
            <w:noProof/>
            <w:rtl/>
          </w:rPr>
          <w:t>שירות</w:t>
        </w:r>
        <w:r w:rsidR="008C5084" w:rsidRPr="00846416">
          <w:rPr>
            <w:rStyle w:val="Hyperlink"/>
            <w:noProof/>
            <w:rtl/>
          </w:rPr>
          <w:t xml:space="preserve"> (</w:t>
        </w:r>
        <w:r w:rsidR="008C5084" w:rsidRPr="00846416">
          <w:rPr>
            <w:rStyle w:val="Hyperlink"/>
            <w:noProof/>
          </w:rPr>
          <w:t>SLA</w:t>
        </w:r>
        <w:r w:rsidR="008C5084" w:rsidRPr="00846416">
          <w:rPr>
            <w:rStyle w:val="Hyperlink"/>
            <w:noProof/>
            <w:rtl/>
          </w:rPr>
          <w:t xml:space="preserve">) </w:t>
        </w:r>
        <w:r w:rsidR="008C5084" w:rsidRPr="00846416">
          <w:rPr>
            <w:rStyle w:val="Hyperlink"/>
            <w:rFonts w:hint="eastAsia"/>
            <w:noProof/>
            <w:rtl/>
          </w:rPr>
          <w:t>ופיצויים</w:t>
        </w:r>
        <w:r w:rsidR="008C5084" w:rsidRPr="00846416">
          <w:rPr>
            <w:rStyle w:val="Hyperlink"/>
            <w:noProof/>
            <w:rtl/>
          </w:rPr>
          <w:t xml:space="preserve"> </w:t>
        </w:r>
        <w:r w:rsidR="008C5084" w:rsidRPr="00846416">
          <w:rPr>
            <w:rStyle w:val="Hyperlink"/>
            <w:rFonts w:hint="eastAsia"/>
            <w:noProof/>
            <w:rtl/>
          </w:rPr>
          <w:t>מוסכמים</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Toc76464351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sidR="008F192C">
          <w:rPr>
            <w:noProof/>
            <w:webHidden/>
            <w:rtl/>
          </w:rPr>
          <w:t>63</w:t>
        </w:r>
        <w:r w:rsidR="008C5084">
          <w:rPr>
            <w:rStyle w:val="Hyperlink"/>
            <w:noProof/>
            <w:rtl/>
          </w:rPr>
          <w:fldChar w:fldCharType="end"/>
        </w:r>
      </w:hyperlink>
    </w:p>
    <w:p w14:paraId="66B7A085" w14:textId="1EAF8F94" w:rsidR="008C5084" w:rsidRDefault="004C1AD0">
      <w:pPr>
        <w:pStyle w:val="TOC2"/>
        <w:tabs>
          <w:tab w:val="left" w:pos="1440"/>
        </w:tabs>
        <w:rPr>
          <w:rFonts w:asciiTheme="minorHAnsi" w:eastAsiaTheme="minorEastAsia" w:hAnsiTheme="minorHAnsi" w:cstheme="minorBidi"/>
          <w:noProof/>
          <w:sz w:val="22"/>
          <w:szCs w:val="22"/>
          <w:rtl/>
        </w:rPr>
      </w:pPr>
      <w:hyperlink w:anchor="_Toc76464352" w:history="1">
        <w:r w:rsidR="008C5084" w:rsidRPr="00846416">
          <w:rPr>
            <w:rStyle w:val="Hyperlink"/>
            <w:noProof/>
            <w:rtl/>
            <w14:scene3d>
              <w14:camera w14:prst="orthographicFront"/>
              <w14:lightRig w14:rig="threePt" w14:dir="t">
                <w14:rot w14:lat="0" w14:lon="0" w14:rev="0"/>
              </w14:lightRig>
            </w14:scene3d>
          </w:rPr>
          <w:t>3.12.</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התחייבויות</w:t>
        </w:r>
        <w:r w:rsidR="008C5084" w:rsidRPr="00846416">
          <w:rPr>
            <w:rStyle w:val="Hyperlink"/>
            <w:noProof/>
            <w:rtl/>
          </w:rPr>
          <w:t xml:space="preserve"> </w:t>
        </w:r>
        <w:r w:rsidR="008C5084" w:rsidRPr="00846416">
          <w:rPr>
            <w:rStyle w:val="Hyperlink"/>
            <w:rFonts w:hint="eastAsia"/>
            <w:noProof/>
            <w:rtl/>
          </w:rPr>
          <w:t>המציע</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Toc76464352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sidR="008F192C">
          <w:rPr>
            <w:noProof/>
            <w:webHidden/>
            <w:rtl/>
          </w:rPr>
          <w:t>65</w:t>
        </w:r>
        <w:r w:rsidR="008C5084">
          <w:rPr>
            <w:rStyle w:val="Hyperlink"/>
            <w:noProof/>
            <w:rtl/>
          </w:rPr>
          <w:fldChar w:fldCharType="end"/>
        </w:r>
      </w:hyperlink>
    </w:p>
    <w:p w14:paraId="2D95EBAE" w14:textId="0B8C0970" w:rsidR="008C5084" w:rsidRDefault="004C1AD0">
      <w:pPr>
        <w:pStyle w:val="TOC2"/>
        <w:tabs>
          <w:tab w:val="left" w:pos="1440"/>
        </w:tabs>
        <w:rPr>
          <w:rFonts w:asciiTheme="minorHAnsi" w:eastAsiaTheme="minorEastAsia" w:hAnsiTheme="minorHAnsi" w:cstheme="minorBidi"/>
          <w:noProof/>
          <w:sz w:val="22"/>
          <w:szCs w:val="22"/>
          <w:rtl/>
        </w:rPr>
      </w:pPr>
      <w:hyperlink w:anchor="_Toc76464353" w:history="1">
        <w:r w:rsidR="008C5084" w:rsidRPr="00846416">
          <w:rPr>
            <w:rStyle w:val="Hyperlink"/>
            <w:noProof/>
            <w:rtl/>
            <w14:scene3d>
              <w14:camera w14:prst="orthographicFront"/>
              <w14:lightRig w14:rig="threePt" w14:dir="t">
                <w14:rot w14:lat="0" w14:lon="0" w14:rev="0"/>
              </w14:lightRig>
            </w14:scene3d>
          </w:rPr>
          <w:t>3.13.</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דיווחים</w:t>
        </w:r>
        <w:r w:rsidR="008C5084" w:rsidRPr="00846416">
          <w:rPr>
            <w:rStyle w:val="Hyperlink"/>
            <w:noProof/>
            <w:rtl/>
          </w:rPr>
          <w:t xml:space="preserve"> </w:t>
        </w:r>
        <w:r w:rsidR="008C5084" w:rsidRPr="00846416">
          <w:rPr>
            <w:rStyle w:val="Hyperlink"/>
            <w:rFonts w:hint="eastAsia"/>
            <w:noProof/>
            <w:rtl/>
          </w:rPr>
          <w:t>שוטפים</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Toc76464353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sidR="008F192C">
          <w:rPr>
            <w:noProof/>
            <w:webHidden/>
            <w:rtl/>
          </w:rPr>
          <w:t>66</w:t>
        </w:r>
        <w:r w:rsidR="008C5084">
          <w:rPr>
            <w:rStyle w:val="Hyperlink"/>
            <w:noProof/>
            <w:rtl/>
          </w:rPr>
          <w:fldChar w:fldCharType="end"/>
        </w:r>
      </w:hyperlink>
    </w:p>
    <w:p w14:paraId="6B7F321F" w14:textId="0041F481" w:rsidR="008C5084" w:rsidRDefault="004C1AD0">
      <w:pPr>
        <w:pStyle w:val="TOC2"/>
        <w:tabs>
          <w:tab w:val="left" w:pos="1440"/>
        </w:tabs>
        <w:rPr>
          <w:rFonts w:asciiTheme="minorHAnsi" w:eastAsiaTheme="minorEastAsia" w:hAnsiTheme="minorHAnsi" w:cstheme="minorBidi"/>
          <w:noProof/>
          <w:sz w:val="22"/>
          <w:szCs w:val="22"/>
          <w:rtl/>
        </w:rPr>
      </w:pPr>
      <w:hyperlink w:anchor="_Toc76464354" w:history="1">
        <w:r w:rsidR="008C5084" w:rsidRPr="00846416">
          <w:rPr>
            <w:rStyle w:val="Hyperlink"/>
            <w:noProof/>
            <w:rtl/>
            <w14:scene3d>
              <w14:camera w14:prst="orthographicFront"/>
              <w14:lightRig w14:rig="threePt" w14:dir="t">
                <w14:rot w14:lat="0" w14:lon="0" w14:rev="0"/>
              </w14:lightRig>
            </w14:scene3d>
          </w:rPr>
          <w:t>3.14.</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הדרכה</w:t>
        </w:r>
        <w:r w:rsidR="008C5084" w:rsidRPr="00846416">
          <w:rPr>
            <w:rStyle w:val="Hyperlink"/>
            <w:noProof/>
            <w:rtl/>
          </w:rPr>
          <w:t xml:space="preserve"> </w:t>
        </w:r>
        <w:r w:rsidR="008C5084" w:rsidRPr="00846416">
          <w:rPr>
            <w:rStyle w:val="Hyperlink"/>
            <w:rFonts w:hint="eastAsia"/>
            <w:noProof/>
            <w:rtl/>
          </w:rPr>
          <w:t>והטמעה</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Toc76464354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sidR="008F192C">
          <w:rPr>
            <w:noProof/>
            <w:webHidden/>
            <w:rtl/>
          </w:rPr>
          <w:t>66</w:t>
        </w:r>
        <w:r w:rsidR="008C5084">
          <w:rPr>
            <w:rStyle w:val="Hyperlink"/>
            <w:noProof/>
            <w:rtl/>
          </w:rPr>
          <w:fldChar w:fldCharType="end"/>
        </w:r>
      </w:hyperlink>
    </w:p>
    <w:p w14:paraId="09B2CD25" w14:textId="24D6F9F1" w:rsidR="008C5084" w:rsidRDefault="004C1AD0">
      <w:pPr>
        <w:pStyle w:val="TOC2"/>
        <w:tabs>
          <w:tab w:val="left" w:pos="1440"/>
        </w:tabs>
        <w:rPr>
          <w:rFonts w:asciiTheme="minorHAnsi" w:eastAsiaTheme="minorEastAsia" w:hAnsiTheme="minorHAnsi" w:cstheme="minorBidi"/>
          <w:noProof/>
          <w:sz w:val="22"/>
          <w:szCs w:val="22"/>
          <w:rtl/>
        </w:rPr>
      </w:pPr>
      <w:hyperlink w:anchor="_Toc76464355" w:history="1">
        <w:r w:rsidR="008C5084" w:rsidRPr="00846416">
          <w:rPr>
            <w:rStyle w:val="Hyperlink"/>
            <w:noProof/>
            <w:rtl/>
            <w14:scene3d>
              <w14:camera w14:prst="orthographicFront"/>
              <w14:lightRig w14:rig="threePt" w14:dir="t">
                <w14:rot w14:lat="0" w14:lon="0" w14:rev="0"/>
              </w14:lightRig>
            </w14:scene3d>
          </w:rPr>
          <w:t>3.15.</w:t>
        </w:r>
        <w:r w:rsidR="008C5084">
          <w:rPr>
            <w:rFonts w:asciiTheme="minorHAnsi" w:eastAsiaTheme="minorEastAsia" w:hAnsiTheme="minorHAnsi" w:cstheme="minorBidi"/>
            <w:noProof/>
            <w:sz w:val="22"/>
            <w:szCs w:val="22"/>
            <w:rtl/>
          </w:rPr>
          <w:tab/>
        </w:r>
        <w:r w:rsidR="008C5084" w:rsidRPr="00846416">
          <w:rPr>
            <w:rStyle w:val="Hyperlink"/>
            <w:rFonts w:hint="eastAsia"/>
            <w:noProof/>
            <w:rtl/>
          </w:rPr>
          <w:t>עלות</w:t>
        </w:r>
        <w:r w:rsidR="008C5084">
          <w:rPr>
            <w:noProof/>
            <w:webHidden/>
            <w:rtl/>
          </w:rPr>
          <w:tab/>
        </w:r>
        <w:r w:rsidR="008C5084">
          <w:rPr>
            <w:rStyle w:val="Hyperlink"/>
            <w:noProof/>
            <w:rtl/>
          </w:rPr>
          <w:fldChar w:fldCharType="begin"/>
        </w:r>
        <w:r w:rsidR="008C5084">
          <w:rPr>
            <w:noProof/>
            <w:webHidden/>
            <w:rtl/>
          </w:rPr>
          <w:instrText xml:space="preserve"> </w:instrText>
        </w:r>
        <w:r w:rsidR="008C5084">
          <w:rPr>
            <w:noProof/>
            <w:webHidden/>
          </w:rPr>
          <w:instrText>PAGEREF</w:instrText>
        </w:r>
        <w:r w:rsidR="008C5084">
          <w:rPr>
            <w:noProof/>
            <w:webHidden/>
            <w:rtl/>
          </w:rPr>
          <w:instrText xml:space="preserve"> _</w:instrText>
        </w:r>
        <w:r w:rsidR="008C5084">
          <w:rPr>
            <w:noProof/>
            <w:webHidden/>
          </w:rPr>
          <w:instrText>Toc76464355 \h</w:instrText>
        </w:r>
        <w:r w:rsidR="008C5084">
          <w:rPr>
            <w:noProof/>
            <w:webHidden/>
            <w:rtl/>
          </w:rPr>
          <w:instrText xml:space="preserve"> </w:instrText>
        </w:r>
        <w:r w:rsidR="008C5084">
          <w:rPr>
            <w:rStyle w:val="Hyperlink"/>
            <w:noProof/>
            <w:rtl/>
          </w:rPr>
        </w:r>
        <w:r w:rsidR="008C5084">
          <w:rPr>
            <w:rStyle w:val="Hyperlink"/>
            <w:noProof/>
            <w:rtl/>
          </w:rPr>
          <w:fldChar w:fldCharType="separate"/>
        </w:r>
        <w:r w:rsidR="008F192C">
          <w:rPr>
            <w:noProof/>
            <w:webHidden/>
            <w:rtl/>
          </w:rPr>
          <w:t>66</w:t>
        </w:r>
        <w:r w:rsidR="008C5084">
          <w:rPr>
            <w:rStyle w:val="Hyperlink"/>
            <w:noProof/>
            <w:rtl/>
          </w:rPr>
          <w:fldChar w:fldCharType="end"/>
        </w:r>
      </w:hyperlink>
    </w:p>
    <w:p w14:paraId="2B74BDEA" w14:textId="254E8221" w:rsidR="008C5084" w:rsidRDefault="004C1AD0">
      <w:pPr>
        <w:pStyle w:val="TOC1"/>
        <w:rPr>
          <w:rFonts w:asciiTheme="minorHAnsi" w:eastAsiaTheme="minorEastAsia" w:hAnsiTheme="minorHAnsi" w:cstheme="minorBidi"/>
          <w:b w:val="0"/>
          <w:bCs w:val="0"/>
          <w:sz w:val="22"/>
          <w:szCs w:val="22"/>
          <w:rtl/>
        </w:rPr>
      </w:pPr>
      <w:hyperlink w:anchor="_Toc76464356" w:history="1">
        <w:r w:rsidR="008C5084" w:rsidRPr="00846416">
          <w:rPr>
            <w:rStyle w:val="Hyperlink"/>
            <w:rtl/>
          </w:rPr>
          <w:t>4.</w:t>
        </w:r>
        <w:r w:rsidR="008C5084">
          <w:rPr>
            <w:rFonts w:asciiTheme="minorHAnsi" w:eastAsiaTheme="minorEastAsia" w:hAnsiTheme="minorHAnsi" w:cstheme="minorBidi"/>
            <w:b w:val="0"/>
            <w:bCs w:val="0"/>
            <w:sz w:val="22"/>
            <w:szCs w:val="22"/>
            <w:rtl/>
          </w:rPr>
          <w:tab/>
        </w:r>
        <w:r w:rsidR="008C5084" w:rsidRPr="00846416">
          <w:rPr>
            <w:rStyle w:val="Hyperlink"/>
            <w:rFonts w:hint="eastAsia"/>
            <w:rtl/>
          </w:rPr>
          <w:t>הסכם</w:t>
        </w:r>
        <w:r w:rsidR="008C5084" w:rsidRPr="00846416">
          <w:rPr>
            <w:rStyle w:val="Hyperlink"/>
            <w:rtl/>
          </w:rPr>
          <w:t xml:space="preserve"> </w:t>
        </w:r>
        <w:r w:rsidR="008C5084" w:rsidRPr="00846416">
          <w:rPr>
            <w:rStyle w:val="Hyperlink"/>
            <w:rFonts w:hint="eastAsia"/>
            <w:rtl/>
          </w:rPr>
          <w:t>התקשרות</w:t>
        </w:r>
        <w:r w:rsidR="008C5084">
          <w:rPr>
            <w:webHidden/>
            <w:rtl/>
          </w:rPr>
          <w:tab/>
        </w:r>
        <w:r w:rsidR="008C5084">
          <w:rPr>
            <w:rStyle w:val="Hyperlink"/>
            <w:rtl/>
          </w:rPr>
          <w:fldChar w:fldCharType="begin"/>
        </w:r>
        <w:r w:rsidR="008C5084">
          <w:rPr>
            <w:webHidden/>
            <w:rtl/>
          </w:rPr>
          <w:instrText xml:space="preserve"> </w:instrText>
        </w:r>
        <w:r w:rsidR="008C5084">
          <w:rPr>
            <w:webHidden/>
          </w:rPr>
          <w:instrText>PAGEREF</w:instrText>
        </w:r>
        <w:r w:rsidR="008C5084">
          <w:rPr>
            <w:webHidden/>
            <w:rtl/>
          </w:rPr>
          <w:instrText xml:space="preserve"> _</w:instrText>
        </w:r>
        <w:r w:rsidR="008C5084">
          <w:rPr>
            <w:webHidden/>
          </w:rPr>
          <w:instrText>Toc76464356 \h</w:instrText>
        </w:r>
        <w:r w:rsidR="008C5084">
          <w:rPr>
            <w:webHidden/>
            <w:rtl/>
          </w:rPr>
          <w:instrText xml:space="preserve"> </w:instrText>
        </w:r>
        <w:r w:rsidR="008C5084">
          <w:rPr>
            <w:rStyle w:val="Hyperlink"/>
            <w:rtl/>
          </w:rPr>
        </w:r>
        <w:r w:rsidR="008C5084">
          <w:rPr>
            <w:rStyle w:val="Hyperlink"/>
            <w:rtl/>
          </w:rPr>
          <w:fldChar w:fldCharType="separate"/>
        </w:r>
        <w:r w:rsidR="008F192C">
          <w:rPr>
            <w:webHidden/>
            <w:rtl/>
          </w:rPr>
          <w:t>77</w:t>
        </w:r>
        <w:r w:rsidR="008C5084">
          <w:rPr>
            <w:rStyle w:val="Hyperlink"/>
            <w:rtl/>
          </w:rPr>
          <w:fldChar w:fldCharType="end"/>
        </w:r>
      </w:hyperlink>
    </w:p>
    <w:p w14:paraId="77382D6C" w14:textId="4337643D" w:rsidR="00EE09A1" w:rsidRDefault="00EE09A1" w:rsidP="000A3376">
      <w:pPr>
        <w:rPr>
          <w:rtl/>
        </w:rPr>
      </w:pPr>
      <w:r>
        <w:rPr>
          <w:rtl/>
        </w:rPr>
        <w:fldChar w:fldCharType="end"/>
      </w:r>
    </w:p>
    <w:p w14:paraId="41338BBC" w14:textId="77777777" w:rsidR="00EE09A1" w:rsidRDefault="00EE09A1">
      <w:pPr>
        <w:bidi w:val="0"/>
        <w:spacing w:before="200" w:after="200" w:line="276" w:lineRule="auto"/>
        <w:rPr>
          <w:rFonts w:ascii="David" w:hAnsi="David" w:cs="David"/>
          <w:b/>
          <w:bCs/>
          <w:caps/>
          <w:color w:val="000000"/>
          <w:sz w:val="40"/>
          <w:szCs w:val="40"/>
        </w:rPr>
      </w:pPr>
      <w:r>
        <w:rPr>
          <w:rtl/>
        </w:rPr>
        <w:br w:type="page"/>
      </w:r>
    </w:p>
    <w:p w14:paraId="71847CBE" w14:textId="77777777" w:rsidR="00183F25" w:rsidRPr="00C80430" w:rsidRDefault="00183F25" w:rsidP="003877E3">
      <w:pPr>
        <w:pStyle w:val="1-"/>
        <w:rPr>
          <w:rtl/>
        </w:rPr>
      </w:pPr>
      <w:bookmarkStart w:id="8" w:name="_Toc76464322"/>
      <w:r w:rsidRPr="00C80430">
        <w:rPr>
          <w:rtl/>
        </w:rPr>
        <w:lastRenderedPageBreak/>
        <w:t>הקדמה</w:t>
      </w:r>
      <w:bookmarkEnd w:id="6"/>
      <w:bookmarkEnd w:id="7"/>
      <w:bookmarkEnd w:id="8"/>
    </w:p>
    <w:p w14:paraId="02B26FE0" w14:textId="77777777" w:rsidR="002E6CD9" w:rsidRPr="00C80430" w:rsidRDefault="002E6CD9" w:rsidP="003877E3">
      <w:pPr>
        <w:pStyle w:val="2-0"/>
      </w:pPr>
      <w:bookmarkStart w:id="9" w:name="_Ref383952067"/>
      <w:bookmarkStart w:id="10" w:name="_Toc407796596"/>
      <w:bookmarkStart w:id="11" w:name="_Toc407797220"/>
      <w:r w:rsidRPr="00C80430">
        <w:rPr>
          <w:rtl/>
        </w:rPr>
        <w:t>מינהל הרכש הממשלתי באגף החשב הכללי, משרד האוצר (להלן: "</w:t>
      </w:r>
      <w:r w:rsidRPr="00C80430">
        <w:rPr>
          <w:b/>
          <w:bCs/>
          <w:rtl/>
        </w:rPr>
        <w:t>עורך המכרז</w:t>
      </w:r>
      <w:r w:rsidRPr="00C80430">
        <w:rPr>
          <w:rtl/>
        </w:rPr>
        <w:t xml:space="preserve">"), יוצא במכרז שמספרו </w:t>
      </w:r>
      <w:r w:rsidR="00510491">
        <w:t>08-2021</w:t>
      </w:r>
      <w:r w:rsidRPr="00C80430">
        <w:rPr>
          <w:rtl/>
        </w:rPr>
        <w:t xml:space="preserve"> לרכישה, אספקה והתקנת </w:t>
      </w:r>
      <w:r w:rsidR="002F060A">
        <w:rPr>
          <w:rFonts w:hint="cs"/>
          <w:rtl/>
        </w:rPr>
        <w:t>כיסא</w:t>
      </w:r>
      <w:r w:rsidR="002F1EAD" w:rsidRPr="00EE16DA">
        <w:rPr>
          <w:rFonts w:hint="cs"/>
          <w:rtl/>
        </w:rPr>
        <w:t xml:space="preserve">ות וריהוט </w:t>
      </w:r>
      <w:r w:rsidR="00912977">
        <w:rPr>
          <w:rFonts w:hint="cs"/>
          <w:rtl/>
        </w:rPr>
        <w:t>(</w:t>
      </w:r>
      <w:r w:rsidR="00912977" w:rsidRPr="00C80430">
        <w:rPr>
          <w:rtl/>
        </w:rPr>
        <w:t>להלן: "</w:t>
      </w:r>
      <w:r w:rsidR="00912977">
        <w:rPr>
          <w:rFonts w:hint="cs"/>
          <w:b/>
          <w:bCs/>
          <w:rtl/>
        </w:rPr>
        <w:t>ה</w:t>
      </w:r>
      <w:r w:rsidR="00912977" w:rsidRPr="00C80430">
        <w:rPr>
          <w:b/>
          <w:bCs/>
          <w:rtl/>
        </w:rPr>
        <w:t>מכרז</w:t>
      </w:r>
      <w:r w:rsidR="00912977">
        <w:rPr>
          <w:rFonts w:hint="cs"/>
          <w:b/>
          <w:bCs/>
          <w:rtl/>
        </w:rPr>
        <w:t xml:space="preserve"> / מכרז המסגרת</w:t>
      </w:r>
      <w:r w:rsidR="00912977" w:rsidRPr="00C80430">
        <w:rPr>
          <w:rtl/>
        </w:rPr>
        <w:t>")</w:t>
      </w:r>
      <w:r w:rsidR="00912977">
        <w:rPr>
          <w:rFonts w:hint="cs"/>
          <w:rtl/>
        </w:rPr>
        <w:t xml:space="preserve"> </w:t>
      </w:r>
      <w:r w:rsidR="002F1EAD" w:rsidRPr="00EE16DA">
        <w:rPr>
          <w:rtl/>
        </w:rPr>
        <w:t>בהתאם לסלים שיוגדרו במכרז</w:t>
      </w:r>
      <w:r w:rsidR="002F1EAD">
        <w:rPr>
          <w:rFonts w:hint="cs"/>
          <w:rtl/>
        </w:rPr>
        <w:t xml:space="preserve">, </w:t>
      </w:r>
      <w:r w:rsidR="006C1199">
        <w:rPr>
          <w:rFonts w:hint="cs"/>
          <w:rtl/>
        </w:rPr>
        <w:t xml:space="preserve">עבור </w:t>
      </w:r>
      <w:r w:rsidRPr="00C80430">
        <w:rPr>
          <w:rtl/>
        </w:rPr>
        <w:t>משרדי הממשלה</w:t>
      </w:r>
      <w:r w:rsidR="00912977">
        <w:rPr>
          <w:rFonts w:hint="cs"/>
          <w:rtl/>
        </w:rPr>
        <w:t xml:space="preserve">, יחידות הסמך והגופים הנלווים </w:t>
      </w:r>
      <w:r w:rsidR="005A73C6">
        <w:rPr>
          <w:rtl/>
        </w:rPr>
        <w:t>שאושרו על ידי עורך המכרז</w:t>
      </w:r>
      <w:r w:rsidR="005A73C6">
        <w:rPr>
          <w:rFonts w:hint="cs"/>
          <w:rtl/>
        </w:rPr>
        <w:t xml:space="preserve"> </w:t>
      </w:r>
      <w:r w:rsidR="00912977" w:rsidRPr="00C80430">
        <w:rPr>
          <w:rtl/>
        </w:rPr>
        <w:t>(להלן: "</w:t>
      </w:r>
      <w:r w:rsidR="00912977">
        <w:rPr>
          <w:b/>
          <w:bCs/>
          <w:rtl/>
        </w:rPr>
        <w:t>המזמי</w:t>
      </w:r>
      <w:r w:rsidR="00912977">
        <w:rPr>
          <w:rFonts w:hint="cs"/>
          <w:b/>
          <w:bCs/>
          <w:rtl/>
        </w:rPr>
        <w:t>נים</w:t>
      </w:r>
      <w:r w:rsidR="00912977" w:rsidRPr="00C80430">
        <w:rPr>
          <w:rtl/>
        </w:rPr>
        <w:t>")</w:t>
      </w:r>
      <w:r w:rsidR="00172786">
        <w:rPr>
          <w:rFonts w:hint="cs"/>
          <w:rtl/>
        </w:rPr>
        <w:t>.</w:t>
      </w:r>
      <w:bookmarkEnd w:id="9"/>
      <w:bookmarkEnd w:id="10"/>
      <w:bookmarkEnd w:id="11"/>
    </w:p>
    <w:p w14:paraId="127A98C1" w14:textId="77777777" w:rsidR="00E838DB" w:rsidRDefault="00AC76E9" w:rsidP="003877E3">
      <w:pPr>
        <w:pStyle w:val="2-0"/>
      </w:pPr>
      <w:r w:rsidRPr="00C80430">
        <w:rPr>
          <w:rtl/>
        </w:rPr>
        <w:t xml:space="preserve">מכרז זה נועד לצורך רכישה של </w:t>
      </w:r>
      <w:r w:rsidR="002F060A">
        <w:rPr>
          <w:rFonts w:hint="cs"/>
          <w:rtl/>
        </w:rPr>
        <w:t>כיסא</w:t>
      </w:r>
      <w:r w:rsidR="002F1EAD" w:rsidRPr="00EE16DA">
        <w:rPr>
          <w:rFonts w:hint="cs"/>
          <w:rtl/>
        </w:rPr>
        <w:t xml:space="preserve">ות וריהוט </w:t>
      </w:r>
      <w:r w:rsidRPr="00C80430">
        <w:rPr>
          <w:rtl/>
        </w:rPr>
        <w:t xml:space="preserve">כמפורט להלן (להלן: </w:t>
      </w:r>
      <w:r w:rsidR="00793CDD">
        <w:rPr>
          <w:rFonts w:hint="cs"/>
          <w:b/>
          <w:bCs/>
          <w:rtl/>
        </w:rPr>
        <w:t>"</w:t>
      </w:r>
      <w:r w:rsidR="002816F8" w:rsidRPr="002816F8">
        <w:rPr>
          <w:rFonts w:hint="cs"/>
          <w:b/>
          <w:bCs/>
          <w:rtl/>
        </w:rPr>
        <w:t>המוצרים"</w:t>
      </w:r>
      <w:r w:rsidR="005448F7">
        <w:rPr>
          <w:rFonts w:hint="cs"/>
          <w:rtl/>
        </w:rPr>
        <w:t xml:space="preserve"> / </w:t>
      </w:r>
      <w:r w:rsidR="005448F7" w:rsidRPr="005448F7">
        <w:rPr>
          <w:rFonts w:hint="cs"/>
          <w:b/>
          <w:bCs/>
          <w:rtl/>
        </w:rPr>
        <w:t>"פריטים"</w:t>
      </w:r>
      <w:r w:rsidR="00064D86">
        <w:rPr>
          <w:rFonts w:hint="cs"/>
          <w:rtl/>
        </w:rPr>
        <w:t>),</w:t>
      </w:r>
      <w:r w:rsidRPr="00C80430">
        <w:rPr>
          <w:rtl/>
        </w:rPr>
        <w:t xml:space="preserve"> </w:t>
      </w:r>
      <w:r w:rsidR="00434BF3">
        <w:rPr>
          <w:rtl/>
        </w:rPr>
        <w:t>אספקה</w:t>
      </w:r>
      <w:r w:rsidR="00434BF3">
        <w:rPr>
          <w:rFonts w:hint="cs"/>
          <w:rtl/>
        </w:rPr>
        <w:t xml:space="preserve"> ו</w:t>
      </w:r>
      <w:r w:rsidR="00434BF3">
        <w:rPr>
          <w:rtl/>
        </w:rPr>
        <w:t>התקנה</w:t>
      </w:r>
      <w:r w:rsidR="00434BF3">
        <w:rPr>
          <w:rFonts w:hint="cs"/>
          <w:rtl/>
        </w:rPr>
        <w:t xml:space="preserve"> </w:t>
      </w:r>
      <w:r w:rsidRPr="00C80430">
        <w:rPr>
          <w:rtl/>
        </w:rPr>
        <w:t xml:space="preserve">של </w:t>
      </w:r>
      <w:r w:rsidR="00F457A3">
        <w:rPr>
          <w:rFonts w:hint="cs"/>
          <w:rtl/>
        </w:rPr>
        <w:t>ה</w:t>
      </w:r>
      <w:r w:rsidR="005448F7">
        <w:rPr>
          <w:rFonts w:hint="cs"/>
          <w:rtl/>
        </w:rPr>
        <w:t>מוצרים</w:t>
      </w:r>
      <w:r w:rsidRPr="00C80430">
        <w:rPr>
          <w:rtl/>
        </w:rPr>
        <w:t xml:space="preserve"> ו</w:t>
      </w:r>
      <w:r w:rsidR="00434BF3">
        <w:rPr>
          <w:rFonts w:hint="cs"/>
          <w:rtl/>
        </w:rPr>
        <w:t>כן מתן שירותי אחריות ותחזוקה עבור</w:t>
      </w:r>
      <w:r w:rsidR="00912977">
        <w:rPr>
          <w:rFonts w:hint="cs"/>
          <w:rtl/>
        </w:rPr>
        <w:t>ם</w:t>
      </w:r>
      <w:r w:rsidRPr="00C80430">
        <w:rPr>
          <w:rtl/>
        </w:rPr>
        <w:t xml:space="preserve"> (יחד להלן: "</w:t>
      </w:r>
      <w:r w:rsidRPr="00C80430">
        <w:rPr>
          <w:b/>
          <w:bCs/>
          <w:rtl/>
        </w:rPr>
        <w:t>השירותים</w:t>
      </w:r>
      <w:r w:rsidR="0004587F">
        <w:rPr>
          <w:rtl/>
        </w:rPr>
        <w:t xml:space="preserve">") עבור </w:t>
      </w:r>
      <w:r w:rsidR="00912977">
        <w:rPr>
          <w:rFonts w:hint="cs"/>
          <w:rtl/>
        </w:rPr>
        <w:t>המזמינים</w:t>
      </w:r>
      <w:r w:rsidR="0004587F">
        <w:rPr>
          <w:rFonts w:hint="cs"/>
          <w:rtl/>
        </w:rPr>
        <w:t xml:space="preserve">, זאת </w:t>
      </w:r>
      <w:r w:rsidR="0004587F" w:rsidRPr="00EF66BD">
        <w:rPr>
          <w:rtl/>
        </w:rPr>
        <w:t>תוך בניית רשימת ספקים רשומים</w:t>
      </w:r>
      <w:r w:rsidR="0004587F">
        <w:rPr>
          <w:rFonts w:hint="cs"/>
          <w:rtl/>
        </w:rPr>
        <w:t xml:space="preserve"> (להלן: "</w:t>
      </w:r>
      <w:r w:rsidR="0004587F" w:rsidRPr="0004587F">
        <w:rPr>
          <w:rFonts w:hint="cs"/>
          <w:b/>
          <w:bCs/>
          <w:rtl/>
        </w:rPr>
        <w:t>ספק רשום</w:t>
      </w:r>
      <w:r w:rsidR="0004587F">
        <w:rPr>
          <w:rFonts w:hint="cs"/>
          <w:rtl/>
        </w:rPr>
        <w:t>")</w:t>
      </w:r>
      <w:r w:rsidR="00064D86">
        <w:rPr>
          <w:rtl/>
        </w:rPr>
        <w:t xml:space="preserve"> </w:t>
      </w:r>
      <w:r w:rsidR="005A73C6">
        <w:rPr>
          <w:rFonts w:hint="cs"/>
          <w:rtl/>
        </w:rPr>
        <w:t xml:space="preserve">תוך </w:t>
      </w:r>
      <w:r w:rsidR="00064D86">
        <w:rPr>
          <w:rtl/>
        </w:rPr>
        <w:t>עריכת תיחור</w:t>
      </w:r>
      <w:r w:rsidR="00912977">
        <w:rPr>
          <w:rFonts w:hint="cs"/>
          <w:rtl/>
        </w:rPr>
        <w:t>ים</w:t>
      </w:r>
      <w:r w:rsidR="00064D86">
        <w:rPr>
          <w:rFonts w:hint="cs"/>
          <w:rtl/>
        </w:rPr>
        <w:t xml:space="preserve"> מעת לעת בהתאם </w:t>
      </w:r>
      <w:r w:rsidR="005A73C6">
        <w:rPr>
          <w:rFonts w:hint="cs"/>
          <w:rtl/>
        </w:rPr>
        <w:t xml:space="preserve">לצרכי המזמינים ובשיקול דעתו הבלעדי של </w:t>
      </w:r>
      <w:r w:rsidR="00064D86">
        <w:rPr>
          <w:rFonts w:hint="cs"/>
          <w:rtl/>
        </w:rPr>
        <w:t>עורך המכרז.</w:t>
      </w:r>
    </w:p>
    <w:p w14:paraId="0442D652" w14:textId="77777777" w:rsidR="00E838DB" w:rsidRDefault="00E838DB" w:rsidP="003877E3">
      <w:pPr>
        <w:pStyle w:val="2-0"/>
        <w:rPr>
          <w:rtl/>
        </w:rPr>
      </w:pPr>
      <w:r>
        <w:rPr>
          <w:rtl/>
        </w:rPr>
        <w:t xml:space="preserve">המכרז מיועד לבחירת ספקים אשר יספקו </w:t>
      </w:r>
      <w:r w:rsidR="002F060A">
        <w:rPr>
          <w:rFonts w:hint="cs"/>
          <w:rtl/>
        </w:rPr>
        <w:t>כיסא</w:t>
      </w:r>
      <w:r w:rsidR="001B7989">
        <w:rPr>
          <w:rFonts w:hint="cs"/>
          <w:rtl/>
        </w:rPr>
        <w:t>ות וריהוט</w:t>
      </w:r>
      <w:r>
        <w:rPr>
          <w:rtl/>
        </w:rPr>
        <w:t>, בתצורות שונות ובמסלולי רכש שונים בהתאם לצרכי המ</w:t>
      </w:r>
      <w:r w:rsidR="00064D86">
        <w:rPr>
          <w:rtl/>
        </w:rPr>
        <w:t>משלה, כפי שיוגדרו במסמכי התיחור</w:t>
      </w:r>
      <w:r w:rsidR="00064D86">
        <w:rPr>
          <w:rFonts w:hint="cs"/>
          <w:rtl/>
        </w:rPr>
        <w:t>.</w:t>
      </w:r>
    </w:p>
    <w:p w14:paraId="1324C6BB" w14:textId="77777777" w:rsidR="00E838DB" w:rsidRDefault="00E838DB" w:rsidP="003877E3">
      <w:pPr>
        <w:pStyle w:val="2-0"/>
      </w:pPr>
      <w:r>
        <w:rPr>
          <w:rtl/>
        </w:rPr>
        <w:t xml:space="preserve">כל אחד מהזוכים יספק </w:t>
      </w:r>
      <w:r w:rsidR="00E95CAB">
        <w:rPr>
          <w:rFonts w:hint="cs"/>
          <w:rtl/>
        </w:rPr>
        <w:t>למזמינים</w:t>
      </w:r>
      <w:r w:rsidR="00E95CAB">
        <w:rPr>
          <w:rtl/>
        </w:rPr>
        <w:t xml:space="preserve"> </w:t>
      </w:r>
      <w:r>
        <w:rPr>
          <w:rtl/>
        </w:rPr>
        <w:t xml:space="preserve">את </w:t>
      </w:r>
      <w:r w:rsidR="002816F8">
        <w:rPr>
          <w:rFonts w:hint="cs"/>
          <w:rtl/>
        </w:rPr>
        <w:t>ה</w:t>
      </w:r>
      <w:r w:rsidR="005448F7">
        <w:rPr>
          <w:rFonts w:hint="cs"/>
          <w:rtl/>
        </w:rPr>
        <w:t>מוצרים</w:t>
      </w:r>
      <w:r>
        <w:rPr>
          <w:rtl/>
        </w:rPr>
        <w:t xml:space="preserve"> והשירותים המבוקשים</w:t>
      </w:r>
      <w:r w:rsidR="00840CA8">
        <w:rPr>
          <w:rFonts w:hint="cs"/>
          <w:rtl/>
        </w:rPr>
        <w:t xml:space="preserve"> המפורטים להלן</w:t>
      </w:r>
      <w:r w:rsidR="005A73C6">
        <w:rPr>
          <w:rFonts w:hint="cs"/>
          <w:rtl/>
        </w:rPr>
        <w:t xml:space="preserve"> </w:t>
      </w:r>
      <w:r>
        <w:rPr>
          <w:rtl/>
        </w:rPr>
        <w:t>בכל אזורי השירות</w:t>
      </w:r>
      <w:r w:rsidR="00840CA8">
        <w:rPr>
          <w:rFonts w:hint="cs"/>
          <w:rtl/>
        </w:rPr>
        <w:t>:</w:t>
      </w:r>
    </w:p>
    <w:p w14:paraId="04E8BD98" w14:textId="77777777" w:rsidR="00840CA8" w:rsidRPr="00EE16DA" w:rsidRDefault="003801B6" w:rsidP="003877E3">
      <w:pPr>
        <w:pStyle w:val="3-0"/>
      </w:pPr>
      <w:r>
        <w:rPr>
          <w:rFonts w:hint="cs"/>
          <w:rtl/>
        </w:rPr>
        <w:t xml:space="preserve">אספקה, </w:t>
      </w:r>
      <w:r w:rsidR="00840CA8" w:rsidRPr="00EE16DA">
        <w:rPr>
          <w:rFonts w:hint="cs"/>
          <w:rtl/>
        </w:rPr>
        <w:t>הובלה, פריקה,</w:t>
      </w:r>
      <w:r w:rsidR="007E1B8E">
        <w:rPr>
          <w:rFonts w:hint="cs"/>
          <w:rtl/>
        </w:rPr>
        <w:t xml:space="preserve"> הצבה והתקנה של הפריטים שהוזמנו. </w:t>
      </w:r>
      <w:r w:rsidR="007E1B8E" w:rsidRPr="007E1B8E">
        <w:rPr>
          <w:rFonts w:eastAsiaTheme="minorHAnsi" w:hint="cs"/>
          <w:rtl/>
        </w:rPr>
        <w:t>פ</w:t>
      </w:r>
      <w:r w:rsidR="007E1B8E" w:rsidRPr="007E1B8E">
        <w:rPr>
          <w:rFonts w:eastAsiaTheme="minorHAnsi"/>
          <w:rtl/>
        </w:rPr>
        <w:t>ריקת</w:t>
      </w:r>
      <w:r w:rsidR="007E1B8E" w:rsidRPr="007E1B8E">
        <w:rPr>
          <w:rFonts w:eastAsiaTheme="minorHAnsi"/>
        </w:rPr>
        <w:t xml:space="preserve"> </w:t>
      </w:r>
      <w:r w:rsidR="007E1B8E" w:rsidRPr="007E1B8E">
        <w:rPr>
          <w:rFonts w:eastAsiaTheme="minorHAnsi"/>
          <w:rtl/>
        </w:rPr>
        <w:t>ה</w:t>
      </w:r>
      <w:r w:rsidR="005448F7">
        <w:rPr>
          <w:rFonts w:eastAsiaTheme="minorHAnsi" w:hint="cs"/>
          <w:rtl/>
        </w:rPr>
        <w:t>מוצרים</w:t>
      </w:r>
      <w:r w:rsidR="00793CDD">
        <w:rPr>
          <w:rFonts w:eastAsiaTheme="minorHAnsi" w:hint="cs"/>
          <w:rtl/>
        </w:rPr>
        <w:t xml:space="preserve"> </w:t>
      </w:r>
      <w:r w:rsidR="007E1B8E" w:rsidRPr="007E1B8E">
        <w:rPr>
          <w:rFonts w:eastAsiaTheme="minorHAnsi"/>
          <w:rtl/>
        </w:rPr>
        <w:t>והכנסת</w:t>
      </w:r>
      <w:r w:rsidR="00E95CAB">
        <w:rPr>
          <w:rFonts w:eastAsiaTheme="minorHAnsi" w:hint="cs"/>
          <w:rtl/>
        </w:rPr>
        <w:t>ם</w:t>
      </w:r>
      <w:r w:rsidR="007E1B8E" w:rsidRPr="007E1B8E">
        <w:rPr>
          <w:rFonts w:eastAsiaTheme="minorHAnsi"/>
        </w:rPr>
        <w:t xml:space="preserve"> </w:t>
      </w:r>
      <w:r w:rsidR="007E1B8E" w:rsidRPr="007E1B8E">
        <w:rPr>
          <w:rFonts w:eastAsiaTheme="minorHAnsi"/>
          <w:rtl/>
        </w:rPr>
        <w:t>ל</w:t>
      </w:r>
      <w:r w:rsidR="00E95CAB">
        <w:rPr>
          <w:rFonts w:eastAsiaTheme="minorHAnsi" w:hint="cs"/>
          <w:rtl/>
        </w:rPr>
        <w:t>תוך ה</w:t>
      </w:r>
      <w:r w:rsidR="007E1B8E" w:rsidRPr="007E1B8E">
        <w:rPr>
          <w:rFonts w:eastAsiaTheme="minorHAnsi"/>
          <w:rtl/>
        </w:rPr>
        <w:t>חדרים</w:t>
      </w:r>
      <w:r w:rsidR="007E1B8E" w:rsidRPr="007E1B8E">
        <w:rPr>
          <w:rFonts w:eastAsiaTheme="minorHAnsi"/>
        </w:rPr>
        <w:t xml:space="preserve"> </w:t>
      </w:r>
      <w:r w:rsidR="00E95CAB">
        <w:rPr>
          <w:rFonts w:eastAsiaTheme="minorHAnsi" w:hint="cs"/>
          <w:rtl/>
        </w:rPr>
        <w:t>הספציפיים</w:t>
      </w:r>
      <w:r w:rsidR="00E95CAB" w:rsidRPr="007E1B8E">
        <w:rPr>
          <w:rFonts w:eastAsiaTheme="minorHAnsi"/>
        </w:rPr>
        <w:t xml:space="preserve"> </w:t>
      </w:r>
      <w:r w:rsidR="007E1B8E" w:rsidRPr="007E1B8E">
        <w:rPr>
          <w:rFonts w:eastAsiaTheme="minorHAnsi"/>
          <w:rtl/>
        </w:rPr>
        <w:t>באתרי</w:t>
      </w:r>
      <w:r w:rsidR="007E1B8E" w:rsidRPr="007E1B8E">
        <w:rPr>
          <w:rFonts w:eastAsiaTheme="minorHAnsi" w:hint="cs"/>
          <w:rtl/>
        </w:rPr>
        <w:t xml:space="preserve"> </w:t>
      </w:r>
      <w:r w:rsidR="007E1B8E">
        <w:rPr>
          <w:rFonts w:eastAsiaTheme="minorHAnsi" w:hint="cs"/>
          <w:rtl/>
        </w:rPr>
        <w:t>המזמין, כ</w:t>
      </w:r>
      <w:r w:rsidR="007E1B8E" w:rsidRPr="007E1B8E">
        <w:rPr>
          <w:rFonts w:eastAsiaTheme="minorHAnsi"/>
          <w:rtl/>
        </w:rPr>
        <w:t>פי</w:t>
      </w:r>
      <w:r w:rsidR="007E1B8E" w:rsidRPr="007E1B8E">
        <w:rPr>
          <w:rFonts w:eastAsiaTheme="minorHAnsi"/>
        </w:rPr>
        <w:t xml:space="preserve"> </w:t>
      </w:r>
      <w:r w:rsidR="007E1B8E" w:rsidRPr="007E1B8E">
        <w:rPr>
          <w:rFonts w:eastAsiaTheme="minorHAnsi"/>
          <w:rtl/>
        </w:rPr>
        <w:t>שיוגדרו</w:t>
      </w:r>
      <w:r w:rsidR="007E1B8E" w:rsidRPr="007E1B8E">
        <w:rPr>
          <w:rFonts w:eastAsiaTheme="minorHAnsi"/>
        </w:rPr>
        <w:t xml:space="preserve"> </w:t>
      </w:r>
      <w:r w:rsidR="007E1B8E" w:rsidRPr="007E1B8E">
        <w:rPr>
          <w:rFonts w:eastAsiaTheme="minorHAnsi"/>
          <w:rtl/>
        </w:rPr>
        <w:t>ע</w:t>
      </w:r>
      <w:r w:rsidR="007E1B8E" w:rsidRPr="007E1B8E">
        <w:rPr>
          <w:rFonts w:eastAsiaTheme="minorHAnsi"/>
        </w:rPr>
        <w:t>"</w:t>
      </w:r>
      <w:r w:rsidR="007E1B8E" w:rsidRPr="007E1B8E">
        <w:rPr>
          <w:rFonts w:eastAsiaTheme="minorHAnsi"/>
          <w:rtl/>
        </w:rPr>
        <w:t>י</w:t>
      </w:r>
      <w:r w:rsidR="007E1B8E" w:rsidRPr="007E1B8E">
        <w:rPr>
          <w:rFonts w:eastAsiaTheme="minorHAnsi"/>
        </w:rPr>
        <w:t xml:space="preserve"> </w:t>
      </w:r>
      <w:r w:rsidR="007E1B8E" w:rsidRPr="007E1B8E">
        <w:rPr>
          <w:rFonts w:eastAsiaTheme="minorHAnsi"/>
          <w:rtl/>
        </w:rPr>
        <w:t>המזמין</w:t>
      </w:r>
      <w:r w:rsidR="007E1B8E">
        <w:rPr>
          <w:rFonts w:eastAsiaTheme="minorHAnsi" w:hint="cs"/>
          <w:rtl/>
        </w:rPr>
        <w:t>.</w:t>
      </w:r>
    </w:p>
    <w:p w14:paraId="6FBE1289" w14:textId="77777777" w:rsidR="00840CA8" w:rsidRPr="00EE16DA" w:rsidRDefault="00840CA8" w:rsidP="003877E3">
      <w:pPr>
        <w:pStyle w:val="3-0"/>
      </w:pPr>
      <w:r w:rsidRPr="00EE16DA">
        <w:rPr>
          <w:rFonts w:hint="cs"/>
          <w:rtl/>
        </w:rPr>
        <w:t>מתן שירות בהתאם</w:t>
      </w:r>
      <w:r w:rsidR="003801B6">
        <w:rPr>
          <w:rFonts w:hint="cs"/>
          <w:rtl/>
        </w:rPr>
        <w:t xml:space="preserve"> לדרישות המזמין</w:t>
      </w:r>
      <w:r>
        <w:rPr>
          <w:rFonts w:hint="cs"/>
          <w:rtl/>
        </w:rPr>
        <w:t>,</w:t>
      </w:r>
      <w:r w:rsidRPr="00EE16DA">
        <w:rPr>
          <w:rFonts w:hint="cs"/>
          <w:rtl/>
        </w:rPr>
        <w:t xml:space="preserve"> במידה וסופקו פריטים עם פגמים/ליקויים או בעקבות איחורים באספקה.</w:t>
      </w:r>
    </w:p>
    <w:p w14:paraId="69D9F2F3" w14:textId="77777777" w:rsidR="00840CA8" w:rsidRPr="00EE16DA" w:rsidRDefault="00840CA8" w:rsidP="003877E3">
      <w:pPr>
        <w:pStyle w:val="3-0"/>
      </w:pPr>
      <w:r w:rsidRPr="00EE16DA">
        <w:rPr>
          <w:rFonts w:hint="cs"/>
          <w:rtl/>
        </w:rPr>
        <w:t xml:space="preserve">מתן אחריות לכל </w:t>
      </w:r>
      <w:r w:rsidR="0033079D">
        <w:rPr>
          <w:rFonts w:hint="cs"/>
          <w:rtl/>
        </w:rPr>
        <w:t>ה</w:t>
      </w:r>
      <w:r w:rsidR="00793CDD">
        <w:rPr>
          <w:rFonts w:hint="cs"/>
          <w:rtl/>
        </w:rPr>
        <w:t>פריטי</w:t>
      </w:r>
      <w:r w:rsidR="0033079D">
        <w:rPr>
          <w:rFonts w:hint="cs"/>
          <w:rtl/>
        </w:rPr>
        <w:t>ם</w:t>
      </w:r>
      <w:r w:rsidR="00793CDD">
        <w:rPr>
          <w:rFonts w:hint="cs"/>
          <w:rtl/>
        </w:rPr>
        <w:t xml:space="preserve"> </w:t>
      </w:r>
      <w:r w:rsidRPr="00EE16DA">
        <w:rPr>
          <w:rFonts w:hint="cs"/>
          <w:rtl/>
        </w:rPr>
        <w:t>המסופקים לתקופה בהתאם למוגדר במכרז.</w:t>
      </w:r>
    </w:p>
    <w:p w14:paraId="694A44BE" w14:textId="77777777" w:rsidR="00840CA8" w:rsidRDefault="00840CA8" w:rsidP="003877E3">
      <w:pPr>
        <w:pStyle w:val="3-0"/>
      </w:pPr>
      <w:r w:rsidRPr="00EE16DA">
        <w:rPr>
          <w:rFonts w:hint="cs"/>
          <w:rtl/>
        </w:rPr>
        <w:t>הקמת מערך שירות לצרכים התפעוליים הנדרשים, בהתאם למוגדר במכרז.</w:t>
      </w:r>
    </w:p>
    <w:p w14:paraId="613C1F83" w14:textId="77777777" w:rsidR="007B2FF9" w:rsidRDefault="007B2FF9" w:rsidP="003877E3">
      <w:pPr>
        <w:pStyle w:val="3-0"/>
      </w:pPr>
      <w:r>
        <w:rPr>
          <w:rFonts w:hint="cs"/>
          <w:rtl/>
        </w:rPr>
        <w:t xml:space="preserve">מענה </w:t>
      </w:r>
      <w:r w:rsidR="00E95CAB">
        <w:rPr>
          <w:rFonts w:hint="cs"/>
          <w:rtl/>
        </w:rPr>
        <w:t>למזמינים</w:t>
      </w:r>
      <w:r>
        <w:rPr>
          <w:rFonts w:hint="cs"/>
          <w:rtl/>
        </w:rPr>
        <w:t xml:space="preserve"> בפרויקטים של אכלוס מבנים.</w:t>
      </w:r>
    </w:p>
    <w:p w14:paraId="5A91D368" w14:textId="77777777" w:rsidR="00E838DB" w:rsidRPr="00E838DB" w:rsidRDefault="00113970" w:rsidP="003877E3">
      <w:pPr>
        <w:pStyle w:val="2-0"/>
        <w:rPr>
          <w:rtl/>
        </w:rPr>
      </w:pPr>
      <w:bookmarkStart w:id="12" w:name="_Ref71533068"/>
      <w:r>
        <w:rPr>
          <w:rtl/>
        </w:rPr>
        <w:t>נושא המכרז הינו רכישה</w:t>
      </w:r>
      <w:r w:rsidR="00E838DB" w:rsidRPr="00E838DB">
        <w:rPr>
          <w:rtl/>
        </w:rPr>
        <w:t xml:space="preserve">, אספקה, </w:t>
      </w:r>
      <w:r w:rsidRPr="00E838DB">
        <w:rPr>
          <w:rtl/>
        </w:rPr>
        <w:t xml:space="preserve">התקנה </w:t>
      </w:r>
      <w:r>
        <w:rPr>
          <w:rFonts w:hint="cs"/>
          <w:rtl/>
        </w:rPr>
        <w:t>ו</w:t>
      </w:r>
      <w:r w:rsidR="00E838DB" w:rsidRPr="00E838DB">
        <w:rPr>
          <w:rtl/>
        </w:rPr>
        <w:t xml:space="preserve">תחזוקה של </w:t>
      </w:r>
      <w:r w:rsidR="00B0181F">
        <w:rPr>
          <w:rFonts w:hint="cs"/>
          <w:rtl/>
        </w:rPr>
        <w:t>ה</w:t>
      </w:r>
      <w:r w:rsidR="0033079D">
        <w:rPr>
          <w:rFonts w:hint="cs"/>
          <w:rtl/>
        </w:rPr>
        <w:t>מוצרים</w:t>
      </w:r>
      <w:r w:rsidR="00B0181F">
        <w:rPr>
          <w:rFonts w:hint="cs"/>
          <w:rtl/>
        </w:rPr>
        <w:t xml:space="preserve"> והשירותים</w:t>
      </w:r>
      <w:r w:rsidR="00E838DB" w:rsidRPr="00E838DB">
        <w:rPr>
          <w:rtl/>
        </w:rPr>
        <w:t xml:space="preserve"> המפורטים להלן, וכל מוצר או שירות </w:t>
      </w:r>
      <w:r w:rsidR="00972A64">
        <w:rPr>
          <w:rFonts w:hint="cs"/>
          <w:rtl/>
        </w:rPr>
        <w:t>נוסף</w:t>
      </w:r>
      <w:r w:rsidR="00E838DB" w:rsidRPr="00E838DB">
        <w:rPr>
          <w:rtl/>
        </w:rPr>
        <w:t xml:space="preserve"> אשר יידרש בתחום </w:t>
      </w:r>
      <w:r w:rsidR="00B0181F">
        <w:rPr>
          <w:rFonts w:hint="cs"/>
          <w:rtl/>
        </w:rPr>
        <w:t>הריהוט והכ</w:t>
      </w:r>
      <w:r w:rsidR="008D1273">
        <w:rPr>
          <w:rFonts w:hint="cs"/>
          <w:rtl/>
        </w:rPr>
        <w:t>י</w:t>
      </w:r>
      <w:r w:rsidR="00B0181F">
        <w:rPr>
          <w:rFonts w:hint="cs"/>
          <w:rtl/>
        </w:rPr>
        <w:t>סאות</w:t>
      </w:r>
      <w:r w:rsidR="00E95CAB">
        <w:rPr>
          <w:rFonts w:hint="cs"/>
          <w:rtl/>
        </w:rPr>
        <w:t xml:space="preserve"> במסגרת הליכי התיחורים שיערכו</w:t>
      </w:r>
      <w:r w:rsidR="00E838DB" w:rsidRPr="00E838DB">
        <w:rPr>
          <w:rtl/>
        </w:rPr>
        <w:t>:</w:t>
      </w:r>
      <w:bookmarkEnd w:id="12"/>
    </w:p>
    <w:p w14:paraId="27682F6C" w14:textId="77777777" w:rsidR="00B0181F" w:rsidRPr="00FA29E3" w:rsidRDefault="00B0181F" w:rsidP="003877E3">
      <w:pPr>
        <w:pStyle w:val="3-"/>
        <w:rPr>
          <w:rFonts w:ascii="Courier" w:hAnsi="Courier"/>
          <w:sz w:val="20"/>
          <w:rtl/>
        </w:rPr>
      </w:pPr>
      <w:r w:rsidRPr="00FA29E3">
        <w:rPr>
          <w:rFonts w:hint="cs"/>
          <w:rtl/>
        </w:rPr>
        <w:t xml:space="preserve">סל 1 </w:t>
      </w:r>
      <w:r w:rsidRPr="00FA29E3">
        <w:rPr>
          <w:rtl/>
        </w:rPr>
        <w:t>–</w:t>
      </w:r>
      <w:r w:rsidR="00D53D2A">
        <w:rPr>
          <w:rFonts w:hint="cs"/>
          <w:rtl/>
        </w:rPr>
        <w:t xml:space="preserve"> ריהוט</w:t>
      </w:r>
    </w:p>
    <w:p w14:paraId="62F018A0" w14:textId="6C47502F" w:rsidR="00B1006A" w:rsidRPr="00B1006A" w:rsidRDefault="00B1006A" w:rsidP="00FE5927">
      <w:pPr>
        <w:tabs>
          <w:tab w:val="num" w:pos="1415"/>
        </w:tabs>
        <w:spacing w:line="360" w:lineRule="auto"/>
        <w:ind w:left="990"/>
        <w:rPr>
          <w:rFonts w:ascii="Franklin Gothic Medium" w:hAnsi="Franklin Gothic Medium" w:cs="David"/>
        </w:rPr>
      </w:pPr>
      <w:r>
        <w:rPr>
          <w:rFonts w:ascii="Franklin Gothic Medium" w:hAnsi="Franklin Gothic Medium" w:cs="David" w:hint="cs"/>
          <w:rtl/>
        </w:rPr>
        <w:t>סל זה</w:t>
      </w:r>
      <w:r w:rsidR="00E95CAB">
        <w:rPr>
          <w:rFonts w:ascii="Franklin Gothic Medium" w:hAnsi="Franklin Gothic Medium" w:cs="David" w:hint="cs"/>
          <w:rtl/>
        </w:rPr>
        <w:t xml:space="preserve">, בחלוקה לתתי סלים כמפורט בסעיף </w:t>
      </w:r>
      <w:r w:rsidR="005C1C76" w:rsidRPr="005C1C76">
        <w:rPr>
          <w:rFonts w:ascii="David" w:hAnsi="David" w:cs="David"/>
          <w:rtl/>
        </w:rPr>
        <w:fldChar w:fldCharType="begin"/>
      </w:r>
      <w:r w:rsidR="005C1C76" w:rsidRPr="005C1C76">
        <w:rPr>
          <w:rFonts w:ascii="David" w:hAnsi="David" w:cs="David"/>
          <w:rtl/>
        </w:rPr>
        <w:instrText xml:space="preserve"> </w:instrText>
      </w:r>
      <w:r w:rsidR="005C1C76" w:rsidRPr="005C1C76">
        <w:rPr>
          <w:rFonts w:ascii="David" w:hAnsi="David" w:cs="David"/>
        </w:rPr>
        <w:instrText>REF</w:instrText>
      </w:r>
      <w:r w:rsidR="005C1C76" w:rsidRPr="005C1C76">
        <w:rPr>
          <w:rFonts w:ascii="David" w:hAnsi="David" w:cs="David"/>
          <w:rtl/>
        </w:rPr>
        <w:instrText xml:space="preserve"> _</w:instrText>
      </w:r>
      <w:r w:rsidR="005C1C76" w:rsidRPr="005C1C76">
        <w:rPr>
          <w:rFonts w:ascii="David" w:hAnsi="David" w:cs="David"/>
        </w:rPr>
        <w:instrText>Ref71533246 \r \h</w:instrText>
      </w:r>
      <w:r w:rsidR="005C1C76" w:rsidRPr="005C1C76">
        <w:rPr>
          <w:rFonts w:ascii="David" w:hAnsi="David" w:cs="David"/>
          <w:rtl/>
        </w:rPr>
        <w:instrText xml:space="preserve"> </w:instrText>
      </w:r>
      <w:r w:rsidR="005C1C76">
        <w:rPr>
          <w:rFonts w:ascii="David" w:hAnsi="David" w:cs="David"/>
          <w:rtl/>
        </w:rPr>
        <w:instrText xml:space="preserve"> \* </w:instrText>
      </w:r>
      <w:r w:rsidR="005C1C76">
        <w:rPr>
          <w:rFonts w:ascii="David" w:hAnsi="David" w:cs="David"/>
        </w:rPr>
        <w:instrText>MERGEFORMAT</w:instrText>
      </w:r>
      <w:r w:rsidR="005C1C76">
        <w:rPr>
          <w:rFonts w:ascii="David" w:hAnsi="David" w:cs="David"/>
          <w:rtl/>
        </w:rPr>
        <w:instrText xml:space="preserve"> </w:instrText>
      </w:r>
      <w:r w:rsidR="005C1C76" w:rsidRPr="005C1C76">
        <w:rPr>
          <w:rFonts w:ascii="David" w:hAnsi="David" w:cs="David"/>
          <w:rtl/>
        </w:rPr>
      </w:r>
      <w:r w:rsidR="005C1C76" w:rsidRPr="005C1C76">
        <w:rPr>
          <w:rFonts w:ascii="David" w:hAnsi="David" w:cs="David"/>
          <w:rtl/>
        </w:rPr>
        <w:fldChar w:fldCharType="separate"/>
      </w:r>
      <w:r w:rsidR="008F192C">
        <w:rPr>
          <w:rFonts w:ascii="David" w:hAnsi="David" w:cs="David"/>
          <w:cs/>
        </w:rPr>
        <w:t>‎</w:t>
      </w:r>
      <w:r w:rsidR="008F192C">
        <w:rPr>
          <w:rFonts w:ascii="David" w:hAnsi="David" w:cs="David"/>
        </w:rPr>
        <w:t>1.1.2.1.2.2</w:t>
      </w:r>
      <w:r w:rsidR="005C1C76" w:rsidRPr="005C1C76">
        <w:rPr>
          <w:rFonts w:ascii="David" w:hAnsi="David" w:cs="David"/>
          <w:rtl/>
        </w:rPr>
        <w:fldChar w:fldCharType="end"/>
      </w:r>
      <w:r w:rsidR="005C1C76" w:rsidRPr="005C1C76">
        <w:rPr>
          <w:rFonts w:ascii="David" w:hAnsi="David" w:cs="David"/>
          <w:rtl/>
        </w:rPr>
        <w:t>,</w:t>
      </w:r>
      <w:r>
        <w:rPr>
          <w:rFonts w:ascii="Franklin Gothic Medium" w:hAnsi="Franklin Gothic Medium" w:cs="David" w:hint="cs"/>
          <w:rtl/>
        </w:rPr>
        <w:t xml:space="preserve"> יכלול בין היתר את הפריטים הבאים:</w:t>
      </w:r>
    </w:p>
    <w:p w14:paraId="2FED9C86" w14:textId="77777777" w:rsidR="00B0181F" w:rsidRPr="00FA29E3" w:rsidRDefault="00BF1E00" w:rsidP="00847E98">
      <w:pPr>
        <w:numPr>
          <w:ilvl w:val="0"/>
          <w:numId w:val="4"/>
        </w:numPr>
        <w:tabs>
          <w:tab w:val="clear" w:pos="1826"/>
          <w:tab w:val="num" w:pos="1415"/>
        </w:tabs>
        <w:spacing w:line="360" w:lineRule="auto"/>
        <w:ind w:left="1415" w:hanging="425"/>
        <w:rPr>
          <w:rFonts w:ascii="Franklin Gothic Medium" w:hAnsi="Franklin Gothic Medium" w:cs="David"/>
          <w:rtl/>
        </w:rPr>
      </w:pPr>
      <w:r>
        <w:rPr>
          <w:rFonts w:ascii="David" w:eastAsia="Batang" w:hAnsi="David" w:cs="David"/>
          <w:b/>
          <w:color w:val="000000"/>
          <w:rtl/>
        </w:rPr>
        <w:t xml:space="preserve">שולחנות </w:t>
      </w:r>
      <w:r w:rsidR="00172FF6">
        <w:rPr>
          <w:rFonts w:ascii="David" w:eastAsia="Batang" w:hAnsi="David" w:cs="David" w:hint="cs"/>
          <w:b/>
          <w:color w:val="000000"/>
          <w:rtl/>
        </w:rPr>
        <w:t>משרדיים</w:t>
      </w:r>
    </w:p>
    <w:p w14:paraId="499A97D2" w14:textId="77777777" w:rsidR="00B0181F" w:rsidRPr="00FA29E3" w:rsidRDefault="00BF1E00" w:rsidP="00847E98">
      <w:pPr>
        <w:numPr>
          <w:ilvl w:val="0"/>
          <w:numId w:val="4"/>
        </w:numPr>
        <w:tabs>
          <w:tab w:val="clear" w:pos="1826"/>
          <w:tab w:val="num" w:pos="1415"/>
        </w:tabs>
        <w:spacing w:line="360" w:lineRule="auto"/>
        <w:ind w:left="1415" w:hanging="425"/>
        <w:rPr>
          <w:rFonts w:ascii="David" w:eastAsia="Batang" w:hAnsi="David" w:cs="David"/>
          <w:b/>
          <w:color w:val="000000"/>
          <w:rtl/>
        </w:rPr>
      </w:pPr>
      <w:r>
        <w:rPr>
          <w:rFonts w:ascii="David" w:eastAsia="Batang" w:hAnsi="David" w:cs="David"/>
          <w:b/>
          <w:color w:val="000000"/>
          <w:rtl/>
        </w:rPr>
        <w:t>אר</w:t>
      </w:r>
      <w:r>
        <w:rPr>
          <w:rFonts w:ascii="David" w:eastAsia="Batang" w:hAnsi="David" w:cs="David" w:hint="cs"/>
          <w:b/>
          <w:color w:val="000000"/>
          <w:rtl/>
        </w:rPr>
        <w:t>וניות מגירות קבועות /</w:t>
      </w:r>
      <w:r w:rsidR="00B0181F" w:rsidRPr="00FA29E3">
        <w:rPr>
          <w:rFonts w:ascii="David" w:eastAsia="Batang" w:hAnsi="David" w:cs="David"/>
          <w:b/>
          <w:color w:val="000000"/>
          <w:rtl/>
        </w:rPr>
        <w:t xml:space="preserve"> נייד</w:t>
      </w:r>
      <w:r>
        <w:rPr>
          <w:rFonts w:ascii="David" w:eastAsia="Batang" w:hAnsi="David" w:cs="David" w:hint="cs"/>
          <w:b/>
          <w:color w:val="000000"/>
          <w:rtl/>
        </w:rPr>
        <w:t>ות</w:t>
      </w:r>
      <w:r w:rsidR="00B0181F" w:rsidRPr="00FA29E3">
        <w:rPr>
          <w:rFonts w:ascii="David" w:eastAsia="Batang" w:hAnsi="David" w:cs="David"/>
          <w:b/>
          <w:color w:val="000000"/>
          <w:rtl/>
        </w:rPr>
        <w:t>, שלוחות וארוניות צד</w:t>
      </w:r>
    </w:p>
    <w:p w14:paraId="4ABF36A5" w14:textId="77777777" w:rsidR="00BF1E00" w:rsidRDefault="00B0181F" w:rsidP="00847E98">
      <w:pPr>
        <w:numPr>
          <w:ilvl w:val="0"/>
          <w:numId w:val="4"/>
        </w:numPr>
        <w:tabs>
          <w:tab w:val="clear" w:pos="1826"/>
          <w:tab w:val="num" w:pos="1415"/>
        </w:tabs>
        <w:spacing w:line="360" w:lineRule="auto"/>
        <w:ind w:left="1415" w:hanging="425"/>
        <w:rPr>
          <w:rFonts w:ascii="David" w:eastAsia="Batang" w:hAnsi="David" w:cs="David"/>
          <w:b/>
          <w:color w:val="000000"/>
        </w:rPr>
      </w:pPr>
      <w:r w:rsidRPr="00FA29E3">
        <w:rPr>
          <w:rFonts w:ascii="David" w:eastAsia="Batang" w:hAnsi="David" w:cs="David"/>
          <w:b/>
          <w:color w:val="000000"/>
          <w:rtl/>
        </w:rPr>
        <w:t xml:space="preserve">שולחנות </w:t>
      </w:r>
      <w:r w:rsidR="00BF1E00">
        <w:rPr>
          <w:rFonts w:ascii="David" w:eastAsia="Batang" w:hAnsi="David" w:cs="David" w:hint="cs"/>
          <w:b/>
          <w:color w:val="000000"/>
          <w:rtl/>
        </w:rPr>
        <w:t xml:space="preserve">לחדרי </w:t>
      </w:r>
      <w:r w:rsidRPr="00FA29E3">
        <w:rPr>
          <w:rFonts w:ascii="David" w:eastAsia="Batang" w:hAnsi="David" w:cs="David"/>
          <w:b/>
          <w:color w:val="000000"/>
          <w:rtl/>
        </w:rPr>
        <w:t>ישיב</w:t>
      </w:r>
      <w:r w:rsidR="00BF1E00">
        <w:rPr>
          <w:rFonts w:ascii="David" w:eastAsia="Batang" w:hAnsi="David" w:cs="David" w:hint="cs"/>
          <w:b/>
          <w:color w:val="000000"/>
          <w:rtl/>
        </w:rPr>
        <w:t>ות</w:t>
      </w:r>
    </w:p>
    <w:p w14:paraId="24A02C3D" w14:textId="77777777" w:rsidR="00BF1E00" w:rsidRDefault="00BF1E00" w:rsidP="00847E98">
      <w:pPr>
        <w:numPr>
          <w:ilvl w:val="0"/>
          <w:numId w:val="4"/>
        </w:numPr>
        <w:tabs>
          <w:tab w:val="clear" w:pos="1826"/>
          <w:tab w:val="num" w:pos="1415"/>
        </w:tabs>
        <w:spacing w:line="360" w:lineRule="auto"/>
        <w:ind w:left="1415" w:hanging="425"/>
        <w:rPr>
          <w:rFonts w:ascii="David" w:eastAsia="Batang" w:hAnsi="David" w:cs="David"/>
          <w:b/>
          <w:color w:val="000000"/>
        </w:rPr>
      </w:pPr>
      <w:r>
        <w:rPr>
          <w:rFonts w:ascii="David" w:eastAsia="Batang" w:hAnsi="David" w:cs="David" w:hint="cs"/>
          <w:b/>
          <w:color w:val="000000"/>
          <w:rtl/>
        </w:rPr>
        <w:t xml:space="preserve">שולחנות </w:t>
      </w:r>
      <w:r w:rsidR="00B0181F" w:rsidRPr="00FA29E3">
        <w:rPr>
          <w:rFonts w:ascii="David" w:eastAsia="Batang" w:hAnsi="David" w:cs="David"/>
          <w:b/>
          <w:color w:val="000000"/>
          <w:rtl/>
        </w:rPr>
        <w:t>המתנה ואירוח</w:t>
      </w:r>
      <w:r>
        <w:rPr>
          <w:rFonts w:ascii="David" w:eastAsia="Batang" w:hAnsi="David" w:cs="David" w:hint="cs"/>
          <w:b/>
          <w:color w:val="000000"/>
          <w:rtl/>
        </w:rPr>
        <w:t xml:space="preserve"> </w:t>
      </w:r>
    </w:p>
    <w:p w14:paraId="2FCDE0E6" w14:textId="77777777" w:rsidR="00BF1E00" w:rsidRDefault="00B0181F" w:rsidP="00847E98">
      <w:pPr>
        <w:numPr>
          <w:ilvl w:val="0"/>
          <w:numId w:val="4"/>
        </w:numPr>
        <w:tabs>
          <w:tab w:val="clear" w:pos="1826"/>
          <w:tab w:val="num" w:pos="1415"/>
        </w:tabs>
        <w:spacing w:line="360" w:lineRule="auto"/>
        <w:ind w:left="1415" w:hanging="425"/>
        <w:rPr>
          <w:rFonts w:ascii="David" w:eastAsia="Batang" w:hAnsi="David" w:cs="David"/>
          <w:b/>
          <w:color w:val="000000"/>
        </w:rPr>
      </w:pPr>
      <w:r w:rsidRPr="00FA29E3">
        <w:rPr>
          <w:rFonts w:ascii="David" w:eastAsia="Batang" w:hAnsi="David" w:cs="David"/>
          <w:b/>
          <w:color w:val="000000"/>
          <w:rtl/>
        </w:rPr>
        <w:t>שולחנות חדר אוכל</w:t>
      </w:r>
    </w:p>
    <w:p w14:paraId="0839AF00" w14:textId="77777777" w:rsidR="00BF1E00" w:rsidRDefault="00B0181F" w:rsidP="00847E98">
      <w:pPr>
        <w:numPr>
          <w:ilvl w:val="0"/>
          <w:numId w:val="4"/>
        </w:numPr>
        <w:tabs>
          <w:tab w:val="clear" w:pos="1826"/>
          <w:tab w:val="num" w:pos="1415"/>
        </w:tabs>
        <w:spacing w:line="360" w:lineRule="auto"/>
        <w:ind w:left="1415" w:hanging="425"/>
        <w:rPr>
          <w:rFonts w:ascii="David" w:eastAsia="Batang" w:hAnsi="David" w:cs="David"/>
          <w:b/>
          <w:color w:val="000000"/>
        </w:rPr>
      </w:pPr>
      <w:r w:rsidRPr="00FA29E3">
        <w:rPr>
          <w:rFonts w:ascii="David" w:eastAsia="Batang" w:hAnsi="David" w:cs="David"/>
          <w:b/>
          <w:color w:val="000000"/>
          <w:rtl/>
        </w:rPr>
        <w:t>דלפקים</w:t>
      </w:r>
    </w:p>
    <w:p w14:paraId="27FB4581" w14:textId="77777777" w:rsidR="00B0181F" w:rsidRPr="00FA29E3" w:rsidRDefault="00B0181F" w:rsidP="00847E98">
      <w:pPr>
        <w:numPr>
          <w:ilvl w:val="0"/>
          <w:numId w:val="4"/>
        </w:numPr>
        <w:tabs>
          <w:tab w:val="clear" w:pos="1826"/>
          <w:tab w:val="num" w:pos="1415"/>
        </w:tabs>
        <w:spacing w:line="360" w:lineRule="auto"/>
        <w:ind w:left="1415" w:hanging="425"/>
        <w:rPr>
          <w:rFonts w:ascii="David" w:eastAsia="Batang" w:hAnsi="David" w:cs="David"/>
          <w:b/>
          <w:color w:val="000000"/>
          <w:rtl/>
        </w:rPr>
      </w:pPr>
      <w:r w:rsidRPr="00FA29E3">
        <w:rPr>
          <w:rFonts w:ascii="David" w:eastAsia="Batang" w:hAnsi="David" w:cs="David"/>
          <w:b/>
          <w:color w:val="000000"/>
          <w:rtl/>
        </w:rPr>
        <w:lastRenderedPageBreak/>
        <w:t>שולחנות תלמיד ומדריך</w:t>
      </w:r>
    </w:p>
    <w:p w14:paraId="6DA629AC" w14:textId="77777777" w:rsidR="00B0181F" w:rsidRPr="00FA29E3" w:rsidRDefault="00BF1E00" w:rsidP="00847E98">
      <w:pPr>
        <w:numPr>
          <w:ilvl w:val="0"/>
          <w:numId w:val="4"/>
        </w:numPr>
        <w:tabs>
          <w:tab w:val="clear" w:pos="1826"/>
          <w:tab w:val="num" w:pos="1415"/>
        </w:tabs>
        <w:spacing w:line="360" w:lineRule="auto"/>
        <w:ind w:left="1415" w:hanging="425"/>
        <w:rPr>
          <w:rFonts w:ascii="David" w:eastAsia="Batang" w:hAnsi="David" w:cs="David"/>
          <w:b/>
          <w:color w:val="000000"/>
          <w:rtl/>
        </w:rPr>
      </w:pPr>
      <w:r>
        <w:rPr>
          <w:rFonts w:ascii="David" w:eastAsia="Batang" w:hAnsi="David" w:cs="David"/>
          <w:b/>
          <w:color w:val="000000"/>
          <w:rtl/>
        </w:rPr>
        <w:t>ארונות</w:t>
      </w:r>
      <w:r>
        <w:rPr>
          <w:rFonts w:ascii="David" w:eastAsia="Batang" w:hAnsi="David" w:cs="David" w:hint="cs"/>
          <w:b/>
          <w:color w:val="000000"/>
          <w:rtl/>
        </w:rPr>
        <w:t xml:space="preserve"> אחסון</w:t>
      </w:r>
      <w:r w:rsidR="0065715C">
        <w:rPr>
          <w:rFonts w:ascii="David" w:eastAsia="Batang" w:hAnsi="David" w:cs="David" w:hint="cs"/>
          <w:b/>
          <w:color w:val="000000"/>
          <w:rtl/>
        </w:rPr>
        <w:t xml:space="preserve"> (פתוח / סגור)</w:t>
      </w:r>
    </w:p>
    <w:p w14:paraId="1A999416" w14:textId="77777777" w:rsidR="00B0181F" w:rsidRPr="00FA29E3" w:rsidRDefault="00E1052C" w:rsidP="00847E98">
      <w:pPr>
        <w:numPr>
          <w:ilvl w:val="0"/>
          <w:numId w:val="4"/>
        </w:numPr>
        <w:tabs>
          <w:tab w:val="clear" w:pos="1826"/>
          <w:tab w:val="num" w:pos="1415"/>
        </w:tabs>
        <w:spacing w:line="360" w:lineRule="auto"/>
        <w:ind w:left="1415" w:hanging="425"/>
        <w:rPr>
          <w:rFonts w:ascii="David" w:eastAsia="Batang" w:hAnsi="David" w:cs="David"/>
          <w:b/>
          <w:color w:val="000000"/>
          <w:rtl/>
        </w:rPr>
      </w:pPr>
      <w:r>
        <w:rPr>
          <w:rFonts w:ascii="David" w:eastAsia="Batang" w:hAnsi="David" w:cs="David"/>
          <w:b/>
          <w:color w:val="000000"/>
          <w:rtl/>
        </w:rPr>
        <w:t>ארונ</w:t>
      </w:r>
      <w:r>
        <w:rPr>
          <w:rFonts w:ascii="David" w:eastAsia="Batang" w:hAnsi="David" w:cs="David" w:hint="cs"/>
          <w:b/>
          <w:color w:val="000000"/>
          <w:rtl/>
        </w:rPr>
        <w:t>יות תאים /</w:t>
      </w:r>
      <w:r w:rsidR="00B1006A">
        <w:rPr>
          <w:rFonts w:ascii="David" w:eastAsia="Batang" w:hAnsi="David" w:cs="David"/>
          <w:b/>
          <w:color w:val="000000"/>
          <w:rtl/>
        </w:rPr>
        <w:t xml:space="preserve"> כו</w:t>
      </w:r>
      <w:r>
        <w:rPr>
          <w:rFonts w:ascii="David" w:eastAsia="Batang" w:hAnsi="David" w:cs="David" w:hint="cs"/>
          <w:b/>
          <w:color w:val="000000"/>
          <w:rtl/>
        </w:rPr>
        <w:t>ורת</w:t>
      </w:r>
    </w:p>
    <w:p w14:paraId="10D2D95A" w14:textId="77777777" w:rsidR="00B0181F" w:rsidRDefault="00B0181F" w:rsidP="00847E98">
      <w:pPr>
        <w:numPr>
          <w:ilvl w:val="0"/>
          <w:numId w:val="4"/>
        </w:numPr>
        <w:tabs>
          <w:tab w:val="clear" w:pos="1826"/>
          <w:tab w:val="num" w:pos="1415"/>
        </w:tabs>
        <w:spacing w:line="360" w:lineRule="auto"/>
        <w:ind w:left="1415" w:hanging="425"/>
        <w:rPr>
          <w:rFonts w:ascii="David" w:eastAsia="Batang" w:hAnsi="David" w:cs="David"/>
          <w:b/>
          <w:color w:val="000000"/>
        </w:rPr>
      </w:pPr>
      <w:r w:rsidRPr="00FA29E3">
        <w:rPr>
          <w:rFonts w:ascii="David" w:eastAsia="Batang" w:hAnsi="David" w:cs="David"/>
          <w:b/>
          <w:color w:val="000000"/>
          <w:rtl/>
        </w:rPr>
        <w:t xml:space="preserve">מחיצות </w:t>
      </w:r>
      <w:r w:rsidRPr="00FA29E3">
        <w:rPr>
          <w:rFonts w:ascii="David" w:eastAsia="Batang" w:hAnsi="David" w:cs="David"/>
          <w:b/>
          <w:color w:val="000000"/>
        </w:rPr>
        <w:t>Open Space</w:t>
      </w:r>
    </w:p>
    <w:p w14:paraId="03E8FE82" w14:textId="77777777" w:rsidR="006A0BD2" w:rsidRPr="00FA29E3" w:rsidRDefault="006A0BD2" w:rsidP="00847E98">
      <w:pPr>
        <w:numPr>
          <w:ilvl w:val="0"/>
          <w:numId w:val="4"/>
        </w:numPr>
        <w:tabs>
          <w:tab w:val="clear" w:pos="1826"/>
          <w:tab w:val="num" w:pos="1415"/>
        </w:tabs>
        <w:spacing w:line="360" w:lineRule="auto"/>
        <w:ind w:left="1415" w:hanging="425"/>
        <w:rPr>
          <w:rFonts w:ascii="David" w:eastAsia="Batang" w:hAnsi="David" w:cs="David"/>
          <w:b/>
          <w:color w:val="000000"/>
          <w:rtl/>
        </w:rPr>
      </w:pPr>
      <w:r w:rsidRPr="00FA29E3">
        <w:rPr>
          <w:rFonts w:ascii="David" w:eastAsia="Batang" w:hAnsi="David" w:cs="David"/>
          <w:b/>
          <w:color w:val="000000"/>
          <w:rtl/>
        </w:rPr>
        <w:t>מגירות אחסון ותיוק מחומר פלסטי, עגלת מגירות מחומר פלסטי</w:t>
      </w:r>
    </w:p>
    <w:p w14:paraId="1C78662B" w14:textId="77777777" w:rsidR="00FE083A" w:rsidRPr="00FE083A" w:rsidRDefault="00FE083A" w:rsidP="00847E98">
      <w:pPr>
        <w:numPr>
          <w:ilvl w:val="0"/>
          <w:numId w:val="4"/>
        </w:numPr>
        <w:tabs>
          <w:tab w:val="clear" w:pos="1826"/>
          <w:tab w:val="num" w:pos="1415"/>
        </w:tabs>
        <w:spacing w:line="360" w:lineRule="auto"/>
        <w:ind w:left="1415" w:hanging="425"/>
        <w:rPr>
          <w:rFonts w:ascii="David" w:eastAsia="Batang" w:hAnsi="David" w:cs="David"/>
          <w:b/>
          <w:color w:val="000000"/>
          <w:rtl/>
        </w:rPr>
      </w:pPr>
      <w:r w:rsidRPr="00FE083A">
        <w:rPr>
          <w:rFonts w:ascii="David" w:eastAsia="Batang" w:hAnsi="David" w:cs="David" w:hint="cs"/>
          <w:b/>
          <w:color w:val="000000"/>
          <w:rtl/>
        </w:rPr>
        <w:t xml:space="preserve">פתרונות נוספים </w:t>
      </w:r>
      <w:r>
        <w:rPr>
          <w:rFonts w:ascii="David" w:eastAsia="Batang" w:hAnsi="David" w:cs="David" w:hint="cs"/>
          <w:b/>
          <w:color w:val="000000"/>
          <w:rtl/>
        </w:rPr>
        <w:t>לריהוט</w:t>
      </w:r>
      <w:r w:rsidR="000D7B19">
        <w:rPr>
          <w:rFonts w:ascii="David" w:eastAsia="Batang" w:hAnsi="David" w:cs="David" w:hint="cs"/>
          <w:b/>
          <w:color w:val="000000"/>
          <w:rtl/>
        </w:rPr>
        <w:t xml:space="preserve"> כפי שיוגדרו במסמכי התיחור שיפורסמו ע"י עורך המכרז מעת לעת</w:t>
      </w:r>
      <w:r w:rsidRPr="00FE083A">
        <w:rPr>
          <w:rFonts w:ascii="David" w:eastAsia="Batang" w:hAnsi="David" w:cs="David" w:hint="cs"/>
          <w:b/>
          <w:color w:val="000000"/>
          <w:rtl/>
        </w:rPr>
        <w:t>.</w:t>
      </w:r>
    </w:p>
    <w:p w14:paraId="51F44827" w14:textId="77777777" w:rsidR="00B1006A" w:rsidRDefault="00B0181F" w:rsidP="003877E3">
      <w:pPr>
        <w:pStyle w:val="3-"/>
        <w:rPr>
          <w:rtl/>
        </w:rPr>
      </w:pPr>
      <w:r w:rsidRPr="00FA29E3">
        <w:rPr>
          <w:rFonts w:hint="cs"/>
          <w:rtl/>
        </w:rPr>
        <w:t xml:space="preserve">סל 2 </w:t>
      </w:r>
      <w:r w:rsidRPr="00FA29E3">
        <w:rPr>
          <w:rtl/>
        </w:rPr>
        <w:t>–</w:t>
      </w:r>
      <w:r w:rsidR="007E1B8E">
        <w:rPr>
          <w:rFonts w:hint="cs"/>
          <w:rtl/>
        </w:rPr>
        <w:t xml:space="preserve"> </w:t>
      </w:r>
      <w:r w:rsidR="002F060A">
        <w:rPr>
          <w:rFonts w:hint="cs"/>
          <w:rtl/>
        </w:rPr>
        <w:t>כיסא</w:t>
      </w:r>
      <w:r w:rsidR="007E1B8E">
        <w:rPr>
          <w:rFonts w:hint="cs"/>
          <w:rtl/>
        </w:rPr>
        <w:t>ות</w:t>
      </w:r>
    </w:p>
    <w:p w14:paraId="2380D36A" w14:textId="4503D099" w:rsidR="00B1006A" w:rsidRPr="00B1006A" w:rsidRDefault="00B1006A" w:rsidP="005C1C76">
      <w:pPr>
        <w:spacing w:line="360" w:lineRule="auto"/>
        <w:ind w:left="990"/>
        <w:rPr>
          <w:rFonts w:ascii="Franklin Gothic Medium" w:hAnsi="Franklin Gothic Medium" w:cs="David"/>
        </w:rPr>
      </w:pPr>
      <w:r w:rsidRPr="005C1C76">
        <w:rPr>
          <w:rFonts w:ascii="David" w:hAnsi="David" w:cs="David"/>
          <w:rtl/>
        </w:rPr>
        <w:t>סל זה</w:t>
      </w:r>
      <w:r w:rsidR="00E95CAB" w:rsidRPr="005C1C76">
        <w:rPr>
          <w:rFonts w:ascii="David" w:hAnsi="David" w:cs="David"/>
          <w:rtl/>
        </w:rPr>
        <w:t xml:space="preserve">, בחלוקה לתתי סלים כמפורט בסעיף </w:t>
      </w:r>
      <w:r w:rsidR="005C1C76" w:rsidRPr="005C1C76">
        <w:rPr>
          <w:rFonts w:ascii="David" w:hAnsi="David" w:cs="David"/>
          <w:rtl/>
        </w:rPr>
        <w:fldChar w:fldCharType="begin"/>
      </w:r>
      <w:r w:rsidR="005C1C76" w:rsidRPr="005C1C76">
        <w:rPr>
          <w:rFonts w:ascii="David" w:hAnsi="David" w:cs="David"/>
          <w:rtl/>
        </w:rPr>
        <w:instrText xml:space="preserve"> </w:instrText>
      </w:r>
      <w:r w:rsidR="005C1C76" w:rsidRPr="005C1C76">
        <w:rPr>
          <w:rFonts w:ascii="David" w:hAnsi="David" w:cs="David"/>
        </w:rPr>
        <w:instrText>REF</w:instrText>
      </w:r>
      <w:r w:rsidR="005C1C76" w:rsidRPr="005C1C76">
        <w:rPr>
          <w:rFonts w:ascii="David" w:hAnsi="David" w:cs="David"/>
          <w:rtl/>
        </w:rPr>
        <w:instrText xml:space="preserve"> _</w:instrText>
      </w:r>
      <w:r w:rsidR="005C1C76" w:rsidRPr="005C1C76">
        <w:rPr>
          <w:rFonts w:ascii="David" w:hAnsi="David" w:cs="David"/>
        </w:rPr>
        <w:instrText>Ref71533246 \r \h</w:instrText>
      </w:r>
      <w:r w:rsidR="005C1C76" w:rsidRPr="005C1C76">
        <w:rPr>
          <w:rFonts w:ascii="David" w:hAnsi="David" w:cs="David"/>
          <w:rtl/>
        </w:rPr>
        <w:instrText xml:space="preserve"> </w:instrText>
      </w:r>
      <w:r w:rsidR="005C1C76">
        <w:rPr>
          <w:rFonts w:ascii="David" w:hAnsi="David" w:cs="David"/>
          <w:rtl/>
        </w:rPr>
        <w:instrText xml:space="preserve"> \* </w:instrText>
      </w:r>
      <w:r w:rsidR="005C1C76">
        <w:rPr>
          <w:rFonts w:ascii="David" w:hAnsi="David" w:cs="David"/>
        </w:rPr>
        <w:instrText>MERGEFORMAT</w:instrText>
      </w:r>
      <w:r w:rsidR="005C1C76">
        <w:rPr>
          <w:rFonts w:ascii="David" w:hAnsi="David" w:cs="David"/>
          <w:rtl/>
        </w:rPr>
        <w:instrText xml:space="preserve"> </w:instrText>
      </w:r>
      <w:r w:rsidR="005C1C76" w:rsidRPr="005C1C76">
        <w:rPr>
          <w:rFonts w:ascii="David" w:hAnsi="David" w:cs="David"/>
          <w:rtl/>
        </w:rPr>
      </w:r>
      <w:r w:rsidR="005C1C76" w:rsidRPr="005C1C76">
        <w:rPr>
          <w:rFonts w:ascii="David" w:hAnsi="David" w:cs="David"/>
          <w:rtl/>
        </w:rPr>
        <w:fldChar w:fldCharType="separate"/>
      </w:r>
      <w:r w:rsidR="008F192C">
        <w:rPr>
          <w:rFonts w:ascii="David" w:hAnsi="David" w:cs="David"/>
          <w:cs/>
        </w:rPr>
        <w:t>‎</w:t>
      </w:r>
      <w:r w:rsidR="008F192C">
        <w:rPr>
          <w:rFonts w:ascii="David" w:hAnsi="David" w:cs="David"/>
        </w:rPr>
        <w:t>1.1.2.1.2.2</w:t>
      </w:r>
      <w:r w:rsidR="005C1C76" w:rsidRPr="005C1C76">
        <w:rPr>
          <w:rFonts w:ascii="David" w:hAnsi="David" w:cs="David"/>
          <w:rtl/>
        </w:rPr>
        <w:fldChar w:fldCharType="end"/>
      </w:r>
      <w:r w:rsidR="00E95CAB" w:rsidRPr="005C1C76">
        <w:rPr>
          <w:rFonts w:ascii="David" w:hAnsi="David" w:cs="David"/>
          <w:rtl/>
        </w:rPr>
        <w:t>,</w:t>
      </w:r>
      <w:r w:rsidRPr="005C1C76">
        <w:rPr>
          <w:rFonts w:ascii="David" w:hAnsi="David" w:cs="David"/>
          <w:rtl/>
        </w:rPr>
        <w:t xml:space="preserve"> יכלול בין היתר את הפריטים</w:t>
      </w:r>
      <w:r w:rsidRPr="00B1006A">
        <w:rPr>
          <w:rFonts w:ascii="Franklin Gothic Medium" w:hAnsi="Franklin Gothic Medium" w:cs="David" w:hint="cs"/>
          <w:rtl/>
        </w:rPr>
        <w:t xml:space="preserve"> הבאים:</w:t>
      </w:r>
    </w:p>
    <w:p w14:paraId="203B5BC8" w14:textId="77777777" w:rsidR="007237C9" w:rsidRDefault="00B0181F" w:rsidP="00847E98">
      <w:pPr>
        <w:numPr>
          <w:ilvl w:val="0"/>
          <w:numId w:val="5"/>
        </w:numPr>
        <w:tabs>
          <w:tab w:val="clear" w:pos="1826"/>
          <w:tab w:val="num" w:pos="1415"/>
          <w:tab w:val="num" w:pos="2192"/>
        </w:tabs>
        <w:spacing w:line="360" w:lineRule="auto"/>
        <w:ind w:left="1415" w:hanging="425"/>
        <w:rPr>
          <w:rFonts w:ascii="David" w:eastAsia="Batang" w:hAnsi="David" w:cs="David"/>
          <w:b/>
          <w:color w:val="000000"/>
        </w:rPr>
      </w:pPr>
      <w:r w:rsidRPr="00B1006A">
        <w:rPr>
          <w:rFonts w:ascii="David" w:eastAsia="Batang" w:hAnsi="David" w:cs="David"/>
          <w:b/>
          <w:color w:val="000000"/>
          <w:rtl/>
        </w:rPr>
        <w:t>כ</w:t>
      </w:r>
      <w:r w:rsidR="002D3D49">
        <w:rPr>
          <w:rFonts w:ascii="David" w:eastAsia="Batang" w:hAnsi="David" w:cs="David" w:hint="cs"/>
          <w:b/>
          <w:color w:val="000000"/>
          <w:rtl/>
        </w:rPr>
        <w:t>י</w:t>
      </w:r>
      <w:r w:rsidRPr="00B1006A">
        <w:rPr>
          <w:rFonts w:ascii="David" w:eastAsia="Batang" w:hAnsi="David" w:cs="David"/>
          <w:b/>
          <w:color w:val="000000"/>
          <w:rtl/>
        </w:rPr>
        <w:t xml:space="preserve">סאות </w:t>
      </w:r>
      <w:r w:rsidR="007237C9">
        <w:rPr>
          <w:rFonts w:ascii="David" w:eastAsia="Batang" w:hAnsi="David" w:cs="David" w:hint="cs"/>
          <w:b/>
          <w:color w:val="000000"/>
          <w:rtl/>
        </w:rPr>
        <w:t>עובדים</w:t>
      </w:r>
    </w:p>
    <w:p w14:paraId="203CCC11" w14:textId="77777777" w:rsidR="00B0181F" w:rsidRPr="00B1006A" w:rsidRDefault="007237C9" w:rsidP="00847E98">
      <w:pPr>
        <w:numPr>
          <w:ilvl w:val="0"/>
          <w:numId w:val="5"/>
        </w:numPr>
        <w:tabs>
          <w:tab w:val="clear" w:pos="1826"/>
          <w:tab w:val="num" w:pos="1415"/>
          <w:tab w:val="num" w:pos="2192"/>
        </w:tabs>
        <w:spacing w:line="360" w:lineRule="auto"/>
        <w:ind w:left="1415" w:hanging="425"/>
        <w:rPr>
          <w:rFonts w:ascii="David" w:eastAsia="Batang" w:hAnsi="David" w:cs="David"/>
          <w:b/>
          <w:color w:val="000000"/>
          <w:rtl/>
        </w:rPr>
      </w:pPr>
      <w:r>
        <w:rPr>
          <w:rFonts w:ascii="David" w:eastAsia="Batang" w:hAnsi="David" w:cs="David" w:hint="cs"/>
          <w:b/>
          <w:color w:val="000000"/>
          <w:rtl/>
        </w:rPr>
        <w:t>כיסאות ל</w:t>
      </w:r>
      <w:r w:rsidR="00B0181F" w:rsidRPr="00B1006A">
        <w:rPr>
          <w:rFonts w:ascii="David" w:eastAsia="Batang" w:hAnsi="David" w:cs="David"/>
          <w:b/>
          <w:color w:val="000000"/>
          <w:rtl/>
        </w:rPr>
        <w:t>חדר</w:t>
      </w:r>
      <w:r>
        <w:rPr>
          <w:rFonts w:ascii="David" w:eastAsia="Batang" w:hAnsi="David" w:cs="David" w:hint="cs"/>
          <w:b/>
          <w:color w:val="000000"/>
          <w:rtl/>
        </w:rPr>
        <w:t>י</w:t>
      </w:r>
      <w:r w:rsidR="00B0181F" w:rsidRPr="00B1006A">
        <w:rPr>
          <w:rFonts w:ascii="David" w:eastAsia="Batang" w:hAnsi="David" w:cs="David"/>
          <w:b/>
          <w:color w:val="000000"/>
          <w:rtl/>
        </w:rPr>
        <w:t xml:space="preserve"> ישיבות</w:t>
      </w:r>
    </w:p>
    <w:p w14:paraId="576D7BCB" w14:textId="77777777" w:rsidR="007237C9" w:rsidRPr="00B1006A" w:rsidRDefault="007237C9" w:rsidP="00847E98">
      <w:pPr>
        <w:numPr>
          <w:ilvl w:val="0"/>
          <w:numId w:val="5"/>
        </w:numPr>
        <w:tabs>
          <w:tab w:val="clear" w:pos="1826"/>
          <w:tab w:val="num" w:pos="1415"/>
          <w:tab w:val="num" w:pos="2192"/>
        </w:tabs>
        <w:spacing w:line="360" w:lineRule="auto"/>
        <w:ind w:left="1415" w:hanging="425"/>
        <w:rPr>
          <w:rFonts w:ascii="David" w:eastAsia="Batang" w:hAnsi="David" w:cs="David"/>
          <w:b/>
          <w:color w:val="000000"/>
        </w:rPr>
      </w:pPr>
      <w:r w:rsidRPr="00B1006A">
        <w:rPr>
          <w:rFonts w:ascii="David" w:eastAsia="Batang" w:hAnsi="David" w:cs="David"/>
          <w:b/>
          <w:color w:val="000000"/>
          <w:rtl/>
        </w:rPr>
        <w:t>כ</w:t>
      </w:r>
      <w:r w:rsidR="002D3D49">
        <w:rPr>
          <w:rFonts w:ascii="David" w:eastAsia="Batang" w:hAnsi="David" w:cs="David" w:hint="cs"/>
          <w:b/>
          <w:color w:val="000000"/>
          <w:rtl/>
        </w:rPr>
        <w:t>י</w:t>
      </w:r>
      <w:r w:rsidRPr="00B1006A">
        <w:rPr>
          <w:rFonts w:ascii="David" w:eastAsia="Batang" w:hAnsi="David" w:cs="David"/>
          <w:b/>
          <w:color w:val="000000"/>
          <w:rtl/>
        </w:rPr>
        <w:t>סאות אורח</w:t>
      </w:r>
    </w:p>
    <w:p w14:paraId="1E330FDD" w14:textId="77777777" w:rsidR="002D3D49" w:rsidRDefault="007237C9" w:rsidP="00847E98">
      <w:pPr>
        <w:numPr>
          <w:ilvl w:val="0"/>
          <w:numId w:val="5"/>
        </w:numPr>
        <w:tabs>
          <w:tab w:val="clear" w:pos="1826"/>
          <w:tab w:val="num" w:pos="1415"/>
          <w:tab w:val="num" w:pos="2192"/>
        </w:tabs>
        <w:spacing w:line="360" w:lineRule="auto"/>
        <w:ind w:left="1415" w:hanging="425"/>
        <w:rPr>
          <w:rFonts w:ascii="David" w:eastAsia="Batang" w:hAnsi="David" w:cs="David"/>
          <w:b/>
          <w:color w:val="000000"/>
        </w:rPr>
      </w:pPr>
      <w:r w:rsidRPr="00B1006A">
        <w:rPr>
          <w:rFonts w:ascii="David" w:eastAsia="Batang" w:hAnsi="David" w:cs="David"/>
          <w:b/>
          <w:color w:val="000000"/>
          <w:rtl/>
        </w:rPr>
        <w:t>כורסאות</w:t>
      </w:r>
    </w:p>
    <w:p w14:paraId="27F44117" w14:textId="77777777" w:rsidR="007237C9" w:rsidRDefault="007237C9" w:rsidP="00847E98">
      <w:pPr>
        <w:numPr>
          <w:ilvl w:val="0"/>
          <w:numId w:val="5"/>
        </w:numPr>
        <w:tabs>
          <w:tab w:val="clear" w:pos="1826"/>
          <w:tab w:val="num" w:pos="1415"/>
          <w:tab w:val="num" w:pos="2192"/>
        </w:tabs>
        <w:spacing w:line="360" w:lineRule="auto"/>
        <w:ind w:left="1415" w:hanging="425"/>
        <w:rPr>
          <w:rFonts w:ascii="David" w:eastAsia="Batang" w:hAnsi="David" w:cs="David"/>
          <w:b/>
          <w:color w:val="000000"/>
        </w:rPr>
      </w:pPr>
      <w:r w:rsidRPr="00B1006A">
        <w:rPr>
          <w:rFonts w:ascii="David" w:eastAsia="Batang" w:hAnsi="David" w:cs="David"/>
          <w:b/>
          <w:color w:val="000000"/>
          <w:rtl/>
        </w:rPr>
        <w:t xml:space="preserve">ספסלי המתנה </w:t>
      </w:r>
    </w:p>
    <w:p w14:paraId="6071E4D9" w14:textId="77777777" w:rsidR="00B0181F" w:rsidRPr="00B1006A" w:rsidRDefault="00B0181F" w:rsidP="00847E98">
      <w:pPr>
        <w:numPr>
          <w:ilvl w:val="0"/>
          <w:numId w:val="5"/>
        </w:numPr>
        <w:tabs>
          <w:tab w:val="clear" w:pos="1826"/>
          <w:tab w:val="num" w:pos="1415"/>
          <w:tab w:val="num" w:pos="2192"/>
        </w:tabs>
        <w:spacing w:line="360" w:lineRule="auto"/>
        <w:ind w:left="1415" w:hanging="425"/>
        <w:rPr>
          <w:rFonts w:ascii="David" w:eastAsia="Batang" w:hAnsi="David" w:cs="David"/>
          <w:b/>
          <w:color w:val="000000"/>
          <w:rtl/>
        </w:rPr>
      </w:pPr>
      <w:r w:rsidRPr="00B1006A">
        <w:rPr>
          <w:rFonts w:ascii="David" w:eastAsia="Batang" w:hAnsi="David" w:cs="David"/>
          <w:b/>
          <w:color w:val="000000"/>
          <w:rtl/>
        </w:rPr>
        <w:t>כיסאות</w:t>
      </w:r>
      <w:r w:rsidR="007237C9">
        <w:rPr>
          <w:rFonts w:ascii="David" w:eastAsia="Batang" w:hAnsi="David" w:cs="David" w:hint="cs"/>
          <w:b/>
          <w:color w:val="000000"/>
          <w:rtl/>
        </w:rPr>
        <w:t xml:space="preserve"> גבוהים</w:t>
      </w:r>
    </w:p>
    <w:p w14:paraId="0C653C57" w14:textId="77777777" w:rsidR="002D3D49" w:rsidRDefault="007237C9" w:rsidP="00847E98">
      <w:pPr>
        <w:numPr>
          <w:ilvl w:val="0"/>
          <w:numId w:val="5"/>
        </w:numPr>
        <w:tabs>
          <w:tab w:val="clear" w:pos="1826"/>
          <w:tab w:val="num" w:pos="1415"/>
        </w:tabs>
        <w:spacing w:line="360" w:lineRule="auto"/>
        <w:ind w:left="1415" w:hanging="425"/>
        <w:rPr>
          <w:rFonts w:ascii="David" w:eastAsia="Batang" w:hAnsi="David" w:cs="David"/>
          <w:b/>
          <w:color w:val="000000"/>
        </w:rPr>
      </w:pPr>
      <w:r>
        <w:rPr>
          <w:rFonts w:ascii="David" w:eastAsia="Batang" w:hAnsi="David" w:cs="David"/>
          <w:b/>
          <w:color w:val="000000"/>
          <w:rtl/>
        </w:rPr>
        <w:t>כ</w:t>
      </w:r>
      <w:r w:rsidR="002D3D49">
        <w:rPr>
          <w:rFonts w:ascii="David" w:eastAsia="Batang" w:hAnsi="David" w:cs="David" w:hint="cs"/>
          <w:b/>
          <w:color w:val="000000"/>
          <w:rtl/>
        </w:rPr>
        <w:t>י</w:t>
      </w:r>
      <w:r w:rsidR="002D3D49">
        <w:rPr>
          <w:rFonts w:ascii="David" w:eastAsia="Batang" w:hAnsi="David" w:cs="David"/>
          <w:b/>
          <w:color w:val="000000"/>
          <w:rtl/>
        </w:rPr>
        <w:t>סאות סטודנט</w:t>
      </w:r>
    </w:p>
    <w:p w14:paraId="22C8917A" w14:textId="77777777" w:rsidR="00B0181F" w:rsidRPr="00B1006A" w:rsidRDefault="002D3D49" w:rsidP="00847E98">
      <w:pPr>
        <w:numPr>
          <w:ilvl w:val="0"/>
          <w:numId w:val="5"/>
        </w:numPr>
        <w:tabs>
          <w:tab w:val="clear" w:pos="1826"/>
          <w:tab w:val="num" w:pos="1415"/>
        </w:tabs>
        <w:spacing w:line="360" w:lineRule="auto"/>
        <w:ind w:left="1415" w:hanging="425"/>
        <w:rPr>
          <w:rFonts w:ascii="David" w:eastAsia="Batang" w:hAnsi="David" w:cs="David"/>
          <w:b/>
          <w:color w:val="000000"/>
        </w:rPr>
      </w:pPr>
      <w:r>
        <w:rPr>
          <w:rFonts w:ascii="David" w:eastAsia="Batang" w:hAnsi="David" w:cs="David" w:hint="cs"/>
          <w:b/>
          <w:color w:val="000000"/>
          <w:rtl/>
        </w:rPr>
        <w:t xml:space="preserve">כיסאות </w:t>
      </w:r>
      <w:r w:rsidR="007237C9">
        <w:rPr>
          <w:rFonts w:ascii="David" w:eastAsia="Batang" w:hAnsi="David" w:cs="David"/>
          <w:b/>
          <w:color w:val="000000"/>
          <w:rtl/>
        </w:rPr>
        <w:t>חדר אוכל</w:t>
      </w:r>
    </w:p>
    <w:p w14:paraId="0381ADD2" w14:textId="77777777" w:rsidR="00DD6696" w:rsidRPr="00DD6696" w:rsidRDefault="00DD6696" w:rsidP="00847E98">
      <w:pPr>
        <w:numPr>
          <w:ilvl w:val="0"/>
          <w:numId w:val="5"/>
        </w:numPr>
        <w:tabs>
          <w:tab w:val="clear" w:pos="1826"/>
          <w:tab w:val="num" w:pos="1415"/>
        </w:tabs>
        <w:spacing w:line="360" w:lineRule="auto"/>
        <w:ind w:left="1415" w:hanging="425"/>
        <w:rPr>
          <w:rFonts w:ascii="David" w:eastAsia="Batang" w:hAnsi="David" w:cs="David"/>
          <w:b/>
          <w:color w:val="000000"/>
        </w:rPr>
      </w:pPr>
      <w:r w:rsidRPr="00DD6696">
        <w:rPr>
          <w:rFonts w:ascii="David" w:eastAsia="Batang" w:hAnsi="David" w:cs="David"/>
          <w:b/>
          <w:color w:val="000000"/>
          <w:rtl/>
        </w:rPr>
        <w:t>כ</w:t>
      </w:r>
      <w:r w:rsidR="002D3D49">
        <w:rPr>
          <w:rFonts w:ascii="David" w:eastAsia="Batang" w:hAnsi="David" w:cs="David" w:hint="cs"/>
          <w:b/>
          <w:color w:val="000000"/>
          <w:rtl/>
        </w:rPr>
        <w:t>י</w:t>
      </w:r>
      <w:r w:rsidRPr="00DD6696">
        <w:rPr>
          <w:rFonts w:ascii="David" w:eastAsia="Batang" w:hAnsi="David" w:cs="David"/>
          <w:b/>
          <w:color w:val="000000"/>
          <w:rtl/>
        </w:rPr>
        <w:t>סאות</w:t>
      </w:r>
      <w:r w:rsidRPr="00DD6696">
        <w:rPr>
          <w:rFonts w:ascii="David" w:eastAsia="Batang" w:hAnsi="David" w:cs="David"/>
          <w:b/>
          <w:color w:val="000000"/>
        </w:rPr>
        <w:t xml:space="preserve"> </w:t>
      </w:r>
      <w:r w:rsidRPr="00DD6696">
        <w:rPr>
          <w:rFonts w:ascii="David" w:eastAsia="Batang" w:hAnsi="David" w:cs="David"/>
          <w:b/>
          <w:color w:val="000000"/>
          <w:rtl/>
        </w:rPr>
        <w:t>בר</w:t>
      </w:r>
    </w:p>
    <w:p w14:paraId="20F6031E" w14:textId="77777777" w:rsidR="006B2E7D" w:rsidRDefault="00BE5F35" w:rsidP="00847E98">
      <w:pPr>
        <w:numPr>
          <w:ilvl w:val="0"/>
          <w:numId w:val="5"/>
        </w:numPr>
        <w:tabs>
          <w:tab w:val="clear" w:pos="1826"/>
          <w:tab w:val="num" w:pos="1415"/>
        </w:tabs>
        <w:spacing w:line="360" w:lineRule="auto"/>
        <w:ind w:left="1415" w:hanging="425"/>
        <w:rPr>
          <w:rFonts w:ascii="David" w:eastAsia="Batang" w:hAnsi="David" w:cs="David"/>
          <w:b/>
          <w:color w:val="000000"/>
        </w:rPr>
      </w:pPr>
      <w:r w:rsidRPr="00FE083A">
        <w:rPr>
          <w:rFonts w:ascii="David" w:eastAsia="Batang" w:hAnsi="David" w:cs="David" w:hint="cs"/>
          <w:b/>
          <w:color w:val="000000"/>
          <w:rtl/>
        </w:rPr>
        <w:t xml:space="preserve">פתרונות נוספים </w:t>
      </w:r>
      <w:r w:rsidR="00FE083A">
        <w:rPr>
          <w:rFonts w:ascii="David" w:eastAsia="Batang" w:hAnsi="David" w:cs="David" w:hint="cs"/>
          <w:b/>
          <w:color w:val="000000"/>
          <w:rtl/>
        </w:rPr>
        <w:t>לכ</w:t>
      </w:r>
      <w:r w:rsidR="008D1273">
        <w:rPr>
          <w:rFonts w:ascii="David" w:eastAsia="Batang" w:hAnsi="David" w:cs="David" w:hint="cs"/>
          <w:b/>
          <w:color w:val="000000"/>
          <w:rtl/>
        </w:rPr>
        <w:t>י</w:t>
      </w:r>
      <w:r w:rsidR="00FE083A">
        <w:rPr>
          <w:rFonts w:ascii="David" w:eastAsia="Batang" w:hAnsi="David" w:cs="David" w:hint="cs"/>
          <w:b/>
          <w:color w:val="000000"/>
          <w:rtl/>
        </w:rPr>
        <w:t>סאות</w:t>
      </w:r>
      <w:r w:rsidR="00D26CF2" w:rsidRPr="00FE083A">
        <w:rPr>
          <w:rFonts w:ascii="David" w:eastAsia="Batang" w:hAnsi="David" w:cs="David" w:hint="cs"/>
          <w:b/>
          <w:color w:val="000000"/>
          <w:rtl/>
        </w:rPr>
        <w:t xml:space="preserve"> </w:t>
      </w:r>
      <w:r w:rsidR="000D7B19">
        <w:rPr>
          <w:rFonts w:ascii="David" w:eastAsia="Batang" w:hAnsi="David" w:cs="David" w:hint="cs"/>
          <w:b/>
          <w:color w:val="000000"/>
          <w:rtl/>
        </w:rPr>
        <w:t>כפי שיוגדרו במסמכי התיחור שיפורסמו ע"י עורך המכרז מעת לעת</w:t>
      </w:r>
      <w:r w:rsidRPr="00FE083A">
        <w:rPr>
          <w:rFonts w:ascii="David" w:eastAsia="Batang" w:hAnsi="David" w:cs="David" w:hint="cs"/>
          <w:b/>
          <w:color w:val="000000"/>
          <w:rtl/>
        </w:rPr>
        <w:t>.</w:t>
      </w:r>
    </w:p>
    <w:p w14:paraId="18E267B9" w14:textId="77777777" w:rsidR="00CE3851" w:rsidRPr="00FE083A" w:rsidRDefault="00CE3851" w:rsidP="003877E3">
      <w:pPr>
        <w:pStyle w:val="3-0"/>
        <w:rPr>
          <w:rFonts w:eastAsia="Batang"/>
          <w:rtl/>
        </w:rPr>
      </w:pPr>
      <w:r>
        <w:rPr>
          <w:rFonts w:eastAsia="Batang" w:hint="cs"/>
          <w:rtl/>
        </w:rPr>
        <w:t xml:space="preserve">יובהר כי מציע רשאי להגיש הצעה לסל אחד או יותר, בהתאם להנחיות המפורטות בחוברת ההצעה בפרק 2. </w:t>
      </w:r>
    </w:p>
    <w:p w14:paraId="40B1E52C" w14:textId="77777777" w:rsidR="00956DC6" w:rsidRPr="00C16A08" w:rsidRDefault="007C08FC" w:rsidP="003877E3">
      <w:pPr>
        <w:pStyle w:val="2-0"/>
        <w:rPr>
          <w:rtl/>
        </w:rPr>
      </w:pPr>
      <w:r>
        <w:rPr>
          <w:rFonts w:hint="cs"/>
          <w:rtl/>
        </w:rPr>
        <w:t>תקופת ההתקשרות למכרז המסגרת ת</w:t>
      </w:r>
      <w:r w:rsidR="00E95CAB">
        <w:rPr>
          <w:rFonts w:hint="cs"/>
          <w:rtl/>
        </w:rPr>
        <w:t xml:space="preserve">עמוד על 36 </w:t>
      </w:r>
      <w:r>
        <w:rPr>
          <w:rFonts w:hint="cs"/>
          <w:rtl/>
        </w:rPr>
        <w:t>חודשים עם אפשרו</w:t>
      </w:r>
      <w:r w:rsidR="00E95CAB">
        <w:rPr>
          <w:rFonts w:hint="cs"/>
          <w:rtl/>
        </w:rPr>
        <w:t>יו</w:t>
      </w:r>
      <w:r>
        <w:rPr>
          <w:rFonts w:hint="cs"/>
          <w:rtl/>
        </w:rPr>
        <w:t xml:space="preserve">ת הארכה של תקופות נוספות שלא </w:t>
      </w:r>
      <w:r w:rsidR="00E95CAB" w:rsidRPr="00C16A08">
        <w:rPr>
          <w:rFonts w:hint="cs"/>
          <w:rtl/>
        </w:rPr>
        <w:t xml:space="preserve">תעלנה </w:t>
      </w:r>
      <w:r w:rsidRPr="00C16A08">
        <w:rPr>
          <w:rFonts w:hint="cs"/>
          <w:rtl/>
        </w:rPr>
        <w:t xml:space="preserve">על </w:t>
      </w:r>
      <w:r w:rsidR="00E95CAB" w:rsidRPr="00C16A08">
        <w:rPr>
          <w:rFonts w:hint="cs"/>
          <w:rtl/>
        </w:rPr>
        <w:t xml:space="preserve">24 </w:t>
      </w:r>
      <w:r w:rsidRPr="00C16A08">
        <w:rPr>
          <w:rFonts w:hint="cs"/>
          <w:rtl/>
        </w:rPr>
        <w:t>חודשים נוספים (סה"כ 60 חודשים). תקופת הרכש לכל תיחור תוגדר במסמכי התיחור.</w:t>
      </w:r>
      <w:r w:rsidR="00E95CAB" w:rsidRPr="00C16A08">
        <w:rPr>
          <w:rFonts w:hint="cs"/>
          <w:rtl/>
        </w:rPr>
        <w:t xml:space="preserve"> בהקשר זה יודגש, כי אין מניעה שתקופת הרכש שתקבע בתיחור תחרוג מתקופת ההתקשרות </w:t>
      </w:r>
      <w:r w:rsidR="00B32C3E" w:rsidRPr="00C16A08">
        <w:rPr>
          <w:rFonts w:hint="cs"/>
          <w:rtl/>
        </w:rPr>
        <w:t xml:space="preserve">למכרז המסגרת, ובלבד שההזמנה לתיחור תפורסם במהלך תקופת ההתקשרות למכרז המסגרת.   </w:t>
      </w:r>
    </w:p>
    <w:p w14:paraId="03B18EF9" w14:textId="77777777" w:rsidR="00956DC6" w:rsidRDefault="00956DC6" w:rsidP="003877E3">
      <w:pPr>
        <w:pStyle w:val="2-0"/>
        <w:rPr>
          <w:rtl/>
        </w:rPr>
      </w:pPr>
      <w:r w:rsidRPr="00C16A08">
        <w:rPr>
          <w:rtl/>
        </w:rPr>
        <w:t>המזמינים יהיו מחויבים לרכוש את המוצרים מהזוכה בלבד, בכפוף לאמור ב</w:t>
      </w:r>
      <w:r w:rsidR="00AA669F" w:rsidRPr="00C16A08">
        <w:rPr>
          <w:rtl/>
        </w:rPr>
        <w:t>סעי</w:t>
      </w:r>
      <w:r w:rsidRPr="00C16A08">
        <w:rPr>
          <w:rtl/>
        </w:rPr>
        <w:t>ף 14ב לתקנות חובת המכרזים, התשנ"ג-1993 (להלן: "</w:t>
      </w:r>
      <w:r w:rsidRPr="00C16A08">
        <w:rPr>
          <w:b/>
          <w:bCs/>
          <w:rtl/>
        </w:rPr>
        <w:t>תקנות חובת המכרזים</w:t>
      </w:r>
      <w:r>
        <w:rPr>
          <w:rtl/>
        </w:rPr>
        <w:t>"). יובהר, כי מזמינים שיש להם</w:t>
      </w:r>
      <w:r w:rsidR="006E50BD">
        <w:rPr>
          <w:rFonts w:hint="cs"/>
          <w:rtl/>
        </w:rPr>
        <w:t>,</w:t>
      </w:r>
      <w:r>
        <w:rPr>
          <w:rtl/>
        </w:rPr>
        <w:t xml:space="preserve"> </w:t>
      </w:r>
      <w:r w:rsidR="006E50BD">
        <w:rPr>
          <w:rFonts w:hint="cs"/>
          <w:rtl/>
        </w:rPr>
        <w:t xml:space="preserve">נכון למועד פרסום המכרז, </w:t>
      </w:r>
      <w:r>
        <w:rPr>
          <w:rtl/>
        </w:rPr>
        <w:t>התקשרות</w:t>
      </w:r>
      <w:r w:rsidR="006E50BD">
        <w:rPr>
          <w:rFonts w:hint="cs"/>
          <w:rtl/>
        </w:rPr>
        <w:t xml:space="preserve"> קיימת</w:t>
      </w:r>
      <w:r>
        <w:rPr>
          <w:rtl/>
        </w:rPr>
        <w:t xml:space="preserve"> לצורך אספקת המוצרים יהיו רשאים שלא לרכוש </w:t>
      </w:r>
      <w:r w:rsidR="006E50BD">
        <w:rPr>
          <w:rFonts w:hint="cs"/>
          <w:rtl/>
        </w:rPr>
        <w:t xml:space="preserve">את </w:t>
      </w:r>
      <w:r>
        <w:rPr>
          <w:rtl/>
        </w:rPr>
        <w:t>המוצרים והשירותים מהספ</w:t>
      </w:r>
      <w:r w:rsidR="006E50BD">
        <w:rPr>
          <w:rFonts w:hint="cs"/>
          <w:rtl/>
        </w:rPr>
        <w:t>קים הזוכים</w:t>
      </w:r>
      <w:r>
        <w:rPr>
          <w:rtl/>
        </w:rPr>
        <w:t xml:space="preserve">. </w:t>
      </w:r>
    </w:p>
    <w:p w14:paraId="4DC68C98" w14:textId="77777777" w:rsidR="00972486" w:rsidRPr="00C80430" w:rsidRDefault="00956DC6" w:rsidP="003877E3">
      <w:pPr>
        <w:pStyle w:val="2-0"/>
        <w:rPr>
          <w:rtl/>
        </w:rPr>
      </w:pPr>
      <w:r>
        <w:rPr>
          <w:rtl/>
        </w:rPr>
        <w:t>במסגרת מכרז זה, כל מציע יכול להגיש הצעה אחת</w:t>
      </w:r>
      <w:r w:rsidR="006E50BD">
        <w:rPr>
          <w:rFonts w:hint="cs"/>
          <w:rtl/>
        </w:rPr>
        <w:t xml:space="preserve"> לכל אחד מהסלים, ובהתאם לה</w:t>
      </w:r>
      <w:r>
        <w:rPr>
          <w:rtl/>
        </w:rPr>
        <w:t xml:space="preserve"> להיכלל ברשימ</w:t>
      </w:r>
      <w:r w:rsidR="006E50BD">
        <w:rPr>
          <w:rFonts w:hint="cs"/>
          <w:rtl/>
        </w:rPr>
        <w:t>ו</w:t>
      </w:r>
      <w:r>
        <w:rPr>
          <w:rtl/>
        </w:rPr>
        <w:t>ת הספקים הרשומים</w:t>
      </w:r>
      <w:r w:rsidR="006E50BD">
        <w:rPr>
          <w:rFonts w:hint="cs"/>
          <w:rtl/>
        </w:rPr>
        <w:t xml:space="preserve"> לכל סל</w:t>
      </w:r>
      <w:r>
        <w:rPr>
          <w:rtl/>
        </w:rPr>
        <w:t>.</w:t>
      </w:r>
    </w:p>
    <w:p w14:paraId="550C8E84" w14:textId="77777777" w:rsidR="00CF2892" w:rsidRDefault="00CF2892">
      <w:pPr>
        <w:bidi w:val="0"/>
        <w:spacing w:before="200" w:after="200" w:line="276" w:lineRule="auto"/>
        <w:rPr>
          <w:rFonts w:ascii="David" w:hAnsi="David" w:cs="David"/>
          <w:caps/>
          <w:color w:val="000000"/>
        </w:rPr>
      </w:pPr>
      <w:r>
        <w:rPr>
          <w:rtl/>
        </w:rPr>
        <w:br w:type="page"/>
      </w:r>
    </w:p>
    <w:p w14:paraId="5DC43BFD" w14:textId="77777777" w:rsidR="00183F25" w:rsidRPr="00C80430" w:rsidRDefault="00183F25" w:rsidP="003877E3">
      <w:pPr>
        <w:pStyle w:val="2-0"/>
        <w:rPr>
          <w:rtl/>
        </w:rPr>
      </w:pPr>
      <w:r w:rsidRPr="00C80430">
        <w:rPr>
          <w:rtl/>
        </w:rPr>
        <w:lastRenderedPageBreak/>
        <w:t xml:space="preserve">מסמכי המכרז מחולקים לפרקים, כמפורט להלן: </w:t>
      </w:r>
    </w:p>
    <w:p w14:paraId="4C3E312D" w14:textId="77777777" w:rsidR="00183F25" w:rsidRPr="00C80430" w:rsidRDefault="00183F25" w:rsidP="003877E3">
      <w:pPr>
        <w:pStyle w:val="3-0"/>
        <w:rPr>
          <w:rtl/>
        </w:rPr>
      </w:pPr>
      <w:r w:rsidRPr="00C80430">
        <w:rPr>
          <w:b/>
          <w:bCs/>
          <w:rtl/>
        </w:rPr>
        <w:t xml:space="preserve">פרק </w:t>
      </w:r>
      <w:r w:rsidR="003A27C9" w:rsidRPr="00C80430">
        <w:rPr>
          <w:b/>
          <w:bCs/>
          <w:rtl/>
        </w:rPr>
        <w:t>1</w:t>
      </w:r>
      <w:r w:rsidRPr="00C80430">
        <w:rPr>
          <w:rtl/>
        </w:rPr>
        <w:t xml:space="preserve"> – </w:t>
      </w:r>
      <w:r w:rsidR="006977D4" w:rsidRPr="00C80430">
        <w:rPr>
          <w:rtl/>
        </w:rPr>
        <w:t xml:space="preserve">הליך </w:t>
      </w:r>
      <w:r w:rsidR="00476B02">
        <w:rPr>
          <w:rFonts w:hint="cs"/>
          <w:rtl/>
        </w:rPr>
        <w:t>מכרז המסגרת</w:t>
      </w:r>
      <w:r w:rsidR="00E13343" w:rsidRPr="00C80430">
        <w:rPr>
          <w:rtl/>
        </w:rPr>
        <w:t>, תנאי ההשתתפות והתנאים לזכייה במכרז</w:t>
      </w:r>
      <w:r w:rsidRPr="00C80430">
        <w:rPr>
          <w:rtl/>
        </w:rPr>
        <w:t>.</w:t>
      </w:r>
    </w:p>
    <w:p w14:paraId="08F16424" w14:textId="77777777" w:rsidR="00183F25" w:rsidRPr="00C80430" w:rsidRDefault="00183F25" w:rsidP="003877E3">
      <w:pPr>
        <w:pStyle w:val="3-0"/>
        <w:rPr>
          <w:rtl/>
        </w:rPr>
      </w:pPr>
      <w:r w:rsidRPr="00C80430">
        <w:rPr>
          <w:b/>
          <w:bCs/>
          <w:rtl/>
        </w:rPr>
        <w:t xml:space="preserve">פרק </w:t>
      </w:r>
      <w:r w:rsidR="003A27C9" w:rsidRPr="00C80430">
        <w:rPr>
          <w:b/>
          <w:bCs/>
          <w:rtl/>
        </w:rPr>
        <w:t>2</w:t>
      </w:r>
      <w:r w:rsidRPr="00C80430">
        <w:rPr>
          <w:rtl/>
        </w:rPr>
        <w:t xml:space="preserve"> – </w:t>
      </w:r>
      <w:r w:rsidR="00E13343" w:rsidRPr="00C80430">
        <w:rPr>
          <w:rtl/>
        </w:rPr>
        <w:t>חוברת</w:t>
      </w:r>
      <w:r w:rsidR="00EB0009" w:rsidRPr="00C80430">
        <w:rPr>
          <w:rtl/>
        </w:rPr>
        <w:t xml:space="preserve"> ההצעה, אשר </w:t>
      </w:r>
      <w:r w:rsidR="00E13343" w:rsidRPr="00C80430">
        <w:rPr>
          <w:rtl/>
        </w:rPr>
        <w:t>ת</w:t>
      </w:r>
      <w:r w:rsidR="00EB0009" w:rsidRPr="00C80430">
        <w:rPr>
          <w:rtl/>
        </w:rPr>
        <w:t>וגש על</w:t>
      </w:r>
      <w:r w:rsidR="008E1893" w:rsidRPr="00C80430">
        <w:rPr>
          <w:rtl/>
        </w:rPr>
        <w:t>-</w:t>
      </w:r>
      <w:r w:rsidR="00EB0009" w:rsidRPr="00C80430">
        <w:rPr>
          <w:rtl/>
        </w:rPr>
        <w:t xml:space="preserve">ידי מציע </w:t>
      </w:r>
      <w:r w:rsidR="00E13343" w:rsidRPr="00C80430">
        <w:rPr>
          <w:rtl/>
        </w:rPr>
        <w:t>המ</w:t>
      </w:r>
      <w:r w:rsidR="00EB0009" w:rsidRPr="00C80430">
        <w:rPr>
          <w:rtl/>
        </w:rPr>
        <w:t>תמודד במכרז.</w:t>
      </w:r>
    </w:p>
    <w:p w14:paraId="2F9B75EC" w14:textId="77777777" w:rsidR="005976ED" w:rsidRPr="00C80430" w:rsidRDefault="005976ED" w:rsidP="003877E3">
      <w:pPr>
        <w:pStyle w:val="3-0"/>
        <w:rPr>
          <w:rtl/>
        </w:rPr>
      </w:pPr>
      <w:r w:rsidRPr="00C80430">
        <w:rPr>
          <w:b/>
          <w:bCs/>
          <w:rtl/>
        </w:rPr>
        <w:t xml:space="preserve">פרק </w:t>
      </w:r>
      <w:r w:rsidR="003A27C9" w:rsidRPr="00C80430">
        <w:rPr>
          <w:b/>
          <w:bCs/>
          <w:rtl/>
        </w:rPr>
        <w:t>3</w:t>
      </w:r>
      <w:r w:rsidRPr="00C80430">
        <w:rPr>
          <w:rtl/>
        </w:rPr>
        <w:t xml:space="preserve"> – </w:t>
      </w:r>
      <w:r w:rsidR="006F42C6" w:rsidRPr="00C80430">
        <w:rPr>
          <w:rtl/>
        </w:rPr>
        <w:t>פירוט מקצועי</w:t>
      </w:r>
      <w:r w:rsidRPr="00C80430">
        <w:rPr>
          <w:rtl/>
        </w:rPr>
        <w:t>.</w:t>
      </w:r>
    </w:p>
    <w:p w14:paraId="7A07A517" w14:textId="77777777" w:rsidR="00E2288E" w:rsidRPr="00C80430" w:rsidDel="00186393" w:rsidRDefault="006F42C6" w:rsidP="003877E3">
      <w:pPr>
        <w:pStyle w:val="3-0"/>
        <w:rPr>
          <w:rtl/>
        </w:rPr>
        <w:sectPr w:rsidR="00E2288E" w:rsidRPr="00C80430" w:rsidDel="00186393" w:rsidSect="00CF2892">
          <w:headerReference w:type="even" r:id="rId11"/>
          <w:headerReference w:type="default" r:id="rId12"/>
          <w:footerReference w:type="default" r:id="rId13"/>
          <w:footerReference w:type="first" r:id="rId14"/>
          <w:pgSz w:w="11906" w:h="16838" w:code="9"/>
          <w:pgMar w:top="1616" w:right="1418" w:bottom="1440" w:left="1418" w:header="397" w:footer="709" w:gutter="0"/>
          <w:cols w:space="708"/>
          <w:titlePg/>
          <w:bidi/>
          <w:rtlGutter/>
          <w:docGrid w:linePitch="360"/>
        </w:sectPr>
      </w:pPr>
      <w:r w:rsidRPr="00C80430" w:rsidDel="00186393">
        <w:rPr>
          <w:b/>
          <w:bCs/>
          <w:rtl/>
        </w:rPr>
        <w:t>פרק</w:t>
      </w:r>
      <w:r w:rsidR="003A27C9" w:rsidRPr="00C80430" w:rsidDel="00186393">
        <w:rPr>
          <w:b/>
          <w:bCs/>
          <w:rtl/>
        </w:rPr>
        <w:t xml:space="preserve"> 4</w:t>
      </w:r>
      <w:r w:rsidRPr="00C80430" w:rsidDel="00186393">
        <w:rPr>
          <w:rtl/>
        </w:rPr>
        <w:t xml:space="preserve"> – הסכם התקשרו</w:t>
      </w:r>
      <w:r w:rsidR="00E2288E" w:rsidRPr="00C80430" w:rsidDel="00186393">
        <w:rPr>
          <w:rtl/>
        </w:rPr>
        <w:t>ת</w:t>
      </w:r>
      <w:r w:rsidR="00EE09A1" w:rsidDel="00186393">
        <w:rPr>
          <w:rFonts w:hint="cs"/>
          <w:rtl/>
        </w:rPr>
        <w:t>.</w:t>
      </w:r>
    </w:p>
    <w:p w14:paraId="125552B4" w14:textId="77777777" w:rsidR="00CF2892" w:rsidRDefault="00CF2892" w:rsidP="00F11737">
      <w:pPr>
        <w:pStyle w:val="0-"/>
        <w:rPr>
          <w:rtl/>
        </w:rPr>
      </w:pPr>
      <w:bookmarkStart w:id="13" w:name="_Toc519073553"/>
      <w:bookmarkStart w:id="14" w:name="_Toc519073899"/>
    </w:p>
    <w:p w14:paraId="6E5273DE" w14:textId="77777777" w:rsidR="00CF2892" w:rsidRDefault="00CF2892" w:rsidP="00F11737">
      <w:pPr>
        <w:pStyle w:val="0-"/>
        <w:rPr>
          <w:rtl/>
        </w:rPr>
      </w:pPr>
    </w:p>
    <w:p w14:paraId="6C33F97E" w14:textId="77777777" w:rsidR="00CF2892" w:rsidRDefault="00CF2892" w:rsidP="00F11737">
      <w:pPr>
        <w:pStyle w:val="0-"/>
        <w:rPr>
          <w:rtl/>
        </w:rPr>
      </w:pPr>
    </w:p>
    <w:p w14:paraId="20F73BB4" w14:textId="77777777" w:rsidR="00CF2892" w:rsidRDefault="00CF2892" w:rsidP="00F11737">
      <w:pPr>
        <w:pStyle w:val="0-"/>
        <w:rPr>
          <w:rtl/>
        </w:rPr>
      </w:pPr>
    </w:p>
    <w:p w14:paraId="47BA35A4" w14:textId="77777777" w:rsidR="00F11737" w:rsidRPr="00C80430" w:rsidDel="00186393" w:rsidRDefault="006977D4" w:rsidP="00F11737">
      <w:pPr>
        <w:pStyle w:val="0-"/>
        <w:rPr>
          <w:rtl/>
        </w:rPr>
        <w:sectPr w:rsidR="00F11737" w:rsidRPr="00C80430" w:rsidDel="00186393" w:rsidSect="00CF2892">
          <w:headerReference w:type="even" r:id="rId15"/>
          <w:headerReference w:type="first" r:id="rId16"/>
          <w:pgSz w:w="11906" w:h="16838" w:code="9"/>
          <w:pgMar w:top="1616" w:right="1826" w:bottom="1440" w:left="1797" w:header="454" w:footer="709" w:gutter="0"/>
          <w:cols w:space="708"/>
          <w:bidi/>
          <w:rtlGutter/>
          <w:docGrid w:linePitch="360"/>
        </w:sectPr>
      </w:pPr>
      <w:r w:rsidRPr="00C80430" w:rsidDel="00186393">
        <w:rPr>
          <w:rtl/>
        </w:rPr>
        <w:t>פרק</w:t>
      </w:r>
      <w:bookmarkEnd w:id="13"/>
      <w:bookmarkEnd w:id="14"/>
      <w:r w:rsidR="0082498D" w:rsidRPr="00C80430" w:rsidDel="00186393">
        <w:rPr>
          <w:rtl/>
        </w:rPr>
        <w:t xml:space="preserve"> </w:t>
      </w:r>
      <w:r w:rsidR="00D74590" w:rsidRPr="00C80430" w:rsidDel="00186393">
        <w:rPr>
          <w:rtl/>
        </w:rPr>
        <w:t xml:space="preserve">1 – </w:t>
      </w:r>
      <w:r w:rsidR="00ED565E" w:rsidRPr="00C80430" w:rsidDel="00186393">
        <w:rPr>
          <w:rtl/>
        </w:rPr>
        <w:t>הליך המכרז</w:t>
      </w:r>
    </w:p>
    <w:p w14:paraId="4DA8B8D5" w14:textId="77777777" w:rsidR="001D7AEC" w:rsidRPr="00C80430" w:rsidRDefault="001D7AEC" w:rsidP="003877E3">
      <w:pPr>
        <w:pStyle w:val="1-"/>
      </w:pPr>
      <w:bookmarkStart w:id="15" w:name="_Ref61960375"/>
      <w:bookmarkStart w:id="16" w:name="_Toc76464323"/>
      <w:r w:rsidRPr="00C80430">
        <w:rPr>
          <w:rtl/>
        </w:rPr>
        <w:lastRenderedPageBreak/>
        <w:t>הליך המכרז</w:t>
      </w:r>
      <w:bookmarkEnd w:id="15"/>
      <w:bookmarkEnd w:id="16"/>
    </w:p>
    <w:p w14:paraId="5CC79E91" w14:textId="77777777" w:rsidR="001D3796" w:rsidRPr="00C80430" w:rsidRDefault="00ED565E" w:rsidP="003877E3">
      <w:pPr>
        <w:pStyle w:val="2-"/>
      </w:pPr>
      <w:bookmarkStart w:id="17" w:name="_Toc76464324"/>
      <w:r w:rsidRPr="00C80430">
        <w:rPr>
          <w:rtl/>
        </w:rPr>
        <w:t>תיאור</w:t>
      </w:r>
      <w:r w:rsidR="003A2A4B" w:rsidRPr="00C80430">
        <w:rPr>
          <w:rtl/>
        </w:rPr>
        <w:t xml:space="preserve"> המכר</w:t>
      </w:r>
      <w:bookmarkStart w:id="18" w:name="_Toc519073555"/>
      <w:bookmarkStart w:id="19" w:name="_Toc519073901"/>
      <w:r w:rsidR="001D3796" w:rsidRPr="00C80430">
        <w:rPr>
          <w:rtl/>
        </w:rPr>
        <w:t>ז</w:t>
      </w:r>
      <w:bookmarkEnd w:id="17"/>
    </w:p>
    <w:p w14:paraId="711AFCAF" w14:textId="77777777" w:rsidR="00EB0009" w:rsidRPr="00C80430" w:rsidRDefault="00AE3D47" w:rsidP="003877E3">
      <w:pPr>
        <w:pStyle w:val="3-"/>
        <w:rPr>
          <w:rtl/>
        </w:rPr>
      </w:pPr>
      <w:r w:rsidRPr="00C80430">
        <w:rPr>
          <w:rtl/>
        </w:rPr>
        <w:t xml:space="preserve">מכרז </w:t>
      </w:r>
      <w:r w:rsidR="00330F4B">
        <w:rPr>
          <w:rFonts w:hint="cs"/>
          <w:rtl/>
        </w:rPr>
        <w:t>מסגרת</w:t>
      </w:r>
      <w:bookmarkEnd w:id="18"/>
      <w:bookmarkEnd w:id="19"/>
    </w:p>
    <w:p w14:paraId="335CC7E0" w14:textId="77777777" w:rsidR="000A2319" w:rsidRDefault="006977D4" w:rsidP="003877E3">
      <w:pPr>
        <w:pStyle w:val="4-0"/>
      </w:pPr>
      <w:r w:rsidRPr="00C80430">
        <w:rPr>
          <w:rtl/>
        </w:rPr>
        <w:t xml:space="preserve">מכרז </w:t>
      </w:r>
      <w:r w:rsidR="00330F4B">
        <w:rPr>
          <w:rFonts w:hint="cs"/>
          <w:rtl/>
        </w:rPr>
        <w:t xml:space="preserve">מסגרת </w:t>
      </w:r>
      <w:r w:rsidR="00EB0009" w:rsidRPr="00C80430">
        <w:rPr>
          <w:rtl/>
        </w:rPr>
        <w:t>ה</w:t>
      </w:r>
      <w:r w:rsidR="00F236D7" w:rsidRPr="00C80430">
        <w:rPr>
          <w:rtl/>
        </w:rPr>
        <w:t>וא</w:t>
      </w:r>
      <w:r w:rsidR="00EB0009" w:rsidRPr="00C80430">
        <w:rPr>
          <w:rtl/>
        </w:rPr>
        <w:t xml:space="preserve"> מכרז</w:t>
      </w:r>
      <w:r w:rsidR="00F236D7" w:rsidRPr="00C80430">
        <w:rPr>
          <w:rtl/>
        </w:rPr>
        <w:t xml:space="preserve"> </w:t>
      </w:r>
      <w:r w:rsidR="006530D0" w:rsidRPr="00C80430">
        <w:rPr>
          <w:rtl/>
        </w:rPr>
        <w:t>המורכב מ</w:t>
      </w:r>
      <w:r w:rsidR="008D571F">
        <w:rPr>
          <w:rFonts w:hint="cs"/>
          <w:rtl/>
        </w:rPr>
        <w:t xml:space="preserve">-2 </w:t>
      </w:r>
      <w:r w:rsidR="00205979">
        <w:rPr>
          <w:rFonts w:hint="cs"/>
          <w:rtl/>
        </w:rPr>
        <w:t>חלקים</w:t>
      </w:r>
      <w:r w:rsidR="006530D0" w:rsidRPr="00C80430">
        <w:rPr>
          <w:rtl/>
        </w:rPr>
        <w:t xml:space="preserve">. </w:t>
      </w:r>
    </w:p>
    <w:p w14:paraId="096CB16C" w14:textId="77777777" w:rsidR="00684B3D" w:rsidRDefault="009B008F" w:rsidP="003877E3">
      <w:pPr>
        <w:pStyle w:val="4-0"/>
      </w:pPr>
      <w:r w:rsidRPr="00C80430">
        <w:rPr>
          <w:rtl/>
        </w:rPr>
        <w:t xml:space="preserve">רק </w:t>
      </w:r>
      <w:r w:rsidR="006977D4" w:rsidRPr="00C80430">
        <w:rPr>
          <w:rtl/>
        </w:rPr>
        <w:t xml:space="preserve">מציע שיעמוד בדרישות </w:t>
      </w:r>
      <w:r w:rsidR="00205979">
        <w:rPr>
          <w:rFonts w:hint="cs"/>
          <w:rtl/>
        </w:rPr>
        <w:t>חלק</w:t>
      </w:r>
      <w:r w:rsidR="006977D4" w:rsidRPr="00C80430">
        <w:rPr>
          <w:rtl/>
        </w:rPr>
        <w:t xml:space="preserve"> </w:t>
      </w:r>
      <w:r w:rsidR="00F3776A">
        <w:rPr>
          <w:rFonts w:hint="cs"/>
          <w:rtl/>
        </w:rPr>
        <w:t>א'</w:t>
      </w:r>
      <w:r w:rsidR="006E50BD">
        <w:rPr>
          <w:rFonts w:hint="cs"/>
          <w:rtl/>
        </w:rPr>
        <w:t>,</w:t>
      </w:r>
      <w:r w:rsidR="00F3776A">
        <w:rPr>
          <w:rFonts w:hint="cs"/>
          <w:rtl/>
        </w:rPr>
        <w:t xml:space="preserve"> </w:t>
      </w:r>
      <w:r w:rsidR="008D571F">
        <w:rPr>
          <w:rFonts w:hint="cs"/>
          <w:rtl/>
        </w:rPr>
        <w:t>י</w:t>
      </w:r>
      <w:r w:rsidR="00E904FB">
        <w:rPr>
          <w:rFonts w:hint="cs"/>
          <w:rtl/>
        </w:rPr>
        <w:t>י</w:t>
      </w:r>
      <w:r w:rsidR="008D571F">
        <w:rPr>
          <w:rFonts w:hint="cs"/>
          <w:rtl/>
        </w:rPr>
        <w:t xml:space="preserve">כלל </w:t>
      </w:r>
      <w:r w:rsidR="00130C62">
        <w:rPr>
          <w:rFonts w:hint="cs"/>
          <w:rtl/>
        </w:rPr>
        <w:t>בקבוצת</w:t>
      </w:r>
      <w:r w:rsidR="0045118D">
        <w:rPr>
          <w:rFonts w:hint="cs"/>
          <w:rtl/>
        </w:rPr>
        <w:t xml:space="preserve"> הספקים הרשומים</w:t>
      </w:r>
      <w:r w:rsidR="006977D4" w:rsidRPr="00C80430">
        <w:rPr>
          <w:rtl/>
        </w:rPr>
        <w:t xml:space="preserve"> </w:t>
      </w:r>
      <w:r w:rsidR="00205979">
        <w:rPr>
          <w:rtl/>
        </w:rPr>
        <w:t xml:space="preserve"> </w:t>
      </w:r>
      <w:r w:rsidR="00205979">
        <w:rPr>
          <w:rFonts w:hint="cs"/>
          <w:rtl/>
        </w:rPr>
        <w:t>ויוכל להתמודד</w:t>
      </w:r>
      <w:r w:rsidRPr="00C80430">
        <w:rPr>
          <w:rtl/>
        </w:rPr>
        <w:t xml:space="preserve"> </w:t>
      </w:r>
      <w:r w:rsidR="00205979">
        <w:rPr>
          <w:rFonts w:hint="cs"/>
          <w:rtl/>
        </w:rPr>
        <w:t>בחלק</w:t>
      </w:r>
      <w:r w:rsidR="00130C62">
        <w:rPr>
          <w:rFonts w:hint="cs"/>
          <w:rtl/>
        </w:rPr>
        <w:t xml:space="preserve"> ב' </w:t>
      </w:r>
      <w:r w:rsidR="00AA5866">
        <w:rPr>
          <w:rFonts w:hint="cs"/>
          <w:rtl/>
        </w:rPr>
        <w:t xml:space="preserve">של מכרז המסגרת - </w:t>
      </w:r>
      <w:r w:rsidR="00130C62">
        <w:rPr>
          <w:rFonts w:hint="cs"/>
          <w:rtl/>
        </w:rPr>
        <w:t xml:space="preserve">תיחורים </w:t>
      </w:r>
      <w:r w:rsidR="00CD43DF">
        <w:rPr>
          <w:rFonts w:hint="cs"/>
          <w:rtl/>
        </w:rPr>
        <w:t>בין הספקים הרשומים</w:t>
      </w:r>
      <w:r w:rsidR="006E50BD">
        <w:rPr>
          <w:rFonts w:hint="cs"/>
          <w:rtl/>
        </w:rPr>
        <w:t xml:space="preserve"> </w:t>
      </w:r>
      <w:r w:rsidR="00684B3D">
        <w:rPr>
          <w:rFonts w:hint="cs"/>
          <w:rtl/>
        </w:rPr>
        <w:t>אשר יתקיימו במהלך תקופת ההתקשרות של מכרז המסגרת.</w:t>
      </w:r>
    </w:p>
    <w:p w14:paraId="29DF35EE" w14:textId="77777777" w:rsidR="006530D0" w:rsidRPr="00C80430" w:rsidRDefault="001A0ADA" w:rsidP="003877E3">
      <w:pPr>
        <w:pStyle w:val="4-0"/>
      </w:pPr>
      <w:r>
        <w:rPr>
          <w:rFonts w:hint="cs"/>
          <w:rtl/>
        </w:rPr>
        <w:t xml:space="preserve">מובהר כי רשימת הספקים הרשומים אינה רשימה סגורה, במובן זה שעורך המכרז בהתאם לשיקול דעתו יוכל לצרף אליה במהלך תקופת ההתקשרות ספקים רשומים נוספים ובלבד שהם יעמדו במלוא החובות והדרישות המפורטות להלן בפרק זה.  </w:t>
      </w:r>
    </w:p>
    <w:p w14:paraId="7324C00D" w14:textId="77777777" w:rsidR="00CE241B" w:rsidRPr="00C80430" w:rsidRDefault="000407EE" w:rsidP="003877E3">
      <w:pPr>
        <w:pStyle w:val="3-"/>
      </w:pPr>
      <w:r w:rsidRPr="00C80430">
        <w:rPr>
          <w:rtl/>
        </w:rPr>
        <w:t xml:space="preserve">תיאור הליך </w:t>
      </w:r>
      <w:r w:rsidR="00AB49C1" w:rsidRPr="00C80430">
        <w:rPr>
          <w:rtl/>
        </w:rPr>
        <w:t>המכרז</w:t>
      </w:r>
    </w:p>
    <w:p w14:paraId="63E8B5B2" w14:textId="77777777" w:rsidR="004C1A1C" w:rsidRPr="00C80430" w:rsidRDefault="00205979" w:rsidP="003877E3">
      <w:pPr>
        <w:pStyle w:val="4-"/>
        <w:rPr>
          <w:rtl/>
        </w:rPr>
      </w:pPr>
      <w:r>
        <w:rPr>
          <w:rFonts w:hint="cs"/>
          <w:rtl/>
        </w:rPr>
        <w:t>חלקי</w:t>
      </w:r>
      <w:r w:rsidR="00EB0009" w:rsidRPr="00C80430">
        <w:rPr>
          <w:rtl/>
        </w:rPr>
        <w:t xml:space="preserve"> המכרז </w:t>
      </w:r>
    </w:p>
    <w:p w14:paraId="718F5AFB" w14:textId="77777777" w:rsidR="00D45669" w:rsidRPr="00C80430" w:rsidRDefault="00205979" w:rsidP="0046121C">
      <w:pPr>
        <w:pStyle w:val="5-0"/>
      </w:pPr>
      <w:r>
        <w:rPr>
          <w:rFonts w:hint="cs"/>
          <w:rtl/>
        </w:rPr>
        <w:t>חלק</w:t>
      </w:r>
      <w:r w:rsidR="00EB0009" w:rsidRPr="00C80430">
        <w:rPr>
          <w:rtl/>
        </w:rPr>
        <w:t xml:space="preserve"> </w:t>
      </w:r>
      <w:r w:rsidR="00AC747F" w:rsidRPr="00C80430">
        <w:rPr>
          <w:rtl/>
        </w:rPr>
        <w:t xml:space="preserve">א' – </w:t>
      </w:r>
      <w:r w:rsidR="00670C48">
        <w:rPr>
          <w:rFonts w:hint="cs"/>
          <w:rtl/>
        </w:rPr>
        <w:t>מסגרת ו</w:t>
      </w:r>
      <w:r w:rsidR="00023266">
        <w:rPr>
          <w:rFonts w:hint="cs"/>
          <w:rtl/>
        </w:rPr>
        <w:t>קביעת ספקים רשומים</w:t>
      </w:r>
    </w:p>
    <w:p w14:paraId="23A24FEA" w14:textId="77777777" w:rsidR="00836D31" w:rsidRDefault="00AB55E5" w:rsidP="0046121C">
      <w:pPr>
        <w:pStyle w:val="5-"/>
        <w:numPr>
          <w:ilvl w:val="0"/>
          <w:numId w:val="0"/>
        </w:numPr>
        <w:ind w:left="2410"/>
      </w:pPr>
      <w:r>
        <w:rPr>
          <w:rFonts w:hint="cs"/>
          <w:rtl/>
        </w:rPr>
        <w:t>בחלק</w:t>
      </w:r>
      <w:r w:rsidR="00D628CF" w:rsidRPr="00C80430">
        <w:rPr>
          <w:rtl/>
        </w:rPr>
        <w:t xml:space="preserve"> זה </w:t>
      </w:r>
      <w:r w:rsidR="00085399">
        <w:rPr>
          <w:rFonts w:hint="cs"/>
          <w:rtl/>
        </w:rPr>
        <w:t>נדרשים מציעים אשר מבקשים להיכלל ברשימת הספקים הרשומים לפעול בהתאם לאמור להלן:</w:t>
      </w:r>
    </w:p>
    <w:p w14:paraId="24E079E2" w14:textId="77777777" w:rsidR="004B041E" w:rsidRDefault="004B041E" w:rsidP="00044DCE">
      <w:pPr>
        <w:pStyle w:val="6-0"/>
      </w:pPr>
      <w:r>
        <w:rPr>
          <w:rFonts w:hint="cs"/>
          <w:rtl/>
        </w:rPr>
        <w:t xml:space="preserve">כל מציע המעוניין להשתתף במכרז נדרש להגיש הצעה </w:t>
      </w:r>
      <w:r w:rsidR="00E25A4C">
        <w:rPr>
          <w:rFonts w:hint="cs"/>
          <w:rtl/>
        </w:rPr>
        <w:t>לחלק</w:t>
      </w:r>
      <w:r>
        <w:rPr>
          <w:rFonts w:hint="cs"/>
          <w:rtl/>
        </w:rPr>
        <w:t xml:space="preserve"> </w:t>
      </w:r>
      <w:r w:rsidR="00085399">
        <w:rPr>
          <w:rFonts w:hint="cs"/>
          <w:rtl/>
        </w:rPr>
        <w:t>א'</w:t>
      </w:r>
      <w:r>
        <w:rPr>
          <w:rFonts w:hint="cs"/>
          <w:rtl/>
        </w:rPr>
        <w:t>.</w:t>
      </w:r>
      <w:r w:rsidR="0014165E">
        <w:rPr>
          <w:rFonts w:hint="cs"/>
          <w:rtl/>
        </w:rPr>
        <w:t xml:space="preserve"> יש להגיש הצעה מלאה כנדרש ב</w:t>
      </w:r>
      <w:r w:rsidR="006E50BD">
        <w:rPr>
          <w:rFonts w:hint="cs"/>
          <w:rtl/>
        </w:rPr>
        <w:t>פרק 2 ל</w:t>
      </w:r>
      <w:r w:rsidR="0014165E">
        <w:rPr>
          <w:rFonts w:hint="cs"/>
          <w:rtl/>
        </w:rPr>
        <w:t>מסמכי המכרז להלן.</w:t>
      </w:r>
      <w:r w:rsidR="00D628CF" w:rsidRPr="00C80430">
        <w:rPr>
          <w:rtl/>
        </w:rPr>
        <w:t xml:space="preserve"> </w:t>
      </w:r>
    </w:p>
    <w:p w14:paraId="52B09D94" w14:textId="77777777" w:rsidR="00A10A9E" w:rsidRDefault="00D628CF" w:rsidP="00044DCE">
      <w:pPr>
        <w:pStyle w:val="6-0"/>
      </w:pPr>
      <w:r w:rsidRPr="00C80430">
        <w:rPr>
          <w:rtl/>
        </w:rPr>
        <w:t>להוכיח את עמידתם</w:t>
      </w:r>
      <w:r w:rsidR="002F4A23">
        <w:rPr>
          <w:rFonts w:hint="cs"/>
          <w:rtl/>
        </w:rPr>
        <w:t xml:space="preserve"> </w:t>
      </w:r>
      <w:r w:rsidR="003F0B91" w:rsidRPr="00C80430">
        <w:rPr>
          <w:rtl/>
        </w:rPr>
        <w:t>בתנאי הסף</w:t>
      </w:r>
      <w:r w:rsidRPr="00C80430">
        <w:rPr>
          <w:rtl/>
        </w:rPr>
        <w:t xml:space="preserve"> המפורט</w:t>
      </w:r>
      <w:r w:rsidR="003F0B91" w:rsidRPr="00C80430">
        <w:rPr>
          <w:rtl/>
        </w:rPr>
        <w:t>ים</w:t>
      </w:r>
      <w:r w:rsidRPr="00C80430">
        <w:rPr>
          <w:rtl/>
        </w:rPr>
        <w:t xml:space="preserve"> להלן</w:t>
      </w:r>
      <w:r w:rsidR="00DB1EFC">
        <w:rPr>
          <w:rFonts w:hint="cs"/>
          <w:rtl/>
        </w:rPr>
        <w:t xml:space="preserve"> עבור </w:t>
      </w:r>
      <w:r w:rsidR="00B942C9">
        <w:rPr>
          <w:rFonts w:hint="cs"/>
          <w:rtl/>
        </w:rPr>
        <w:t>הסלים</w:t>
      </w:r>
      <w:r w:rsidR="00DB1EFC">
        <w:rPr>
          <w:rFonts w:hint="cs"/>
          <w:rtl/>
        </w:rPr>
        <w:t xml:space="preserve"> השונים</w:t>
      </w:r>
      <w:r w:rsidR="00A10A9E">
        <w:rPr>
          <w:rFonts w:hint="cs"/>
          <w:rtl/>
        </w:rPr>
        <w:t>.</w:t>
      </w:r>
    </w:p>
    <w:p w14:paraId="5C9A25BC" w14:textId="77777777" w:rsidR="00B942C9" w:rsidRDefault="00B942C9" w:rsidP="00044DCE">
      <w:pPr>
        <w:pStyle w:val="6-0"/>
      </w:pPr>
      <w:r>
        <w:rPr>
          <w:rFonts w:hint="cs"/>
          <w:rtl/>
        </w:rPr>
        <w:t xml:space="preserve">להוכיח את עמידתם בתנאי איכות </w:t>
      </w:r>
      <w:r w:rsidR="00E24CFB">
        <w:rPr>
          <w:rFonts w:hint="cs"/>
          <w:rtl/>
        </w:rPr>
        <w:t>המינימליי</w:t>
      </w:r>
      <w:r w:rsidR="00E24CFB">
        <w:rPr>
          <w:rFonts w:hint="eastAsia"/>
          <w:rtl/>
        </w:rPr>
        <w:t>ם</w:t>
      </w:r>
      <w:r w:rsidR="00581604" w:rsidRPr="00581604">
        <w:rPr>
          <w:rtl/>
        </w:rPr>
        <w:t xml:space="preserve"> </w:t>
      </w:r>
      <w:r w:rsidR="00581604" w:rsidRPr="00C80430">
        <w:rPr>
          <w:rtl/>
        </w:rPr>
        <w:t>המפורטים להלן</w:t>
      </w:r>
      <w:r w:rsidR="00287F53">
        <w:rPr>
          <w:rFonts w:hint="cs"/>
          <w:rtl/>
        </w:rPr>
        <w:t>,</w:t>
      </w:r>
      <w:r w:rsidR="00581604">
        <w:rPr>
          <w:rFonts w:hint="cs"/>
          <w:rtl/>
        </w:rPr>
        <w:t xml:space="preserve"> עבור הסלים השונים.</w:t>
      </w:r>
    </w:p>
    <w:p w14:paraId="20A67783" w14:textId="77777777" w:rsidR="00A10A9E" w:rsidRDefault="009B008F" w:rsidP="00044DCE">
      <w:pPr>
        <w:pStyle w:val="6-0"/>
      </w:pPr>
      <w:r w:rsidRPr="00C80430">
        <w:rPr>
          <w:rtl/>
        </w:rPr>
        <w:t>המציעים שיעמ</w:t>
      </w:r>
      <w:r w:rsidR="002F4A23">
        <w:rPr>
          <w:rtl/>
        </w:rPr>
        <w:t xml:space="preserve">דו בדרישות </w:t>
      </w:r>
      <w:r w:rsidR="00E17FC4">
        <w:rPr>
          <w:rFonts w:hint="cs"/>
          <w:rtl/>
        </w:rPr>
        <w:t>חלק</w:t>
      </w:r>
      <w:r w:rsidR="002F4A23">
        <w:rPr>
          <w:rtl/>
        </w:rPr>
        <w:t xml:space="preserve"> זה </w:t>
      </w:r>
      <w:r w:rsidR="006E50BD">
        <w:rPr>
          <w:rFonts w:hint="cs"/>
          <w:rtl/>
        </w:rPr>
        <w:t xml:space="preserve">ובדרישות ממועמד לזכייה המפורטות להלן, </w:t>
      </w:r>
      <w:r w:rsidR="002F4A23">
        <w:rPr>
          <w:rtl/>
        </w:rPr>
        <w:t xml:space="preserve">יכללו בקבוצת </w:t>
      </w:r>
      <w:r w:rsidR="002F4A23">
        <w:rPr>
          <w:rFonts w:hint="cs"/>
          <w:rtl/>
        </w:rPr>
        <w:t>הספקים הרשומים</w:t>
      </w:r>
      <w:r w:rsidRPr="00C80430">
        <w:rPr>
          <w:rtl/>
        </w:rPr>
        <w:t xml:space="preserve"> ויוגדרו </w:t>
      </w:r>
      <w:r w:rsidR="002F4A23">
        <w:rPr>
          <w:rFonts w:hint="cs"/>
          <w:rtl/>
        </w:rPr>
        <w:t xml:space="preserve">כספקים רשומים לצורך ביצוע התיחורים התקופתיים </w:t>
      </w:r>
      <w:r w:rsidR="00E17FC4">
        <w:rPr>
          <w:rFonts w:hint="cs"/>
          <w:rtl/>
        </w:rPr>
        <w:t>בחלק</w:t>
      </w:r>
      <w:r w:rsidR="00A10A9E">
        <w:rPr>
          <w:rFonts w:hint="cs"/>
          <w:rtl/>
        </w:rPr>
        <w:t xml:space="preserve"> ב' של המכרז</w:t>
      </w:r>
      <w:r w:rsidR="005F303C" w:rsidRPr="00C80430">
        <w:rPr>
          <w:rtl/>
        </w:rPr>
        <w:t>.</w:t>
      </w:r>
    </w:p>
    <w:p w14:paraId="2D43AABE" w14:textId="77777777" w:rsidR="00CF2892" w:rsidRDefault="00CF2892">
      <w:pPr>
        <w:bidi w:val="0"/>
        <w:spacing w:before="200" w:after="200" w:line="276" w:lineRule="auto"/>
        <w:rPr>
          <w:rFonts w:ascii="David" w:hAnsi="David" w:cs="David"/>
          <w:b/>
          <w:bCs/>
          <w:caps/>
          <w:color w:val="000000"/>
          <w:rtl/>
        </w:rPr>
      </w:pPr>
      <w:bookmarkStart w:id="20" w:name="_Ref51858201"/>
      <w:r>
        <w:rPr>
          <w:rtl/>
        </w:rPr>
        <w:br w:type="page"/>
      </w:r>
    </w:p>
    <w:p w14:paraId="17F9FFCF" w14:textId="77777777" w:rsidR="00D45669" w:rsidRPr="00C80430" w:rsidRDefault="00E17FC4" w:rsidP="0046121C">
      <w:pPr>
        <w:pStyle w:val="5-0"/>
      </w:pPr>
      <w:r>
        <w:rPr>
          <w:rFonts w:hint="cs"/>
          <w:rtl/>
        </w:rPr>
        <w:lastRenderedPageBreak/>
        <w:t>חלק</w:t>
      </w:r>
      <w:r w:rsidR="00171A87" w:rsidRPr="00C80430">
        <w:rPr>
          <w:rtl/>
        </w:rPr>
        <w:t xml:space="preserve"> ב' – שלב </w:t>
      </w:r>
      <w:bookmarkEnd w:id="20"/>
      <w:r w:rsidR="00DB1EFC">
        <w:rPr>
          <w:rFonts w:hint="cs"/>
          <w:rtl/>
        </w:rPr>
        <w:t>התיחורים</w:t>
      </w:r>
    </w:p>
    <w:p w14:paraId="6CD7784C" w14:textId="77777777" w:rsidR="00B123D9" w:rsidRDefault="00500F8F" w:rsidP="006E50BD">
      <w:pPr>
        <w:pStyle w:val="6-0"/>
      </w:pPr>
      <w:r>
        <w:rPr>
          <w:rFonts w:hint="cs"/>
          <w:rtl/>
        </w:rPr>
        <w:t xml:space="preserve">לאחר סיום </w:t>
      </w:r>
      <w:r w:rsidR="00E17FC4">
        <w:rPr>
          <w:rFonts w:hint="cs"/>
          <w:rtl/>
        </w:rPr>
        <w:t>חלק</w:t>
      </w:r>
      <w:r>
        <w:rPr>
          <w:rFonts w:hint="cs"/>
          <w:rtl/>
        </w:rPr>
        <w:t xml:space="preserve"> א' של המכרז</w:t>
      </w:r>
      <w:r w:rsidR="00DB1EFC">
        <w:rPr>
          <w:rFonts w:hint="cs"/>
          <w:rtl/>
        </w:rPr>
        <w:t xml:space="preserve"> וקביעת רשימת הספקים הרשומים</w:t>
      </w:r>
      <w:r w:rsidR="00FD36C4">
        <w:rPr>
          <w:rFonts w:hint="cs"/>
          <w:rtl/>
        </w:rPr>
        <w:t>, יבוצעו מעת לעת</w:t>
      </w:r>
      <w:r w:rsidR="00E17FC4">
        <w:rPr>
          <w:rFonts w:hint="cs"/>
          <w:rtl/>
        </w:rPr>
        <w:t>, בהתאם לצרכי</w:t>
      </w:r>
      <w:r w:rsidR="00340D97">
        <w:rPr>
          <w:rFonts w:hint="cs"/>
          <w:rtl/>
        </w:rPr>
        <w:t xml:space="preserve"> המזמינים</w:t>
      </w:r>
      <w:r w:rsidR="006E50BD">
        <w:rPr>
          <w:rFonts w:hint="cs"/>
          <w:rtl/>
        </w:rPr>
        <w:t xml:space="preserve"> </w:t>
      </w:r>
      <w:r w:rsidR="005F33ED">
        <w:rPr>
          <w:rFonts w:hint="cs"/>
          <w:rtl/>
        </w:rPr>
        <w:t>ובשיקול דעתו הבלע</w:t>
      </w:r>
      <w:r w:rsidR="00172786">
        <w:rPr>
          <w:rFonts w:hint="cs"/>
          <w:rtl/>
        </w:rPr>
        <w:t>ד</w:t>
      </w:r>
      <w:r w:rsidR="005F33ED">
        <w:rPr>
          <w:rFonts w:hint="cs"/>
          <w:rtl/>
        </w:rPr>
        <w:t>י של עורך המכרז</w:t>
      </w:r>
      <w:r w:rsidR="00E17FC4">
        <w:rPr>
          <w:rFonts w:hint="cs"/>
          <w:rtl/>
        </w:rPr>
        <w:t xml:space="preserve">, </w:t>
      </w:r>
      <w:r w:rsidR="00FD36C4">
        <w:rPr>
          <w:rFonts w:hint="cs"/>
          <w:rtl/>
        </w:rPr>
        <w:t>תיחורים</w:t>
      </w:r>
      <w:r w:rsidR="00B123D9">
        <w:rPr>
          <w:rFonts w:hint="cs"/>
          <w:rtl/>
        </w:rPr>
        <w:t xml:space="preserve"> עבור </w:t>
      </w:r>
      <w:r w:rsidR="0033079D">
        <w:rPr>
          <w:rFonts w:hint="cs"/>
          <w:rtl/>
        </w:rPr>
        <w:t>מוצרים</w:t>
      </w:r>
      <w:r w:rsidR="00B123D9">
        <w:rPr>
          <w:rFonts w:hint="cs"/>
          <w:rtl/>
        </w:rPr>
        <w:t xml:space="preserve"> ושירותים המבוקשים.</w:t>
      </w:r>
    </w:p>
    <w:p w14:paraId="212EDC1F" w14:textId="5124818D" w:rsidR="005C1C76" w:rsidRDefault="005C1C76" w:rsidP="006E50BD">
      <w:pPr>
        <w:pStyle w:val="6-0"/>
      </w:pPr>
      <w:bookmarkStart w:id="21" w:name="_Ref71533246"/>
      <w:r>
        <w:rPr>
          <w:rFonts w:hint="cs"/>
          <w:rtl/>
        </w:rPr>
        <w:t>התיחורים י</w:t>
      </w:r>
      <w:r w:rsidR="00FE5927">
        <w:rPr>
          <w:rFonts w:hint="cs"/>
          <w:rtl/>
        </w:rPr>
        <w:t>ת</w:t>
      </w:r>
      <w:r>
        <w:rPr>
          <w:rFonts w:hint="cs"/>
          <w:rtl/>
        </w:rPr>
        <w:t xml:space="preserve">בצעו בכל סל, כמוגדר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Ref71533068 \r \h</w:instrText>
      </w:r>
      <w:r>
        <w:rPr>
          <w:rtl/>
        </w:rPr>
        <w:instrText xml:space="preserve"> </w:instrText>
      </w:r>
      <w:r>
        <w:rPr>
          <w:rtl/>
        </w:rPr>
      </w:r>
      <w:r>
        <w:rPr>
          <w:rtl/>
        </w:rPr>
        <w:fldChar w:fldCharType="separate"/>
      </w:r>
      <w:r w:rsidR="008F192C">
        <w:rPr>
          <w:cs/>
        </w:rPr>
        <w:t>‎</w:t>
      </w:r>
      <w:r w:rsidR="008F192C">
        <w:t>0.5</w:t>
      </w:r>
      <w:r>
        <w:rPr>
          <w:rtl/>
        </w:rPr>
        <w:fldChar w:fldCharType="end"/>
      </w:r>
      <w:r>
        <w:rPr>
          <w:rFonts w:hint="cs"/>
          <w:rtl/>
        </w:rPr>
        <w:t xml:space="preserve"> לעיל, כאשר בכל סל יתוחרו מוצרים ושירותים המבוקשים בחלוקה לתתי סלים. לדוגמה סל כיסאות יחולק למספר תתי סלים, כאשר תת סל אחד יכלול כיסאות עובדים וכיסאות לחדרי ישיבות ותת סל שני יכלול ככיסאות אורח, כורסאות וספסלי המתנה, וכדומה.</w:t>
      </w:r>
      <w:bookmarkEnd w:id="21"/>
    </w:p>
    <w:p w14:paraId="1DBF42F1" w14:textId="77777777" w:rsidR="00EF4432" w:rsidRDefault="00B123D9" w:rsidP="00044DCE">
      <w:pPr>
        <w:pStyle w:val="6-0"/>
      </w:pPr>
      <w:r>
        <w:rPr>
          <w:rFonts w:hint="cs"/>
          <w:rtl/>
        </w:rPr>
        <w:t xml:space="preserve">בתיחורים </w:t>
      </w:r>
      <w:r w:rsidR="00133647">
        <w:rPr>
          <w:rFonts w:hint="cs"/>
          <w:rtl/>
        </w:rPr>
        <w:t>אלו ישתתפו רק</w:t>
      </w:r>
      <w:r w:rsidR="000420E5">
        <w:rPr>
          <w:rFonts w:hint="cs"/>
          <w:rtl/>
        </w:rPr>
        <w:t xml:space="preserve"> </w:t>
      </w:r>
      <w:r>
        <w:rPr>
          <w:rFonts w:hint="cs"/>
          <w:rtl/>
        </w:rPr>
        <w:t>הספקים הרשומים</w:t>
      </w:r>
      <w:r w:rsidR="00133647">
        <w:rPr>
          <w:rFonts w:hint="cs"/>
          <w:rtl/>
        </w:rPr>
        <w:t xml:space="preserve"> כפי שנקבעו </w:t>
      </w:r>
      <w:r w:rsidR="00E17FC4">
        <w:rPr>
          <w:rFonts w:hint="cs"/>
          <w:rtl/>
        </w:rPr>
        <w:t>בחלק</w:t>
      </w:r>
      <w:r w:rsidR="00133647">
        <w:rPr>
          <w:rFonts w:hint="cs"/>
          <w:rtl/>
        </w:rPr>
        <w:t xml:space="preserve"> א'</w:t>
      </w:r>
      <w:r w:rsidR="00125E29">
        <w:rPr>
          <w:rFonts w:hint="cs"/>
          <w:rtl/>
        </w:rPr>
        <w:t>.</w:t>
      </w:r>
    </w:p>
    <w:p w14:paraId="4D77DB6F" w14:textId="77777777" w:rsidR="001800F6" w:rsidRDefault="00B123D9" w:rsidP="00044DCE">
      <w:pPr>
        <w:pStyle w:val="6-0"/>
      </w:pPr>
      <w:r>
        <w:rPr>
          <w:rFonts w:hint="cs"/>
          <w:rtl/>
        </w:rPr>
        <w:t xml:space="preserve">בעבור כל תיחור </w:t>
      </w:r>
      <w:r w:rsidR="001531BF">
        <w:rPr>
          <w:rFonts w:hint="cs"/>
          <w:rtl/>
        </w:rPr>
        <w:t xml:space="preserve">יפורסמו </w:t>
      </w:r>
      <w:r w:rsidR="00E667CE">
        <w:rPr>
          <w:rFonts w:hint="cs"/>
          <w:rtl/>
        </w:rPr>
        <w:t xml:space="preserve">לספקים הרשומים </w:t>
      </w:r>
      <w:r w:rsidR="001531BF">
        <w:rPr>
          <w:rFonts w:hint="cs"/>
          <w:rtl/>
        </w:rPr>
        <w:t xml:space="preserve">כלל המסמכים עבורו (להלן: </w:t>
      </w:r>
      <w:r w:rsidR="001531BF">
        <w:rPr>
          <w:rFonts w:hint="cs"/>
          <w:bCs/>
          <w:rtl/>
        </w:rPr>
        <w:t>"</w:t>
      </w:r>
      <w:r w:rsidR="001531BF" w:rsidRPr="001531BF">
        <w:rPr>
          <w:rFonts w:hint="cs"/>
          <w:bCs/>
          <w:rtl/>
        </w:rPr>
        <w:t>מסמך התיחור</w:t>
      </w:r>
      <w:r w:rsidR="001531BF">
        <w:rPr>
          <w:rFonts w:hint="cs"/>
          <w:rtl/>
        </w:rPr>
        <w:t>")</w:t>
      </w:r>
      <w:r w:rsidR="00E667CE">
        <w:rPr>
          <w:rFonts w:hint="cs"/>
          <w:rtl/>
        </w:rPr>
        <w:t>, אשר יכל</w:t>
      </w:r>
      <w:r w:rsidR="00FA3E67">
        <w:rPr>
          <w:rFonts w:hint="cs"/>
          <w:rtl/>
        </w:rPr>
        <w:t>ל</w:t>
      </w:r>
      <w:r w:rsidR="00E667CE">
        <w:rPr>
          <w:rFonts w:hint="cs"/>
          <w:rtl/>
        </w:rPr>
        <w:t>ו</w:t>
      </w:r>
      <w:r w:rsidR="00FA3E67">
        <w:rPr>
          <w:rFonts w:hint="cs"/>
          <w:rtl/>
        </w:rPr>
        <w:t xml:space="preserve"> </w:t>
      </w:r>
      <w:r w:rsidR="001835D7">
        <w:rPr>
          <w:rFonts w:hint="cs"/>
          <w:rtl/>
        </w:rPr>
        <w:t>כל הדרוש לביצוע התיחור, לרבות</w:t>
      </w:r>
      <w:r w:rsidR="001800F6">
        <w:rPr>
          <w:rFonts w:hint="cs"/>
          <w:rtl/>
        </w:rPr>
        <w:t>:</w:t>
      </w:r>
    </w:p>
    <w:p w14:paraId="0A2A20E5" w14:textId="77777777" w:rsidR="001800F6" w:rsidRDefault="001800F6" w:rsidP="00D31A17">
      <w:pPr>
        <w:pStyle w:val="7-"/>
      </w:pPr>
      <w:r>
        <w:rPr>
          <w:rFonts w:hint="cs"/>
          <w:rtl/>
        </w:rPr>
        <w:t>דרישות ו</w:t>
      </w:r>
      <w:r w:rsidR="00FA3E67">
        <w:rPr>
          <w:rFonts w:hint="cs"/>
          <w:rtl/>
        </w:rPr>
        <w:t>מפרטים פרטניים ע</w:t>
      </w:r>
      <w:r w:rsidR="00272F59">
        <w:rPr>
          <w:rFonts w:hint="cs"/>
          <w:rtl/>
        </w:rPr>
        <w:t>בור ה</w:t>
      </w:r>
      <w:r w:rsidR="0033079D">
        <w:rPr>
          <w:rFonts w:hint="cs"/>
          <w:rtl/>
        </w:rPr>
        <w:t>מוצרים</w:t>
      </w:r>
      <w:r w:rsidR="00272F59">
        <w:rPr>
          <w:rFonts w:hint="cs"/>
          <w:rtl/>
        </w:rPr>
        <w:t xml:space="preserve"> והשירותים המבוקשים בו</w:t>
      </w:r>
      <w:r>
        <w:rPr>
          <w:rFonts w:hint="cs"/>
          <w:rtl/>
        </w:rPr>
        <w:t>.</w:t>
      </w:r>
    </w:p>
    <w:p w14:paraId="0D3CB66E" w14:textId="77777777" w:rsidR="001800F6" w:rsidRDefault="008B44D3" w:rsidP="00D31A17">
      <w:pPr>
        <w:pStyle w:val="7-"/>
      </w:pPr>
      <w:r>
        <w:rPr>
          <w:rFonts w:hint="cs"/>
          <w:rtl/>
        </w:rPr>
        <w:t>המודל הכלכלי של התיחור.</w:t>
      </w:r>
    </w:p>
    <w:p w14:paraId="6D2F4724" w14:textId="77777777" w:rsidR="002D37D1" w:rsidRDefault="002D37D1" w:rsidP="00D31A17">
      <w:pPr>
        <w:pStyle w:val="7-"/>
      </w:pPr>
      <w:r>
        <w:rPr>
          <w:rFonts w:hint="cs"/>
          <w:rtl/>
        </w:rPr>
        <w:t>אמות המידה לבחירת ס</w:t>
      </w:r>
      <w:r w:rsidR="008B44D3">
        <w:rPr>
          <w:rFonts w:hint="cs"/>
          <w:rtl/>
        </w:rPr>
        <w:t>פק זוכה, לרבות קביעת ציון מחיר וציון איכות.</w:t>
      </w:r>
    </w:p>
    <w:p w14:paraId="49C91E39" w14:textId="77777777" w:rsidR="008B44D3" w:rsidRDefault="008B44D3" w:rsidP="00D31A17">
      <w:pPr>
        <w:pStyle w:val="7-"/>
      </w:pPr>
      <w:r>
        <w:rPr>
          <w:rFonts w:hint="cs"/>
          <w:rtl/>
        </w:rPr>
        <w:t>אופן ביצוע התיחור.</w:t>
      </w:r>
    </w:p>
    <w:p w14:paraId="43994B25" w14:textId="77777777" w:rsidR="00210F39" w:rsidRDefault="00210F39" w:rsidP="00D31A17">
      <w:pPr>
        <w:pStyle w:val="7-"/>
      </w:pPr>
      <w:r>
        <w:rPr>
          <w:rFonts w:hint="cs"/>
          <w:rtl/>
        </w:rPr>
        <w:t>ה</w:t>
      </w:r>
      <w:r w:rsidRPr="00C80430">
        <w:rPr>
          <w:rtl/>
        </w:rPr>
        <w:t>נחיות בדבר מענה למציעים המבקשים לקבל העדפה ל</w:t>
      </w:r>
      <w:r w:rsidR="0033079D">
        <w:rPr>
          <w:rtl/>
        </w:rPr>
        <w:t>מוצרים</w:t>
      </w:r>
      <w:r w:rsidRPr="00C80430">
        <w:rPr>
          <w:rtl/>
        </w:rPr>
        <w:t xml:space="preserve"> מתוצרת הארץ</w:t>
      </w:r>
      <w:r>
        <w:rPr>
          <w:rFonts w:hint="cs"/>
          <w:rtl/>
        </w:rPr>
        <w:t xml:space="preserve"> או מציעים המבקשים ליהנות מהיעדר אפליה בהתאם להסכם ה-</w:t>
      </w:r>
      <w:r>
        <w:rPr>
          <w:rFonts w:hint="cs"/>
        </w:rPr>
        <w:t>GPA</w:t>
      </w:r>
      <w:r>
        <w:rPr>
          <w:rFonts w:hint="cs"/>
          <w:rtl/>
        </w:rPr>
        <w:t xml:space="preserve">, ככל שעורך המכרז ימצא כי הוראות אלו רלוונטיות למסמך התיחור </w:t>
      </w:r>
      <w:r w:rsidRPr="00C80430">
        <w:rPr>
          <w:rtl/>
        </w:rPr>
        <w:t>.</w:t>
      </w:r>
    </w:p>
    <w:p w14:paraId="6AE4AD7F" w14:textId="477FD5AD" w:rsidR="000D1643" w:rsidRPr="00C80430" w:rsidRDefault="00210F39" w:rsidP="00EE10EC">
      <w:pPr>
        <w:pStyle w:val="7-"/>
        <w:rPr>
          <w:rtl/>
        </w:rPr>
      </w:pPr>
      <w:r>
        <w:rPr>
          <w:rFonts w:hint="cs"/>
          <w:rtl/>
        </w:rPr>
        <w:t>התחייבות המציע</w:t>
      </w:r>
      <w:r w:rsidRPr="00C80430">
        <w:rPr>
          <w:rtl/>
        </w:rPr>
        <w:t xml:space="preserve"> לקיים שיתוף פעולה תעשייתי בהתאם לתקנות חובת המכרזים (חובת שיתוף פעולה תעשייתי), התשס"ז-2007 (להלן: "</w:t>
      </w:r>
      <w:r w:rsidRPr="000953AF">
        <w:rPr>
          <w:b/>
          <w:bCs/>
          <w:rtl/>
        </w:rPr>
        <w:t>תקנות שתפ"ת</w:t>
      </w:r>
      <w:r w:rsidRPr="00C80430">
        <w:rPr>
          <w:rtl/>
        </w:rPr>
        <w:t>")</w:t>
      </w:r>
      <w:r>
        <w:rPr>
          <w:rFonts w:hint="cs"/>
          <w:rtl/>
        </w:rPr>
        <w:t xml:space="preserve">, </w:t>
      </w:r>
      <w:r w:rsidRPr="009A384A">
        <w:rPr>
          <w:rtl/>
        </w:rPr>
        <w:t>ככל שהו</w:t>
      </w:r>
      <w:r>
        <w:rPr>
          <w:rtl/>
        </w:rPr>
        <w:t xml:space="preserve">ראות תקנות אלו יחולו על </w:t>
      </w:r>
      <w:r>
        <w:rPr>
          <w:rFonts w:hint="cs"/>
          <w:rtl/>
        </w:rPr>
        <w:t>התיחור הרלוונטי</w:t>
      </w:r>
      <w:r w:rsidRPr="00C80430">
        <w:rPr>
          <w:rtl/>
        </w:rPr>
        <w:t>.</w:t>
      </w:r>
    </w:p>
    <w:p w14:paraId="61E0BFEB" w14:textId="77777777" w:rsidR="00171A87" w:rsidRPr="00C80430" w:rsidRDefault="008B44D3" w:rsidP="00D31A17">
      <w:pPr>
        <w:pStyle w:val="7-"/>
        <w:rPr>
          <w:rtl/>
        </w:rPr>
      </w:pPr>
      <w:r>
        <w:rPr>
          <w:rFonts w:hint="cs"/>
          <w:rtl/>
        </w:rPr>
        <w:t>ה</w:t>
      </w:r>
      <w:r w:rsidR="00171A87" w:rsidRPr="00C80430">
        <w:rPr>
          <w:rtl/>
        </w:rPr>
        <w:t>ערב</w:t>
      </w:r>
      <w:r>
        <w:rPr>
          <w:rFonts w:hint="cs"/>
          <w:rtl/>
        </w:rPr>
        <w:t>וי</w:t>
      </w:r>
      <w:r w:rsidR="00171A87" w:rsidRPr="00C80430">
        <w:rPr>
          <w:rtl/>
        </w:rPr>
        <w:t>ות ה</w:t>
      </w:r>
      <w:r>
        <w:rPr>
          <w:rFonts w:hint="cs"/>
          <w:rtl/>
        </w:rPr>
        <w:t>נדרשות.</w:t>
      </w:r>
    </w:p>
    <w:p w14:paraId="062F9209" w14:textId="77777777" w:rsidR="00171A87" w:rsidRDefault="00D317E7" w:rsidP="00D31A17">
      <w:pPr>
        <w:pStyle w:val="7-"/>
      </w:pPr>
      <w:r w:rsidRPr="00C80430">
        <w:rPr>
          <w:rtl/>
        </w:rPr>
        <w:t xml:space="preserve">כל </w:t>
      </w:r>
      <w:r w:rsidR="00FD029A" w:rsidRPr="00C80430">
        <w:rPr>
          <w:rtl/>
        </w:rPr>
        <w:t xml:space="preserve">הוראה, דרישה, הנחייה או </w:t>
      </w:r>
      <w:r w:rsidRPr="00C80430">
        <w:rPr>
          <w:rtl/>
        </w:rPr>
        <w:t>פירוט נוסף שיחליט עליו</w:t>
      </w:r>
      <w:r w:rsidR="00171A87" w:rsidRPr="00C80430">
        <w:rPr>
          <w:rtl/>
        </w:rPr>
        <w:t xml:space="preserve"> עורך המכרז</w:t>
      </w:r>
      <w:r w:rsidR="00FD029A" w:rsidRPr="00C80430">
        <w:rPr>
          <w:rtl/>
        </w:rPr>
        <w:t xml:space="preserve"> ובכלל זה קביעת תנאי סף נוספים שלא נבחנו בקביעת </w:t>
      </w:r>
      <w:r w:rsidR="002D37D1">
        <w:rPr>
          <w:rFonts w:hint="cs"/>
          <w:rtl/>
        </w:rPr>
        <w:t>הספקים הרשומים</w:t>
      </w:r>
      <w:r w:rsidR="00FD029A" w:rsidRPr="00C80430">
        <w:rPr>
          <w:rtl/>
        </w:rPr>
        <w:t xml:space="preserve"> </w:t>
      </w:r>
      <w:r w:rsidR="008B44D3">
        <w:rPr>
          <w:rFonts w:hint="cs"/>
          <w:rtl/>
        </w:rPr>
        <w:t>בחלק</w:t>
      </w:r>
      <w:r w:rsidR="00FD029A" w:rsidRPr="00C80430">
        <w:rPr>
          <w:rtl/>
        </w:rPr>
        <w:t xml:space="preserve"> </w:t>
      </w:r>
      <w:r w:rsidR="002D37D1">
        <w:rPr>
          <w:rFonts w:hint="cs"/>
          <w:rtl/>
        </w:rPr>
        <w:t>א'</w:t>
      </w:r>
      <w:r w:rsidR="00171A87" w:rsidRPr="00C80430">
        <w:rPr>
          <w:rtl/>
        </w:rPr>
        <w:t>.</w:t>
      </w:r>
    </w:p>
    <w:p w14:paraId="6A0219D1" w14:textId="77777777" w:rsidR="00CF2892" w:rsidRDefault="00CF2892">
      <w:pPr>
        <w:bidi w:val="0"/>
        <w:spacing w:before="200" w:after="200" w:line="276" w:lineRule="auto"/>
        <w:rPr>
          <w:rFonts w:ascii="David" w:hAnsi="David" w:cs="David"/>
          <w:b/>
          <w:bCs/>
          <w:caps/>
          <w:color w:val="000000"/>
          <w:sz w:val="36"/>
          <w:szCs w:val="36"/>
          <w:rtl/>
        </w:rPr>
      </w:pPr>
      <w:bookmarkStart w:id="22" w:name="_Toc519073558"/>
      <w:bookmarkStart w:id="23" w:name="_Toc519073904"/>
      <w:r>
        <w:rPr>
          <w:rtl/>
        </w:rPr>
        <w:br w:type="page"/>
      </w:r>
    </w:p>
    <w:p w14:paraId="6DA549C1" w14:textId="77777777" w:rsidR="00F43C9A" w:rsidRPr="00C80430" w:rsidRDefault="00F43C9A" w:rsidP="003877E3">
      <w:pPr>
        <w:pStyle w:val="2-"/>
        <w:rPr>
          <w:rtl/>
        </w:rPr>
      </w:pPr>
      <w:bookmarkStart w:id="24" w:name="_Toc76464325"/>
      <w:r w:rsidRPr="00C80430">
        <w:rPr>
          <w:rtl/>
        </w:rPr>
        <w:lastRenderedPageBreak/>
        <w:t>תנאי סף להשתתפות במכרז</w:t>
      </w:r>
      <w:bookmarkEnd w:id="22"/>
      <w:bookmarkEnd w:id="23"/>
      <w:bookmarkEnd w:id="24"/>
    </w:p>
    <w:p w14:paraId="790B615A" w14:textId="77777777" w:rsidR="00A76699" w:rsidRDefault="00A76699" w:rsidP="003877E3">
      <w:pPr>
        <w:pStyle w:val="3-"/>
      </w:pPr>
      <w:r>
        <w:rPr>
          <w:rFonts w:hint="cs"/>
          <w:rtl/>
        </w:rPr>
        <w:t>כללי</w:t>
      </w:r>
    </w:p>
    <w:p w14:paraId="44A2BDCB" w14:textId="77777777" w:rsidR="00A76699" w:rsidRDefault="00A76699" w:rsidP="003877E3">
      <w:pPr>
        <w:pStyle w:val="4-0"/>
      </w:pPr>
      <w:r w:rsidRPr="008E4A49">
        <w:rPr>
          <w:rtl/>
        </w:rPr>
        <w:t>רשאי להשתתף במכרז מציע אשר במועד</w:t>
      </w:r>
      <w:r w:rsidRPr="008E4A49">
        <w:rPr>
          <w:rFonts w:hint="cs"/>
          <w:rtl/>
        </w:rPr>
        <w:t xml:space="preserve"> האחרון ל</w:t>
      </w:r>
      <w:r w:rsidRPr="008E4A49">
        <w:rPr>
          <w:rtl/>
        </w:rPr>
        <w:t>הגשת ההצע</w:t>
      </w:r>
      <w:r w:rsidRPr="008E4A49">
        <w:rPr>
          <w:rFonts w:hint="cs"/>
          <w:rtl/>
        </w:rPr>
        <w:t>ות</w:t>
      </w:r>
      <w:r>
        <w:rPr>
          <w:rFonts w:hint="cs"/>
          <w:rtl/>
        </w:rPr>
        <w:t xml:space="preserve"> עומד</w:t>
      </w:r>
      <w:r>
        <w:rPr>
          <w:rtl/>
        </w:rPr>
        <w:t xml:space="preserve"> ב</w:t>
      </w:r>
      <w:r>
        <w:rPr>
          <w:rFonts w:hint="cs"/>
          <w:rtl/>
        </w:rPr>
        <w:t xml:space="preserve">תנאי הסף המפורטים להלן. </w:t>
      </w: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rtl/>
        </w:rPr>
        <w:t xml:space="preserve">פרק </w:t>
      </w:r>
      <w:r>
        <w:rPr>
          <w:rFonts w:hint="cs"/>
          <w:rtl/>
        </w:rPr>
        <w:t>2).</w:t>
      </w:r>
    </w:p>
    <w:p w14:paraId="3257F794" w14:textId="77777777" w:rsidR="00A76699" w:rsidRDefault="00A76699" w:rsidP="003877E3">
      <w:pPr>
        <w:pStyle w:val="4-0"/>
      </w:pPr>
      <w:r w:rsidRPr="00BC7729">
        <w:rPr>
          <w:rtl/>
        </w:rPr>
        <w:t>ככלל אלא אם צוין במפורש אחרת, כל תנאי הסף להשתתפות במכרז מפורטים ב</w:t>
      </w:r>
      <w:r w:rsidR="00AA669F" w:rsidRPr="00AA669F">
        <w:rPr>
          <w:rtl/>
        </w:rPr>
        <w:t>סעי</w:t>
      </w:r>
      <w:r w:rsidRPr="00BC7729">
        <w:rPr>
          <w:rtl/>
        </w:rPr>
        <w:t>ף זה. יש להגיש את כלל האישורים והמסמכים הנדרשים במסמכי המכרז במועד הגשת ההצעה. למען הסר ספק, תנאי הסף הוא העמידה בדרישה המהותית וזאת להבדיל מהגשת אישורים ומסמכים אשר מטרתם להעיד על קיום הדרישה המהותית ואשר אינם מהווים לכשעצמם תנאי סף</w:t>
      </w:r>
      <w:r>
        <w:rPr>
          <w:rFonts w:hint="cs"/>
          <w:rtl/>
        </w:rPr>
        <w:t>.</w:t>
      </w:r>
    </w:p>
    <w:p w14:paraId="73C1B2A4" w14:textId="77777777" w:rsidR="00A76699" w:rsidRDefault="00A76699" w:rsidP="003877E3">
      <w:pPr>
        <w:pStyle w:val="4-0"/>
      </w:pPr>
      <w:r w:rsidRPr="00DE47AE">
        <w:rPr>
          <w:rtl/>
        </w:rPr>
        <w:t xml:space="preserve">במקרה בו </w:t>
      </w:r>
      <w:r w:rsidRPr="00DE47AE">
        <w:rPr>
          <w:rFonts w:hint="cs"/>
          <w:rtl/>
        </w:rPr>
        <w:t>ניסיונו או היקף פעילותו</w:t>
      </w:r>
      <w:r w:rsidRPr="00DE47AE">
        <w:rPr>
          <w:rtl/>
        </w:rPr>
        <w:t xml:space="preserve"> </w:t>
      </w:r>
      <w:r>
        <w:rPr>
          <w:rFonts w:hint="cs"/>
          <w:rtl/>
        </w:rPr>
        <w:t>של המ</w:t>
      </w:r>
      <w:r w:rsidRPr="00DE47AE">
        <w:rPr>
          <w:rtl/>
        </w:rPr>
        <w:t>ציע</w:t>
      </w:r>
      <w:r>
        <w:rPr>
          <w:rFonts w:hint="cs"/>
          <w:rtl/>
        </w:rPr>
        <w:t>,</w:t>
      </w:r>
      <w:r w:rsidRPr="00DE47AE">
        <w:rPr>
          <w:rtl/>
        </w:rPr>
        <w:t xml:space="preserve"> </w:t>
      </w:r>
      <w:r>
        <w:rPr>
          <w:rFonts w:hint="cs"/>
          <w:rtl/>
        </w:rPr>
        <w:t>כ</w:t>
      </w:r>
      <w:r w:rsidR="00B11F8D">
        <w:rPr>
          <w:rFonts w:hint="cs"/>
          <w:rtl/>
        </w:rPr>
        <w:t>א</w:t>
      </w:r>
      <w:r>
        <w:rPr>
          <w:rFonts w:hint="cs"/>
          <w:rtl/>
        </w:rPr>
        <w:t>יש</w:t>
      </w:r>
      <w:r w:rsidR="00B11F8D">
        <w:rPr>
          <w:rFonts w:hint="cs"/>
          <w:rtl/>
        </w:rPr>
        <w:t>י</w:t>
      </w:r>
      <w:r>
        <w:rPr>
          <w:rFonts w:hint="cs"/>
          <w:rtl/>
        </w:rPr>
        <w:t>ות משפטית עצמאית,</w:t>
      </w:r>
      <w:r w:rsidRPr="00DE47AE">
        <w:rPr>
          <w:rFonts w:hint="cs"/>
          <w:rtl/>
        </w:rPr>
        <w:t xml:space="preserve"> </w:t>
      </w:r>
      <w:r w:rsidRPr="00DE47AE">
        <w:rPr>
          <w:rtl/>
        </w:rPr>
        <w:t>אינם מספיקים</w:t>
      </w:r>
      <w:r>
        <w:rPr>
          <w:rFonts w:hint="cs"/>
          <w:rtl/>
        </w:rPr>
        <w:t xml:space="preserve"> לצורך עמידה בתנאי הסף הרלוונטיים</w:t>
      </w:r>
      <w:r w:rsidRPr="00DE47AE">
        <w:rPr>
          <w:rFonts w:hint="cs"/>
          <w:rtl/>
        </w:rPr>
        <w:t>,</w:t>
      </w:r>
      <w:r w:rsidRPr="00DE47AE">
        <w:rPr>
          <w:rtl/>
        </w:rPr>
        <w:t xml:space="preserve"> </w:t>
      </w:r>
      <w:r>
        <w:rPr>
          <w:rFonts w:hint="cs"/>
          <w:rtl/>
        </w:rPr>
        <w:t xml:space="preserve">עורך המכרז רשאי, לבקשת המציע, ובהתאם לשיקול דעתו הבלעדי, להסתמך על נתוני </w:t>
      </w:r>
      <w:r w:rsidR="00B11F8D">
        <w:rPr>
          <w:rFonts w:hint="cs"/>
          <w:rtl/>
        </w:rPr>
        <w:t>א</w:t>
      </w:r>
      <w:r w:rsidR="00E24CFB">
        <w:rPr>
          <w:rFonts w:hint="cs"/>
          <w:rtl/>
        </w:rPr>
        <w:t>יש</w:t>
      </w:r>
      <w:r w:rsidR="00B11F8D">
        <w:rPr>
          <w:rFonts w:hint="cs"/>
          <w:rtl/>
        </w:rPr>
        <w:t>י</w:t>
      </w:r>
      <w:r w:rsidR="00E24CFB">
        <w:rPr>
          <w:rFonts w:hint="cs"/>
          <w:rtl/>
        </w:rPr>
        <w:t>ות</w:t>
      </w:r>
      <w:r>
        <w:rPr>
          <w:rFonts w:hint="cs"/>
          <w:rtl/>
        </w:rPr>
        <w:t xml:space="preserve"> משפטית אחרת בהתקיים אחד מהתנאים הבאים:</w:t>
      </w:r>
    </w:p>
    <w:p w14:paraId="68EF4186" w14:textId="77777777" w:rsidR="00A76699" w:rsidRPr="00424BAE" w:rsidRDefault="00A76699" w:rsidP="00172786">
      <w:pPr>
        <w:pStyle w:val="5-"/>
      </w:pPr>
      <w:r w:rsidRPr="00424BAE">
        <w:rPr>
          <w:rFonts w:hint="cs"/>
          <w:rtl/>
        </w:rPr>
        <w:t xml:space="preserve">חברות הנמצאות באשכול החברות של המציע, ובלבד שאותן חברות נמצאות בשליטה מלאה (100%) של המציע. </w:t>
      </w:r>
    </w:p>
    <w:p w14:paraId="3DB1ACF0" w14:textId="77777777" w:rsidR="00A76699" w:rsidRPr="001B1503" w:rsidRDefault="00A76699" w:rsidP="00172786">
      <w:pPr>
        <w:pStyle w:val="5-"/>
        <w:rPr>
          <w:rtl/>
        </w:rPr>
      </w:pPr>
      <w:r w:rsidRPr="001B1503">
        <w:rPr>
          <w:rtl/>
        </w:rPr>
        <w:t>המציע (</w:t>
      </w:r>
      <w:r>
        <w:rPr>
          <w:rFonts w:hint="cs"/>
          <w:rtl/>
        </w:rPr>
        <w:t xml:space="preserve">להלן: </w:t>
      </w:r>
      <w:r w:rsidRPr="001B1503">
        <w:rPr>
          <w:rtl/>
        </w:rPr>
        <w:t>"</w:t>
      </w:r>
      <w:r w:rsidRPr="001B1503">
        <w:rPr>
          <w:bCs/>
          <w:rtl/>
        </w:rPr>
        <w:t>החברה הקולטת</w:t>
      </w:r>
      <w:r w:rsidRPr="001B1503">
        <w:rPr>
          <w:rtl/>
        </w:rPr>
        <w:t>") התמזג, כהגדרת מיזוג בחוק החברות, תשנ"ט-1999</w:t>
      </w:r>
      <w:r>
        <w:rPr>
          <w:rFonts w:hint="cs"/>
          <w:rtl/>
        </w:rPr>
        <w:t xml:space="preserve"> (להלן: "</w:t>
      </w:r>
      <w:r w:rsidRPr="00586E6D">
        <w:rPr>
          <w:rFonts w:hint="eastAsia"/>
          <w:bCs/>
          <w:rtl/>
        </w:rPr>
        <w:t>חוק</w:t>
      </w:r>
      <w:r w:rsidRPr="00586E6D">
        <w:rPr>
          <w:bCs/>
          <w:rtl/>
        </w:rPr>
        <w:t xml:space="preserve"> </w:t>
      </w:r>
      <w:r w:rsidRPr="00586E6D">
        <w:rPr>
          <w:rFonts w:hint="eastAsia"/>
          <w:bCs/>
          <w:rtl/>
        </w:rPr>
        <w:t>החברות</w:t>
      </w:r>
      <w:r>
        <w:rPr>
          <w:rFonts w:hint="cs"/>
          <w:rtl/>
        </w:rPr>
        <w:t>")</w:t>
      </w:r>
      <w:r w:rsidRPr="001B1503">
        <w:rPr>
          <w:rtl/>
        </w:rPr>
        <w:t>, עם חברה (</w:t>
      </w:r>
      <w:r>
        <w:rPr>
          <w:rFonts w:hint="cs"/>
          <w:rtl/>
        </w:rPr>
        <w:t xml:space="preserve">להלן: </w:t>
      </w:r>
      <w:r w:rsidRPr="001B1503">
        <w:rPr>
          <w:rtl/>
        </w:rPr>
        <w:t>"</w:t>
      </w:r>
      <w:r w:rsidRPr="001B1503">
        <w:rPr>
          <w:bCs/>
          <w:rtl/>
        </w:rPr>
        <w:t>חברת יעד</w:t>
      </w:r>
      <w:r w:rsidRPr="001B1503">
        <w:rPr>
          <w:rtl/>
        </w:rPr>
        <w:t>") שעסקה טרם המיזוג במכיר</w:t>
      </w:r>
      <w:r w:rsidR="0033079D">
        <w:rPr>
          <w:rFonts w:hint="cs"/>
          <w:rtl/>
        </w:rPr>
        <w:t xml:space="preserve">ת </w:t>
      </w:r>
      <w:r w:rsidR="00F457A3">
        <w:rPr>
          <w:rFonts w:hint="cs"/>
          <w:rtl/>
        </w:rPr>
        <w:t xml:space="preserve"> </w:t>
      </w:r>
      <w:r w:rsidRPr="001B1503">
        <w:rPr>
          <w:rtl/>
        </w:rPr>
        <w:t>ה</w:t>
      </w:r>
      <w:r w:rsidR="0033079D">
        <w:rPr>
          <w:rFonts w:hint="cs"/>
          <w:rtl/>
        </w:rPr>
        <w:t>פירטים</w:t>
      </w:r>
      <w:r w:rsidRPr="001B1503">
        <w:rPr>
          <w:rtl/>
        </w:rPr>
        <w:t xml:space="preserve"> </w:t>
      </w:r>
      <w:r>
        <w:rPr>
          <w:rFonts w:hint="cs"/>
          <w:rtl/>
        </w:rPr>
        <w:t xml:space="preserve">או המוצרים </w:t>
      </w:r>
      <w:r w:rsidRPr="001B1503">
        <w:rPr>
          <w:rtl/>
        </w:rPr>
        <w:t>או במתן השירותים המבוקשים.</w:t>
      </w:r>
    </w:p>
    <w:p w14:paraId="6444454F" w14:textId="77777777" w:rsidR="00A76699" w:rsidRDefault="00A76699" w:rsidP="00172786">
      <w:pPr>
        <w:pStyle w:val="5-"/>
        <w:rPr>
          <w:rtl/>
        </w:rPr>
      </w:pPr>
      <w:r w:rsidRPr="001B1503">
        <w:rPr>
          <w:rtl/>
        </w:rPr>
        <w:t>המציע רכש את השליטה בחברה ("</w:t>
      </w:r>
      <w:r w:rsidRPr="00586E6D">
        <w:rPr>
          <w:bCs/>
          <w:rtl/>
        </w:rPr>
        <w:t>חברת המטרה</w:t>
      </w:r>
      <w:r w:rsidRPr="001B1503">
        <w:rPr>
          <w:rtl/>
        </w:rPr>
        <w:t>"</w:t>
      </w:r>
      <w:r>
        <w:rPr>
          <w:rFonts w:hint="cs"/>
          <w:rtl/>
        </w:rPr>
        <w:t xml:space="preserve"> כהגדרתה בחוק החברות</w:t>
      </w:r>
      <w:r w:rsidRPr="001B1503">
        <w:rPr>
          <w:rtl/>
        </w:rPr>
        <w:t xml:space="preserve">) שעסקה טרם הרכישה במכירת </w:t>
      </w:r>
      <w:r w:rsidR="0033079D">
        <w:rPr>
          <w:rFonts w:hint="cs"/>
          <w:rtl/>
        </w:rPr>
        <w:t>הפריטים</w:t>
      </w:r>
      <w:r w:rsidRPr="001B1503">
        <w:rPr>
          <w:rtl/>
        </w:rPr>
        <w:t xml:space="preserve"> או </w:t>
      </w:r>
      <w:r>
        <w:rPr>
          <w:rFonts w:hint="cs"/>
          <w:rtl/>
        </w:rPr>
        <w:t xml:space="preserve">המוצרים או </w:t>
      </w:r>
      <w:r w:rsidRPr="001B1503">
        <w:rPr>
          <w:rtl/>
        </w:rPr>
        <w:t>במתן השירותים המבוקשים, בדרך של רכישת מניות או זכויות הצבעה (100% ממניות או זכויות ההצבעה בחברת המטרה).</w:t>
      </w:r>
    </w:p>
    <w:p w14:paraId="2A23C489" w14:textId="77777777" w:rsidR="00A76699" w:rsidRPr="00B63569" w:rsidRDefault="00A76699" w:rsidP="003877E3">
      <w:pPr>
        <w:pStyle w:val="4-0"/>
      </w:pPr>
      <w:r>
        <w:rPr>
          <w:rFonts w:hint="cs"/>
          <w:rtl/>
        </w:rPr>
        <w:t>במקרים כאמור</w:t>
      </w:r>
      <w:r w:rsidRPr="0060053E">
        <w:rPr>
          <w:rtl/>
        </w:rPr>
        <w:t xml:space="preserve"> </w:t>
      </w:r>
      <w:r w:rsidR="00B11F8D">
        <w:rPr>
          <w:rFonts w:hint="cs"/>
          <w:rtl/>
        </w:rPr>
        <w:t xml:space="preserve">יהיה על המציע לצרף להצעתו את האסמכתאות המתאימות לרבות הסכם מיזוג או חלק ממנו, החלטת </w:t>
      </w:r>
      <w:r w:rsidR="00172786">
        <w:rPr>
          <w:rFonts w:hint="cs"/>
          <w:rtl/>
        </w:rPr>
        <w:t>דירקטוריו</w:t>
      </w:r>
      <w:r w:rsidR="00172786">
        <w:rPr>
          <w:rFonts w:hint="eastAsia"/>
          <w:rtl/>
        </w:rPr>
        <w:t>ן</w:t>
      </w:r>
      <w:r w:rsidR="00B11F8D">
        <w:rPr>
          <w:rFonts w:hint="cs"/>
          <w:rtl/>
        </w:rPr>
        <w:t xml:space="preserve"> וכל מסמך אחר אשר יניח את דעתו של עורך המכרז לעניין עמידה בדרישות סעיף זה.</w:t>
      </w:r>
      <w:r w:rsidRPr="0060053E">
        <w:rPr>
          <w:rtl/>
        </w:rPr>
        <w:t xml:space="preserve"> החלטה בדבר </w:t>
      </w:r>
      <w:r>
        <w:rPr>
          <w:rFonts w:hint="cs"/>
          <w:rtl/>
        </w:rPr>
        <w:t xml:space="preserve">בקשה </w:t>
      </w:r>
      <w:r w:rsidRPr="0060053E">
        <w:rPr>
          <w:rtl/>
        </w:rPr>
        <w:t>כאמור תהיה בכפוף לשיקול דעת עורך המכרז</w:t>
      </w:r>
      <w:r>
        <w:rPr>
          <w:rFonts w:hint="cs"/>
          <w:rtl/>
        </w:rPr>
        <w:t>, ולהוראות הדין</w:t>
      </w:r>
      <w:r w:rsidRPr="0060053E">
        <w:rPr>
          <w:rtl/>
        </w:rPr>
        <w:t>.</w:t>
      </w:r>
    </w:p>
    <w:p w14:paraId="393797A2" w14:textId="77777777" w:rsidR="00CF2892" w:rsidRDefault="00CF2892">
      <w:pPr>
        <w:bidi w:val="0"/>
        <w:spacing w:before="200" w:after="200" w:line="276" w:lineRule="auto"/>
        <w:rPr>
          <w:rFonts w:ascii="David" w:hAnsi="David" w:cs="David"/>
          <w:b/>
          <w:bCs/>
          <w:caps/>
          <w:color w:val="000000"/>
        </w:rPr>
      </w:pPr>
      <w:r>
        <w:rPr>
          <w:rtl/>
        </w:rPr>
        <w:br w:type="page"/>
      </w:r>
    </w:p>
    <w:p w14:paraId="24C0EFDB" w14:textId="77777777" w:rsidR="00D377B2" w:rsidRPr="00C80430" w:rsidRDefault="00D377B2" w:rsidP="003877E3">
      <w:pPr>
        <w:pStyle w:val="3-"/>
        <w:rPr>
          <w:rtl/>
        </w:rPr>
      </w:pPr>
      <w:r w:rsidRPr="00C80430">
        <w:rPr>
          <w:rtl/>
        </w:rPr>
        <w:lastRenderedPageBreak/>
        <w:t xml:space="preserve">תנאי סף </w:t>
      </w:r>
      <w:r w:rsidR="009F4A41" w:rsidRPr="0081271D">
        <w:rPr>
          <w:rFonts w:hint="cs"/>
          <w:rtl/>
        </w:rPr>
        <w:t>מנהליים</w:t>
      </w:r>
    </w:p>
    <w:p w14:paraId="18BE5B69" w14:textId="77777777" w:rsidR="00895C92" w:rsidRPr="00C80430" w:rsidRDefault="00895C92" w:rsidP="003877E3">
      <w:pPr>
        <w:pStyle w:val="4-0"/>
        <w:rPr>
          <w:rtl/>
        </w:rPr>
      </w:pPr>
      <w:bookmarkStart w:id="25" w:name="_Ref520898291"/>
      <w:r w:rsidRPr="00C80430">
        <w:rPr>
          <w:rtl/>
        </w:rPr>
        <w:t>המציע הינו תאגיד הרשום בישראל כדין. מובהר כי היה והמציע הינו שותפות, על השותפות להיות רשומה כדין.</w:t>
      </w:r>
      <w:bookmarkEnd w:id="25"/>
    </w:p>
    <w:p w14:paraId="59C57D1F" w14:textId="77777777" w:rsidR="00895C92" w:rsidRPr="00C80430" w:rsidRDefault="00895C92" w:rsidP="003877E3">
      <w:pPr>
        <w:pStyle w:val="4-0"/>
        <w:rPr>
          <w:rtl/>
        </w:rPr>
      </w:pPr>
      <w:bookmarkStart w:id="26" w:name="_Toc407796650"/>
      <w:bookmarkStart w:id="27" w:name="_Toc407797274"/>
      <w:r w:rsidRPr="00C80430">
        <w:rPr>
          <w:rtl/>
        </w:rPr>
        <w:t>המציע עומד בהוראות חוק עסקאות גופים ציבוריים, התשל"ו-1976</w:t>
      </w:r>
      <w:r w:rsidRPr="00C80430">
        <w:t xml:space="preserve"> </w:t>
      </w:r>
      <w:r w:rsidRPr="00C80430">
        <w:rPr>
          <w:rtl/>
        </w:rPr>
        <w:t>(להלן: "</w:t>
      </w:r>
      <w:r w:rsidRPr="00C80430">
        <w:rPr>
          <w:b/>
          <w:bCs/>
          <w:rtl/>
        </w:rPr>
        <w:t>חוק עסקאות גופים ציבוריים</w:t>
      </w:r>
      <w:r w:rsidRPr="00C80430">
        <w:rPr>
          <w:rtl/>
        </w:rPr>
        <w:t>").</w:t>
      </w:r>
      <w:bookmarkEnd w:id="26"/>
      <w:bookmarkEnd w:id="27"/>
    </w:p>
    <w:p w14:paraId="085DEE06" w14:textId="77777777" w:rsidR="009F4A41" w:rsidRDefault="009F4A41" w:rsidP="00307037">
      <w:pPr>
        <w:pStyle w:val="4-0"/>
      </w:pPr>
      <w:bookmarkStart w:id="28" w:name="_Toc407796655"/>
      <w:bookmarkStart w:id="29" w:name="_Toc407797279"/>
      <w:r w:rsidRPr="00E83DBD">
        <w:rPr>
          <w:rFonts w:hint="cs"/>
          <w:rtl/>
        </w:rPr>
        <w:t>העדר</w:t>
      </w:r>
      <w:r>
        <w:rPr>
          <w:rFonts w:hint="cs"/>
          <w:rtl/>
        </w:rPr>
        <w:t xml:space="preserve"> מניעות וניגוד עניינים - </w:t>
      </w:r>
      <w:r w:rsidRPr="002268C5">
        <w:rPr>
          <w:rFonts w:hint="cs"/>
          <w:rtl/>
        </w:rPr>
        <w:t>אין מניעה לפי כל דין להשתתפות המציע במכרז</w:t>
      </w:r>
      <w:r w:rsidRPr="002268C5">
        <w:rPr>
          <w:rtl/>
        </w:rPr>
        <w:t xml:space="preserve"> ואין, לפי שיקול דעתו של עורך המכרז, </w:t>
      </w:r>
      <w:r w:rsidR="00307037">
        <w:rPr>
          <w:rFonts w:hint="cs"/>
          <w:rtl/>
        </w:rPr>
        <w:t>חשש לקיומו</w:t>
      </w:r>
      <w:r w:rsidR="00307037" w:rsidRPr="002268C5">
        <w:rPr>
          <w:rtl/>
        </w:rPr>
        <w:t xml:space="preserve"> </w:t>
      </w:r>
      <w:r w:rsidR="00307037">
        <w:rPr>
          <w:rFonts w:hint="cs"/>
          <w:rtl/>
        </w:rPr>
        <w:t>ש</w:t>
      </w:r>
      <w:r w:rsidRPr="002268C5">
        <w:rPr>
          <w:rtl/>
        </w:rPr>
        <w:t>ל</w:t>
      </w:r>
      <w:r w:rsidR="00307037">
        <w:rPr>
          <w:rFonts w:hint="cs"/>
          <w:rtl/>
        </w:rPr>
        <w:t xml:space="preserve"> </w:t>
      </w:r>
      <w:r w:rsidRPr="002268C5">
        <w:rPr>
          <w:rtl/>
        </w:rPr>
        <w:t>ניגוד עניינים, ישיר או עקיף, בין ענייני המציע או בעלי עניין בו, לבין ביצוע השירותים על ידי המצי</w:t>
      </w:r>
      <w:r w:rsidRPr="002268C5">
        <w:rPr>
          <w:rFonts w:hint="cs"/>
          <w:rtl/>
        </w:rPr>
        <w:t>ע.</w:t>
      </w:r>
    </w:p>
    <w:p w14:paraId="168114E7" w14:textId="77777777" w:rsidR="00895C92" w:rsidRDefault="00895C92" w:rsidP="003877E3">
      <w:pPr>
        <w:pStyle w:val="4-0"/>
        <w:rPr>
          <w:rtl/>
        </w:rPr>
      </w:pPr>
      <w:r w:rsidRPr="00C80430">
        <w:rPr>
          <w:rtl/>
        </w:rPr>
        <w:t xml:space="preserve">המציע אינו מחזיק או מוחזק על 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 </w:t>
      </w:r>
      <w:bookmarkEnd w:id="28"/>
      <w:bookmarkEnd w:id="29"/>
      <w:r w:rsidR="00CF0271">
        <w:rPr>
          <w:rFonts w:hint="cs"/>
          <w:rtl/>
        </w:rPr>
        <w:t>זה</w:t>
      </w:r>
      <w:r w:rsidR="00023E23">
        <w:rPr>
          <w:rFonts w:hint="cs"/>
          <w:rtl/>
        </w:rPr>
        <w:t xml:space="preserve"> </w:t>
      </w:r>
      <w:r w:rsidR="00023E23" w:rsidRPr="00C80430">
        <w:rPr>
          <w:rtl/>
        </w:rPr>
        <w:t>(עם זאת, לאחר הזכייה מציע זוכה יוכל להתקשר עם מציע שלא זכה לצורך שירותי קבלנות משנה)</w:t>
      </w:r>
      <w:r w:rsidR="00CF0271">
        <w:rPr>
          <w:rFonts w:hint="cs"/>
          <w:rtl/>
        </w:rPr>
        <w:t>.</w:t>
      </w:r>
    </w:p>
    <w:p w14:paraId="710BA8A6" w14:textId="77777777" w:rsidR="00EE3ED8" w:rsidRDefault="00EE3ED8" w:rsidP="003877E3">
      <w:pPr>
        <w:pStyle w:val="3-"/>
      </w:pPr>
      <w:bookmarkStart w:id="30" w:name="_Ref473463713"/>
      <w:bookmarkStart w:id="31" w:name="_Toc407797305"/>
      <w:bookmarkStart w:id="32" w:name="_Ref425808992"/>
      <w:r w:rsidRPr="00EC3237">
        <w:rPr>
          <w:rFonts w:hint="cs"/>
          <w:rtl/>
        </w:rPr>
        <w:t>תנאי סף מקצועיים</w:t>
      </w:r>
      <w:r>
        <w:rPr>
          <w:rFonts w:hint="cs"/>
          <w:rtl/>
        </w:rPr>
        <w:t xml:space="preserve"> </w:t>
      </w:r>
      <w:r>
        <w:rPr>
          <w:rtl/>
        </w:rPr>
        <w:t>–</w:t>
      </w:r>
      <w:r>
        <w:rPr>
          <w:rFonts w:hint="cs"/>
          <w:rtl/>
        </w:rPr>
        <w:t xml:space="preserve"> עבור סל </w:t>
      </w:r>
      <w:r w:rsidR="004E06ED">
        <w:rPr>
          <w:rFonts w:hint="cs"/>
          <w:rtl/>
        </w:rPr>
        <w:t>1</w:t>
      </w:r>
      <w:r>
        <w:rPr>
          <w:rFonts w:hint="cs"/>
          <w:rtl/>
        </w:rPr>
        <w:t xml:space="preserve"> - ריהוט</w:t>
      </w:r>
    </w:p>
    <w:p w14:paraId="6751D420" w14:textId="77777777" w:rsidR="00EE3ED8" w:rsidRPr="0096608A" w:rsidRDefault="00EE3ED8" w:rsidP="003877E3">
      <w:pPr>
        <w:pStyle w:val="4-"/>
      </w:pPr>
      <w:r w:rsidRPr="0096608A">
        <w:rPr>
          <w:rFonts w:hint="cs"/>
          <w:rtl/>
        </w:rPr>
        <w:t xml:space="preserve">ניסיון המציע </w:t>
      </w:r>
    </w:p>
    <w:p w14:paraId="4943B826" w14:textId="77777777" w:rsidR="00E74C7C" w:rsidRPr="004555E5" w:rsidRDefault="00EE3ED8" w:rsidP="00E74C7C">
      <w:pPr>
        <w:pStyle w:val="5-"/>
      </w:pPr>
      <w:r>
        <w:rPr>
          <w:rtl/>
        </w:rPr>
        <w:t>למציע ניסיון במכירה, התקנה ושירות של פריטי ריהוט כהגדרתם במכרז,</w:t>
      </w:r>
      <w:r w:rsidR="00E74C7C">
        <w:rPr>
          <w:rFonts w:hint="cs"/>
          <w:rtl/>
        </w:rPr>
        <w:t xml:space="preserve"> </w:t>
      </w:r>
      <w:r w:rsidR="00E74C7C" w:rsidRPr="008C534A">
        <w:rPr>
          <w:rtl/>
        </w:rPr>
        <w:t xml:space="preserve">בכל אחת מהשנים </w:t>
      </w:r>
      <w:r w:rsidR="00E74C7C">
        <w:rPr>
          <w:rFonts w:hint="cs"/>
          <w:rtl/>
        </w:rPr>
        <w:t>2020</w:t>
      </w:r>
      <w:r w:rsidR="00E74C7C" w:rsidRPr="008C534A">
        <w:rPr>
          <w:rtl/>
        </w:rPr>
        <w:t>-201</w:t>
      </w:r>
      <w:r w:rsidR="00E74C7C">
        <w:rPr>
          <w:rFonts w:hint="cs"/>
          <w:rtl/>
        </w:rPr>
        <w:t>8.</w:t>
      </w:r>
    </w:p>
    <w:p w14:paraId="45FC728E" w14:textId="77777777" w:rsidR="00EE3ED8" w:rsidRDefault="00EE3ED8" w:rsidP="00E74C7C">
      <w:pPr>
        <w:pStyle w:val="5-"/>
        <w:rPr>
          <w:rtl/>
        </w:rPr>
      </w:pPr>
      <w:r>
        <w:rPr>
          <w:rtl/>
        </w:rPr>
        <w:t xml:space="preserve">המציע מעסיק לפחות 15 מתקינים ונותני שירות, העוסקים בתחום </w:t>
      </w:r>
      <w:r w:rsidR="00E74C7C">
        <w:rPr>
          <w:rFonts w:hint="cs"/>
          <w:rtl/>
        </w:rPr>
        <w:t>התקנה</w:t>
      </w:r>
      <w:r>
        <w:rPr>
          <w:rtl/>
        </w:rPr>
        <w:t>, פירוק ומתן שירות.</w:t>
      </w:r>
    </w:p>
    <w:p w14:paraId="00C388E2" w14:textId="77777777" w:rsidR="00EE3ED8" w:rsidRPr="009F753C" w:rsidRDefault="00EE3ED8" w:rsidP="003877E3">
      <w:pPr>
        <w:pStyle w:val="4-"/>
      </w:pPr>
      <w:r w:rsidRPr="004555E5">
        <w:rPr>
          <w:rFonts w:hint="cs"/>
          <w:rtl/>
        </w:rPr>
        <w:t>היקף הפעילות של המציע</w:t>
      </w:r>
    </w:p>
    <w:p w14:paraId="6866EAAA" w14:textId="77777777" w:rsidR="00EE3ED8" w:rsidRPr="004555E5" w:rsidRDefault="00EE3ED8" w:rsidP="00850B2D">
      <w:pPr>
        <w:pStyle w:val="5-"/>
      </w:pPr>
      <w:bookmarkStart w:id="33" w:name="_Ref70856470"/>
      <w:r>
        <w:rPr>
          <w:rtl/>
        </w:rPr>
        <w:t>המחזור הכספי</w:t>
      </w:r>
      <w:r>
        <w:rPr>
          <w:rFonts w:hint="cs"/>
          <w:rtl/>
        </w:rPr>
        <w:t xml:space="preserve"> </w:t>
      </w:r>
      <w:r w:rsidRPr="008C534A">
        <w:rPr>
          <w:rtl/>
        </w:rPr>
        <w:t xml:space="preserve">של המציע </w:t>
      </w:r>
      <w:r>
        <w:rPr>
          <w:rFonts w:hint="cs"/>
          <w:rtl/>
        </w:rPr>
        <w:t xml:space="preserve">(יחד עם חברות בת המוחזקות על ידו בשליטה מלאה -100%) </w:t>
      </w:r>
      <w:r w:rsidR="00850B2D">
        <w:rPr>
          <w:rFonts w:hint="cs"/>
          <w:rtl/>
        </w:rPr>
        <w:t>הנובע מפעילותו העסקית בגין אספקת המוצרים והשירותים נשוא המכרז</w:t>
      </w:r>
      <w:r w:rsidR="00CF345E">
        <w:rPr>
          <w:rFonts w:hint="cs"/>
          <w:rtl/>
        </w:rPr>
        <w:t>,</w:t>
      </w:r>
      <w:r w:rsidR="00850B2D">
        <w:rPr>
          <w:rFonts w:hint="cs"/>
          <w:rtl/>
        </w:rPr>
        <w:t xml:space="preserve"> </w:t>
      </w:r>
      <w:r>
        <w:rPr>
          <w:rFonts w:hint="cs"/>
          <w:rtl/>
        </w:rPr>
        <w:t>הינו</w:t>
      </w:r>
      <w:r w:rsidR="00307037">
        <w:rPr>
          <w:rFonts w:hint="cs"/>
          <w:rtl/>
        </w:rPr>
        <w:t xml:space="preserve"> לפחות</w:t>
      </w:r>
      <w:r>
        <w:rPr>
          <w:rFonts w:hint="cs"/>
          <w:rtl/>
        </w:rPr>
        <w:t xml:space="preserve"> 20 </w:t>
      </w:r>
      <w:r w:rsidRPr="008C534A">
        <w:rPr>
          <w:rtl/>
        </w:rPr>
        <w:t xml:space="preserve">מיליון ₪ בכל אחת מהשנים </w:t>
      </w:r>
      <w:r>
        <w:rPr>
          <w:rFonts w:hint="cs"/>
          <w:rtl/>
        </w:rPr>
        <w:t>2020</w:t>
      </w:r>
      <w:r w:rsidRPr="008C534A">
        <w:rPr>
          <w:rtl/>
        </w:rPr>
        <w:t>-201</w:t>
      </w:r>
      <w:r>
        <w:rPr>
          <w:rFonts w:hint="cs"/>
          <w:rtl/>
        </w:rPr>
        <w:t>8.</w:t>
      </w:r>
      <w:bookmarkEnd w:id="33"/>
    </w:p>
    <w:p w14:paraId="4F456E2D" w14:textId="77777777" w:rsidR="00EE3ED8" w:rsidRDefault="00EE3ED8" w:rsidP="00850B2D">
      <w:pPr>
        <w:pStyle w:val="5-"/>
      </w:pPr>
      <w:r>
        <w:rPr>
          <w:rtl/>
        </w:rPr>
        <w:t xml:space="preserve">המציע סיפק במהלך השנים </w:t>
      </w:r>
      <w:r>
        <w:rPr>
          <w:rFonts w:hint="cs"/>
          <w:rtl/>
        </w:rPr>
        <w:t>2018</w:t>
      </w:r>
      <w:r>
        <w:rPr>
          <w:rtl/>
        </w:rPr>
        <w:t xml:space="preserve">, </w:t>
      </w:r>
      <w:r>
        <w:rPr>
          <w:rFonts w:hint="cs"/>
          <w:rtl/>
        </w:rPr>
        <w:t>2019</w:t>
      </w:r>
      <w:r>
        <w:rPr>
          <w:rtl/>
        </w:rPr>
        <w:t xml:space="preserve"> ו- </w:t>
      </w:r>
      <w:r>
        <w:rPr>
          <w:rFonts w:hint="cs"/>
          <w:rtl/>
        </w:rPr>
        <w:t>2020</w:t>
      </w:r>
      <w:r>
        <w:rPr>
          <w:rtl/>
        </w:rPr>
        <w:t xml:space="preserve"> (במצטבר), ללפחות 15 לקוחות עסקיים</w:t>
      </w:r>
      <w:r>
        <w:rPr>
          <w:rFonts w:hint="cs"/>
          <w:rtl/>
        </w:rPr>
        <w:t xml:space="preserve"> בפיזור ארצי</w:t>
      </w:r>
      <w:r>
        <w:rPr>
          <w:rtl/>
        </w:rPr>
        <w:t>, לפחות 2,000 שולחנות, 2,000 שולחנות לחדרי ישיבות, 2,000 ארוניות מגירות ו- 1,000 ארונות כהגדרתן במכרז זה.</w:t>
      </w:r>
      <w:r>
        <w:rPr>
          <w:rFonts w:hint="cs"/>
          <w:rtl/>
        </w:rPr>
        <w:t xml:space="preserve"> </w:t>
      </w:r>
      <w:r w:rsidR="00850B2D">
        <w:rPr>
          <w:rFonts w:hint="cs"/>
          <w:rtl/>
        </w:rPr>
        <w:t xml:space="preserve">לעניין סעיף זה, אספקה על ידי משווק מורשה מטעם המציע, כמוה כאספקה ע"י המציע. </w:t>
      </w:r>
    </w:p>
    <w:p w14:paraId="35A0814D" w14:textId="77777777" w:rsidR="00CF2892" w:rsidRDefault="00CF2892">
      <w:pPr>
        <w:bidi w:val="0"/>
        <w:spacing w:before="200" w:after="200" w:line="276" w:lineRule="auto"/>
        <w:rPr>
          <w:rFonts w:ascii="David" w:hAnsi="David" w:cs="David"/>
          <w:b/>
          <w:bCs/>
          <w:caps/>
          <w:color w:val="000000"/>
        </w:rPr>
      </w:pPr>
      <w:r>
        <w:rPr>
          <w:rtl/>
        </w:rPr>
        <w:br w:type="page"/>
      </w:r>
    </w:p>
    <w:p w14:paraId="698D2F5A" w14:textId="77777777" w:rsidR="004E06ED" w:rsidRPr="0096608A" w:rsidRDefault="004E06ED" w:rsidP="003877E3">
      <w:pPr>
        <w:pStyle w:val="3-"/>
      </w:pPr>
      <w:r w:rsidRPr="00EC3237">
        <w:rPr>
          <w:rFonts w:hint="cs"/>
          <w:rtl/>
        </w:rPr>
        <w:lastRenderedPageBreak/>
        <w:t>תנאי סף מקצועיים</w:t>
      </w:r>
      <w:r>
        <w:rPr>
          <w:rFonts w:hint="cs"/>
          <w:rtl/>
        </w:rPr>
        <w:t xml:space="preserve"> </w:t>
      </w:r>
      <w:r>
        <w:rPr>
          <w:rtl/>
        </w:rPr>
        <w:t>–</w:t>
      </w:r>
      <w:r>
        <w:rPr>
          <w:rFonts w:hint="cs"/>
          <w:rtl/>
        </w:rPr>
        <w:t xml:space="preserve"> עבור סל 2 - כיסאות</w:t>
      </w:r>
    </w:p>
    <w:p w14:paraId="685E7B5D" w14:textId="77777777" w:rsidR="004E06ED" w:rsidRPr="0096608A" w:rsidRDefault="004E06ED" w:rsidP="003877E3">
      <w:pPr>
        <w:pStyle w:val="4-"/>
      </w:pPr>
      <w:r w:rsidRPr="0096608A">
        <w:rPr>
          <w:rFonts w:hint="cs"/>
          <w:rtl/>
        </w:rPr>
        <w:t xml:space="preserve">ניסיון </w:t>
      </w:r>
      <w:r>
        <w:rPr>
          <w:rFonts w:hint="cs"/>
          <w:rtl/>
        </w:rPr>
        <w:t xml:space="preserve">מקצועי של </w:t>
      </w:r>
      <w:r w:rsidRPr="0096608A">
        <w:rPr>
          <w:rFonts w:hint="cs"/>
          <w:rtl/>
        </w:rPr>
        <w:t xml:space="preserve">המציע </w:t>
      </w:r>
    </w:p>
    <w:p w14:paraId="0BAF9FAA" w14:textId="77777777" w:rsidR="004E06ED" w:rsidRDefault="004E06ED" w:rsidP="00172786">
      <w:pPr>
        <w:pStyle w:val="5-"/>
        <w:rPr>
          <w:rtl/>
        </w:rPr>
      </w:pPr>
      <w:r w:rsidRPr="00EE791B">
        <w:rPr>
          <w:rtl/>
        </w:rPr>
        <w:t>למציע</w:t>
      </w:r>
      <w:r>
        <w:rPr>
          <w:rtl/>
        </w:rPr>
        <w:t xml:space="preserve"> ניסיון במכירה, התקנה ושירות של כיסאות כהגדרתם במכרז, </w:t>
      </w:r>
      <w:r w:rsidR="00172786" w:rsidRPr="008C534A">
        <w:rPr>
          <w:rtl/>
        </w:rPr>
        <w:t xml:space="preserve">בכל אחת מהשנים </w:t>
      </w:r>
      <w:r w:rsidR="00172786">
        <w:rPr>
          <w:rFonts w:hint="cs"/>
          <w:rtl/>
        </w:rPr>
        <w:t>2020</w:t>
      </w:r>
      <w:r w:rsidR="00172786" w:rsidRPr="008C534A">
        <w:rPr>
          <w:rtl/>
        </w:rPr>
        <w:t>-201</w:t>
      </w:r>
      <w:r w:rsidR="00172786">
        <w:rPr>
          <w:rFonts w:hint="cs"/>
          <w:rtl/>
        </w:rPr>
        <w:t>8</w:t>
      </w:r>
      <w:r w:rsidR="00987FE6">
        <w:rPr>
          <w:rFonts w:hint="cs"/>
          <w:rtl/>
        </w:rPr>
        <w:t>.</w:t>
      </w:r>
    </w:p>
    <w:p w14:paraId="6B8D006A" w14:textId="77777777" w:rsidR="004E06ED" w:rsidRDefault="004E06ED" w:rsidP="00CF345E">
      <w:pPr>
        <w:pStyle w:val="5-"/>
        <w:rPr>
          <w:rtl/>
        </w:rPr>
      </w:pPr>
      <w:r>
        <w:rPr>
          <w:rtl/>
        </w:rPr>
        <w:t xml:space="preserve">המציע מעסיק לפחות 10 מתקינים ונותני שירות, העוסקים בתחום </w:t>
      </w:r>
      <w:r w:rsidR="00CF345E">
        <w:rPr>
          <w:rFonts w:hint="cs"/>
          <w:rtl/>
        </w:rPr>
        <w:t>התקנה</w:t>
      </w:r>
      <w:r>
        <w:rPr>
          <w:rtl/>
        </w:rPr>
        <w:t>, פירוק ומתן שירות.</w:t>
      </w:r>
    </w:p>
    <w:p w14:paraId="1B55E389" w14:textId="77777777" w:rsidR="004E06ED" w:rsidRPr="009F753C" w:rsidRDefault="004E06ED" w:rsidP="003877E3">
      <w:pPr>
        <w:pStyle w:val="4-"/>
      </w:pPr>
      <w:r w:rsidRPr="004555E5">
        <w:rPr>
          <w:rFonts w:hint="cs"/>
          <w:rtl/>
        </w:rPr>
        <w:t>היקף הפעילות של המציע</w:t>
      </w:r>
    </w:p>
    <w:p w14:paraId="4906D084" w14:textId="77777777" w:rsidR="004E06ED" w:rsidRPr="004555E5" w:rsidRDefault="004E06ED" w:rsidP="0046121C">
      <w:pPr>
        <w:pStyle w:val="5-"/>
      </w:pPr>
      <w:bookmarkStart w:id="34" w:name="_Ref515787610"/>
      <w:bookmarkStart w:id="35" w:name="_Ref70856538"/>
      <w:r>
        <w:rPr>
          <w:rtl/>
        </w:rPr>
        <w:t>המחזור הכספי</w:t>
      </w:r>
      <w:r>
        <w:rPr>
          <w:rFonts w:hint="cs"/>
          <w:rtl/>
        </w:rPr>
        <w:t xml:space="preserve"> </w:t>
      </w:r>
      <w:r w:rsidRPr="008C534A">
        <w:rPr>
          <w:rtl/>
        </w:rPr>
        <w:t xml:space="preserve">של המציע </w:t>
      </w:r>
      <w:r>
        <w:rPr>
          <w:rFonts w:hint="cs"/>
          <w:rtl/>
        </w:rPr>
        <w:t xml:space="preserve">(יחד עם חברות בת המוחזקות על ידו בשליטה מלאה -100%) </w:t>
      </w:r>
      <w:r w:rsidR="00CF345E">
        <w:rPr>
          <w:rFonts w:hint="cs"/>
          <w:rtl/>
        </w:rPr>
        <w:t xml:space="preserve">הנובע מפעילותו העסקית בגין אספקת המוצרים והשירותים נשוא המכרז, </w:t>
      </w:r>
      <w:r>
        <w:rPr>
          <w:rFonts w:hint="cs"/>
          <w:rtl/>
        </w:rPr>
        <w:t>הינו</w:t>
      </w:r>
      <w:r w:rsidR="00307037">
        <w:rPr>
          <w:rFonts w:hint="cs"/>
          <w:rtl/>
        </w:rPr>
        <w:t xml:space="preserve"> לפחות</w:t>
      </w:r>
      <w:r>
        <w:rPr>
          <w:rFonts w:hint="cs"/>
          <w:rtl/>
        </w:rPr>
        <w:t xml:space="preserve"> 10 </w:t>
      </w:r>
      <w:r w:rsidRPr="008C534A">
        <w:rPr>
          <w:rtl/>
        </w:rPr>
        <w:t xml:space="preserve">מיליון ₪ בכל אחת מהשנים </w:t>
      </w:r>
      <w:r>
        <w:rPr>
          <w:rFonts w:hint="cs"/>
          <w:rtl/>
        </w:rPr>
        <w:t>2020</w:t>
      </w:r>
      <w:r w:rsidRPr="008C534A">
        <w:rPr>
          <w:rtl/>
        </w:rPr>
        <w:t>-201</w:t>
      </w:r>
      <w:r>
        <w:rPr>
          <w:rFonts w:hint="cs"/>
          <w:rtl/>
        </w:rPr>
        <w:t>8</w:t>
      </w:r>
      <w:bookmarkEnd w:id="34"/>
      <w:r>
        <w:rPr>
          <w:rFonts w:hint="cs"/>
          <w:rtl/>
        </w:rPr>
        <w:t>.</w:t>
      </w:r>
      <w:bookmarkEnd w:id="35"/>
    </w:p>
    <w:p w14:paraId="257A3850" w14:textId="77777777" w:rsidR="004E06ED" w:rsidRDefault="004E06ED" w:rsidP="00CF345E">
      <w:pPr>
        <w:pStyle w:val="5-"/>
      </w:pPr>
      <w:r>
        <w:rPr>
          <w:rtl/>
        </w:rPr>
        <w:t xml:space="preserve">המציע סיפק במהלך השנים </w:t>
      </w:r>
      <w:r>
        <w:rPr>
          <w:rFonts w:hint="cs"/>
          <w:rtl/>
        </w:rPr>
        <w:t>2018</w:t>
      </w:r>
      <w:r>
        <w:rPr>
          <w:rtl/>
        </w:rPr>
        <w:t xml:space="preserve">, </w:t>
      </w:r>
      <w:r>
        <w:rPr>
          <w:rFonts w:hint="cs"/>
          <w:rtl/>
        </w:rPr>
        <w:t>2019</w:t>
      </w:r>
      <w:r>
        <w:rPr>
          <w:rtl/>
        </w:rPr>
        <w:t xml:space="preserve"> ו- </w:t>
      </w:r>
      <w:r>
        <w:rPr>
          <w:rFonts w:hint="cs"/>
          <w:rtl/>
        </w:rPr>
        <w:t>2020</w:t>
      </w:r>
      <w:r>
        <w:rPr>
          <w:rtl/>
        </w:rPr>
        <w:t xml:space="preserve"> (במצטבר), ללפחות 10 לקוחות עסקיים</w:t>
      </w:r>
      <w:r>
        <w:rPr>
          <w:rFonts w:hint="cs"/>
          <w:rtl/>
        </w:rPr>
        <w:t xml:space="preserve"> בפיזור ארצי</w:t>
      </w:r>
      <w:r>
        <w:rPr>
          <w:rtl/>
        </w:rPr>
        <w:t>, לא פחות מ- 200 כ</w:t>
      </w:r>
      <w:r>
        <w:rPr>
          <w:rFonts w:hint="cs"/>
          <w:rtl/>
        </w:rPr>
        <w:t>י</w:t>
      </w:r>
      <w:r>
        <w:rPr>
          <w:rtl/>
        </w:rPr>
        <w:t>סאות לכל לקוח כהגדרתן במכרז זה.</w:t>
      </w:r>
      <w:r w:rsidR="00CF345E" w:rsidRPr="00CF345E">
        <w:rPr>
          <w:rFonts w:hint="cs"/>
          <w:rtl/>
        </w:rPr>
        <w:t xml:space="preserve"> </w:t>
      </w:r>
      <w:r w:rsidR="00CF345E">
        <w:rPr>
          <w:rFonts w:hint="cs"/>
          <w:rtl/>
        </w:rPr>
        <w:t>לעניין סעיף זה, אספקה על ידי משווק מורשה מטעם המציע, כמוה כאספקה ע"י המציע.</w:t>
      </w:r>
    </w:p>
    <w:p w14:paraId="5CCF1F2A" w14:textId="77777777" w:rsidR="00CF2892" w:rsidRDefault="00CF2892">
      <w:pPr>
        <w:bidi w:val="0"/>
        <w:spacing w:before="200" w:after="200" w:line="276" w:lineRule="auto"/>
        <w:rPr>
          <w:rFonts w:ascii="David" w:hAnsi="David" w:cs="David"/>
          <w:b/>
          <w:bCs/>
          <w:caps/>
          <w:color w:val="000000"/>
          <w:sz w:val="36"/>
          <w:szCs w:val="36"/>
        </w:rPr>
      </w:pPr>
      <w:bookmarkStart w:id="36" w:name="_Toc516503348"/>
      <w:r>
        <w:rPr>
          <w:rtl/>
        </w:rPr>
        <w:br w:type="page"/>
      </w:r>
    </w:p>
    <w:p w14:paraId="10EB80C0" w14:textId="77777777" w:rsidR="00581604" w:rsidRPr="00B63569" w:rsidRDefault="00581604" w:rsidP="003877E3">
      <w:pPr>
        <w:pStyle w:val="2-"/>
        <w:rPr>
          <w:rtl/>
        </w:rPr>
      </w:pPr>
      <w:bookmarkStart w:id="37" w:name="_Toc76464326"/>
      <w:r w:rsidRPr="00ED1674">
        <w:rPr>
          <w:rFonts w:hint="cs"/>
          <w:rtl/>
        </w:rPr>
        <w:lastRenderedPageBreak/>
        <w:t>הערכת</w:t>
      </w:r>
      <w:r w:rsidRPr="00ED1674">
        <w:rPr>
          <w:rtl/>
        </w:rPr>
        <w:t xml:space="preserve"> איכות</w:t>
      </w:r>
      <w:bookmarkEnd w:id="36"/>
      <w:r w:rsidRPr="00ED1674">
        <w:rPr>
          <w:rFonts w:hint="cs"/>
          <w:rtl/>
        </w:rPr>
        <w:t xml:space="preserve"> ההצעות</w:t>
      </w:r>
      <w:bookmarkEnd w:id="37"/>
    </w:p>
    <w:p w14:paraId="35B70E35" w14:textId="77777777" w:rsidR="00581604" w:rsidRDefault="00581604" w:rsidP="003877E3">
      <w:pPr>
        <w:pStyle w:val="3-0"/>
      </w:pPr>
      <w:r>
        <w:rPr>
          <w:rFonts w:hint="cs"/>
          <w:rtl/>
        </w:rPr>
        <w:t>ניקוד ה</w:t>
      </w:r>
      <w:r w:rsidRPr="00D11308">
        <w:rPr>
          <w:rFonts w:hint="eastAsia"/>
          <w:rtl/>
        </w:rPr>
        <w:t>הצעות</w:t>
      </w:r>
      <w:r w:rsidRPr="009F5B2C">
        <w:rPr>
          <w:rtl/>
        </w:rPr>
        <w:t xml:space="preserve"> </w:t>
      </w:r>
      <w:r w:rsidRPr="009F5B2C">
        <w:rPr>
          <w:rFonts w:hint="eastAsia"/>
          <w:rtl/>
        </w:rPr>
        <w:t>במכרז</w:t>
      </w:r>
      <w:r>
        <w:rPr>
          <w:rtl/>
        </w:rPr>
        <w:t xml:space="preserve"> לצורך כניסה לרשימת ספקי</w:t>
      </w:r>
      <w:r w:rsidR="00610054">
        <w:rPr>
          <w:rFonts w:hint="cs"/>
          <w:rtl/>
        </w:rPr>
        <w:t>ם רשומים</w:t>
      </w:r>
      <w:r w:rsidR="00850B2D">
        <w:rPr>
          <w:rFonts w:hint="cs"/>
          <w:rtl/>
        </w:rPr>
        <w:t>,</w:t>
      </w:r>
      <w:r w:rsidRPr="0078447C">
        <w:rPr>
          <w:rtl/>
        </w:rPr>
        <w:t xml:space="preserve"> יתבסס במלואו על איכות ההצעה (100% איכות).</w:t>
      </w:r>
    </w:p>
    <w:p w14:paraId="4AA8D388" w14:textId="77777777" w:rsidR="00581604" w:rsidRDefault="00581604" w:rsidP="003877E3">
      <w:pPr>
        <w:pStyle w:val="3-0"/>
      </w:pPr>
      <w:r w:rsidRPr="00A706B5">
        <w:rPr>
          <w:rtl/>
        </w:rPr>
        <w:t xml:space="preserve">הערכת איכות ההצעות </w:t>
      </w:r>
      <w:r w:rsidR="00850B2D">
        <w:rPr>
          <w:rFonts w:hint="cs"/>
          <w:rtl/>
        </w:rPr>
        <w:t xml:space="preserve">בשלב המסגרת </w:t>
      </w:r>
      <w:r w:rsidRPr="00A706B5">
        <w:rPr>
          <w:rtl/>
        </w:rPr>
        <w:t>תיעש</w:t>
      </w:r>
      <w:r w:rsidRPr="00A706B5">
        <w:rPr>
          <w:rFonts w:hint="cs"/>
          <w:rtl/>
        </w:rPr>
        <w:t>ה</w:t>
      </w:r>
      <w:r w:rsidRPr="00A706B5">
        <w:rPr>
          <w:rtl/>
        </w:rPr>
        <w:t xml:space="preserve"> </w:t>
      </w:r>
      <w:r w:rsidR="00432572">
        <w:rPr>
          <w:rFonts w:hint="cs"/>
          <w:rtl/>
        </w:rPr>
        <w:t>בהתאם ל</w:t>
      </w:r>
      <w:r w:rsidR="00AC1135">
        <w:rPr>
          <w:rFonts w:hint="cs"/>
          <w:rtl/>
        </w:rPr>
        <w:t xml:space="preserve">קריטריונים </w:t>
      </w:r>
      <w:r w:rsidR="00432572">
        <w:rPr>
          <w:rFonts w:hint="cs"/>
          <w:rtl/>
        </w:rPr>
        <w:t>שלהלן:</w:t>
      </w:r>
      <w:r w:rsidRPr="00A706B5">
        <w:rPr>
          <w:rtl/>
        </w:rPr>
        <w:t xml:space="preserve"> </w:t>
      </w:r>
    </w:p>
    <w:p w14:paraId="49C7DECC" w14:textId="77777777" w:rsidR="004054CD" w:rsidRPr="00A706B5" w:rsidRDefault="007A2BEB" w:rsidP="003877E3">
      <w:pPr>
        <w:pStyle w:val="4-"/>
        <w:rPr>
          <w:rtl/>
        </w:rPr>
      </w:pPr>
      <w:r>
        <w:rPr>
          <w:rFonts w:hint="cs"/>
          <w:rtl/>
        </w:rPr>
        <w:t xml:space="preserve">עבור סל </w:t>
      </w:r>
      <w:r w:rsidR="00172786">
        <w:rPr>
          <w:rFonts w:hint="cs"/>
          <w:rtl/>
        </w:rPr>
        <w:t>1</w:t>
      </w:r>
      <w:r>
        <w:rPr>
          <w:rFonts w:hint="cs"/>
          <w:rtl/>
        </w:rPr>
        <w:t xml:space="preserve"> - ריהוט</w:t>
      </w:r>
    </w:p>
    <w:tbl>
      <w:tblPr>
        <w:tblStyle w:val="aff4"/>
        <w:bidiVisual/>
        <w:tblW w:w="9635" w:type="dxa"/>
        <w:tblInd w:w="2990" w:type="dxa"/>
        <w:tblLayout w:type="fixed"/>
        <w:tblLook w:val="04A0" w:firstRow="1" w:lastRow="0" w:firstColumn="1" w:lastColumn="0" w:noHBand="0" w:noVBand="1"/>
      </w:tblPr>
      <w:tblGrid>
        <w:gridCol w:w="437"/>
        <w:gridCol w:w="3963"/>
        <w:gridCol w:w="4101"/>
        <w:gridCol w:w="1134"/>
      </w:tblGrid>
      <w:tr w:rsidR="004054CD" w:rsidRPr="00ED333B" w14:paraId="3900A7A2" w14:textId="77777777" w:rsidTr="000C7948">
        <w:tc>
          <w:tcPr>
            <w:tcW w:w="437" w:type="dxa"/>
            <w:shd w:val="clear" w:color="auto" w:fill="D9D9D9" w:themeFill="background1" w:themeFillShade="D9"/>
          </w:tcPr>
          <w:p w14:paraId="13BB2283" w14:textId="77777777" w:rsidR="004054CD" w:rsidRPr="00ED333B" w:rsidRDefault="004054CD" w:rsidP="000C7948">
            <w:pPr>
              <w:spacing w:before="40" w:line="360" w:lineRule="auto"/>
              <w:ind w:left="713"/>
              <w:jc w:val="center"/>
              <w:rPr>
                <w:rFonts w:ascii="David" w:hAnsi="David" w:cs="David"/>
                <w:b/>
                <w:bCs/>
              </w:rPr>
            </w:pPr>
            <w:r w:rsidRPr="00ED333B">
              <w:rPr>
                <w:rFonts w:ascii="David" w:hAnsi="David" w:cs="David"/>
                <w:b/>
                <w:bCs/>
              </w:rPr>
              <w:t>#</w:t>
            </w:r>
          </w:p>
        </w:tc>
        <w:tc>
          <w:tcPr>
            <w:tcW w:w="3963" w:type="dxa"/>
            <w:shd w:val="clear" w:color="auto" w:fill="D9D9D9" w:themeFill="background1" w:themeFillShade="D9"/>
            <w:vAlign w:val="center"/>
          </w:tcPr>
          <w:p w14:paraId="0D27AC5F" w14:textId="77777777" w:rsidR="004054CD" w:rsidRPr="005B78BB" w:rsidRDefault="004054CD" w:rsidP="000C7948">
            <w:pPr>
              <w:spacing w:before="40" w:line="360" w:lineRule="auto"/>
              <w:ind w:left="3"/>
              <w:jc w:val="center"/>
              <w:rPr>
                <w:rFonts w:ascii="David" w:hAnsi="David" w:cs="David"/>
              </w:rPr>
            </w:pPr>
            <w:r>
              <w:rPr>
                <w:rFonts w:ascii="David" w:hAnsi="David" w:cs="David" w:hint="cs"/>
                <w:rtl/>
              </w:rPr>
              <w:t>הקריטריון</w:t>
            </w:r>
          </w:p>
        </w:tc>
        <w:tc>
          <w:tcPr>
            <w:tcW w:w="4101" w:type="dxa"/>
            <w:shd w:val="clear" w:color="auto" w:fill="D9D9D9" w:themeFill="background1" w:themeFillShade="D9"/>
            <w:vAlign w:val="center"/>
          </w:tcPr>
          <w:p w14:paraId="460C7581" w14:textId="77777777" w:rsidR="004054CD" w:rsidRPr="00ED333B" w:rsidRDefault="004054CD" w:rsidP="000C7948">
            <w:pPr>
              <w:spacing w:before="40"/>
              <w:ind w:left="3"/>
              <w:jc w:val="center"/>
              <w:rPr>
                <w:rFonts w:ascii="David" w:hAnsi="David" w:cs="David"/>
                <w:rtl/>
              </w:rPr>
            </w:pPr>
            <w:r>
              <w:rPr>
                <w:rFonts w:ascii="David" w:hAnsi="David" w:cs="David" w:hint="cs"/>
                <w:rtl/>
              </w:rPr>
              <w:t>אמות מידה לניקוד</w:t>
            </w:r>
          </w:p>
        </w:tc>
        <w:tc>
          <w:tcPr>
            <w:tcW w:w="1134" w:type="dxa"/>
            <w:shd w:val="clear" w:color="auto" w:fill="D9D9D9" w:themeFill="background1" w:themeFillShade="D9"/>
            <w:vAlign w:val="center"/>
          </w:tcPr>
          <w:p w14:paraId="6704AA28" w14:textId="77777777" w:rsidR="004054CD" w:rsidRPr="00ED333B" w:rsidRDefault="004054CD" w:rsidP="000C7948">
            <w:pPr>
              <w:spacing w:before="40"/>
              <w:ind w:left="3"/>
              <w:jc w:val="center"/>
              <w:rPr>
                <w:rFonts w:ascii="David" w:hAnsi="David" w:cs="David"/>
                <w:rtl/>
              </w:rPr>
            </w:pPr>
            <w:r w:rsidRPr="00ED333B">
              <w:rPr>
                <w:rFonts w:ascii="David" w:hAnsi="David" w:cs="David"/>
                <w:rtl/>
              </w:rPr>
              <w:t>ניקוד מקסימלי</w:t>
            </w:r>
          </w:p>
        </w:tc>
      </w:tr>
      <w:tr w:rsidR="004054CD" w:rsidRPr="00ED333B" w14:paraId="02F6B798" w14:textId="77777777" w:rsidTr="000C7948">
        <w:trPr>
          <w:trHeight w:val="493"/>
        </w:trPr>
        <w:tc>
          <w:tcPr>
            <w:tcW w:w="437" w:type="dxa"/>
            <w:vMerge w:val="restart"/>
          </w:tcPr>
          <w:p w14:paraId="692BC94A" w14:textId="77777777" w:rsidR="004054CD" w:rsidRPr="005B78BB" w:rsidRDefault="004054CD" w:rsidP="000C7948">
            <w:pPr>
              <w:spacing w:before="40" w:line="360" w:lineRule="auto"/>
              <w:ind w:left="3"/>
              <w:jc w:val="center"/>
              <w:rPr>
                <w:rFonts w:ascii="David" w:hAnsi="David" w:cs="David"/>
                <w:rtl/>
              </w:rPr>
            </w:pPr>
            <w:r w:rsidRPr="005B78BB">
              <w:rPr>
                <w:rFonts w:ascii="David" w:hAnsi="David" w:cs="David"/>
              </w:rPr>
              <w:t>1</w:t>
            </w:r>
          </w:p>
        </w:tc>
        <w:tc>
          <w:tcPr>
            <w:tcW w:w="3963" w:type="dxa"/>
            <w:vMerge w:val="restart"/>
          </w:tcPr>
          <w:p w14:paraId="4FD61B1C" w14:textId="77777777" w:rsidR="004054CD" w:rsidRPr="00D20F0F" w:rsidRDefault="004054CD" w:rsidP="000C7948">
            <w:pPr>
              <w:spacing w:before="40" w:line="360" w:lineRule="auto"/>
              <w:ind w:left="3"/>
              <w:jc w:val="both"/>
              <w:rPr>
                <w:rFonts w:ascii="Arial" w:hAnsi="Arial" w:cs="Arial"/>
                <w:b/>
                <w:bCs/>
                <w:rtl/>
              </w:rPr>
            </w:pPr>
            <w:r w:rsidRPr="00D20F0F">
              <w:rPr>
                <w:rFonts w:ascii="David" w:hAnsi="David" w:cs="David" w:hint="cs"/>
                <w:b/>
                <w:bCs/>
                <w:rtl/>
              </w:rPr>
              <w:t>מקרה בוחן</w:t>
            </w:r>
          </w:p>
          <w:p w14:paraId="63DAEB58" w14:textId="77777777" w:rsidR="004054CD" w:rsidRDefault="004054CD" w:rsidP="00A431D6">
            <w:pPr>
              <w:spacing w:before="40" w:line="360" w:lineRule="auto"/>
              <w:jc w:val="both"/>
              <w:rPr>
                <w:rFonts w:ascii="David" w:hAnsi="David" w:cs="David"/>
                <w:rtl/>
              </w:rPr>
            </w:pPr>
            <w:r w:rsidRPr="00906DAF">
              <w:rPr>
                <w:rFonts w:ascii="David" w:hAnsi="David" w:cs="David" w:hint="cs"/>
                <w:rtl/>
              </w:rPr>
              <w:t>הגעה ל</w:t>
            </w:r>
            <w:r>
              <w:rPr>
                <w:rFonts w:ascii="David" w:hAnsi="David" w:cs="David" w:hint="cs"/>
                <w:rtl/>
              </w:rPr>
              <w:t>אתרי הלקוח המפורטים ע"י המציע במענה לדרישות הניסיון ובחינה</w:t>
            </w:r>
            <w:r w:rsidRPr="00906DAF">
              <w:rPr>
                <w:rFonts w:ascii="David" w:hAnsi="David" w:cs="David" w:hint="cs"/>
                <w:rtl/>
              </w:rPr>
              <w:t xml:space="preserve"> בשטח </w:t>
            </w:r>
            <w:r>
              <w:rPr>
                <w:rFonts w:ascii="David" w:hAnsi="David" w:cs="David" w:hint="cs"/>
                <w:rtl/>
              </w:rPr>
              <w:t xml:space="preserve">של </w:t>
            </w:r>
            <w:r w:rsidRPr="00906DAF">
              <w:rPr>
                <w:rFonts w:ascii="David" w:hAnsi="David" w:cs="David" w:hint="cs"/>
                <w:rtl/>
              </w:rPr>
              <w:t xml:space="preserve">הפריטים </w:t>
            </w:r>
            <w:r>
              <w:rPr>
                <w:rFonts w:ascii="David" w:hAnsi="David" w:cs="David" w:hint="cs"/>
                <w:rtl/>
              </w:rPr>
              <w:t xml:space="preserve">שסופקו ע"י המציע וזאת </w:t>
            </w:r>
            <w:r w:rsidR="00A431D6">
              <w:rPr>
                <w:rFonts w:ascii="David" w:hAnsi="David" w:cs="David" w:hint="cs"/>
                <w:rtl/>
              </w:rPr>
              <w:t xml:space="preserve">אצל 2 </w:t>
            </w:r>
            <w:r>
              <w:rPr>
                <w:rFonts w:ascii="David" w:hAnsi="David" w:cs="David" w:hint="cs"/>
                <w:rtl/>
              </w:rPr>
              <w:t>מהלקוחות המוצגים.</w:t>
            </w:r>
          </w:p>
          <w:p w14:paraId="60837791" w14:textId="77777777" w:rsidR="004054CD" w:rsidRPr="005B78BB" w:rsidRDefault="004054CD" w:rsidP="000C7948">
            <w:pPr>
              <w:spacing w:before="40" w:line="360" w:lineRule="auto"/>
              <w:ind w:left="3"/>
              <w:jc w:val="both"/>
              <w:rPr>
                <w:rFonts w:ascii="David" w:hAnsi="David" w:cs="David"/>
              </w:rPr>
            </w:pPr>
            <w:r>
              <w:rPr>
                <w:rFonts w:ascii="David" w:hAnsi="David" w:cs="David" w:hint="cs"/>
                <w:rtl/>
              </w:rPr>
              <w:t xml:space="preserve">הבחינה תבוצע באמצעות תשאול </w:t>
            </w:r>
            <w:r w:rsidR="00296B49">
              <w:rPr>
                <w:rFonts w:ascii="David" w:hAnsi="David" w:cs="David" w:hint="cs"/>
                <w:rtl/>
              </w:rPr>
              <w:t xml:space="preserve">של </w:t>
            </w:r>
            <w:r w:rsidRPr="00035264">
              <w:rPr>
                <w:rFonts w:ascii="David" w:hAnsi="David" w:cs="David" w:hint="cs"/>
                <w:rtl/>
              </w:rPr>
              <w:t xml:space="preserve">לפחות </w:t>
            </w:r>
            <w:r>
              <w:rPr>
                <w:rFonts w:ascii="David" w:hAnsi="David" w:cs="David" w:hint="cs"/>
                <w:rtl/>
              </w:rPr>
              <w:t>4</w:t>
            </w:r>
            <w:r w:rsidRPr="00035264">
              <w:rPr>
                <w:rFonts w:ascii="David" w:hAnsi="David" w:cs="David" w:hint="cs"/>
                <w:rtl/>
              </w:rPr>
              <w:t xml:space="preserve"> עובדים אצל כל אחד</w:t>
            </w:r>
            <w:r>
              <w:rPr>
                <w:rFonts w:ascii="David" w:hAnsi="David" w:cs="David" w:hint="cs"/>
                <w:rtl/>
              </w:rPr>
              <w:t xml:space="preserve"> מהלקוחות.</w:t>
            </w:r>
          </w:p>
        </w:tc>
        <w:tc>
          <w:tcPr>
            <w:tcW w:w="4101" w:type="dxa"/>
            <w:vAlign w:val="center"/>
          </w:tcPr>
          <w:p w14:paraId="2E8EE565" w14:textId="77777777" w:rsidR="004054CD" w:rsidRDefault="004054CD" w:rsidP="004054CD">
            <w:pPr>
              <w:spacing w:before="40" w:line="360" w:lineRule="auto"/>
              <w:ind w:left="25"/>
              <w:rPr>
                <w:rFonts w:ascii="David" w:hAnsi="David" w:cs="David"/>
                <w:rtl/>
              </w:rPr>
            </w:pPr>
            <w:r w:rsidRPr="004054CD">
              <w:rPr>
                <w:rFonts w:ascii="David" w:hAnsi="David" w:cs="David" w:hint="cs"/>
                <w:rtl/>
              </w:rPr>
              <w:t>איכות תצורה חיצונית של פריט ריהוט (</w:t>
            </w:r>
            <w:r w:rsidR="00296B49">
              <w:rPr>
                <w:rFonts w:ascii="David" w:hAnsi="David" w:cs="David" w:hint="cs"/>
                <w:rtl/>
              </w:rPr>
              <w:t xml:space="preserve">למשל </w:t>
            </w:r>
            <w:r w:rsidRPr="004054CD">
              <w:rPr>
                <w:rFonts w:ascii="David" w:hAnsi="David" w:cs="David" w:hint="cs"/>
                <w:rtl/>
              </w:rPr>
              <w:t>פינות חדות)</w:t>
            </w:r>
          </w:p>
        </w:tc>
        <w:tc>
          <w:tcPr>
            <w:tcW w:w="1134" w:type="dxa"/>
            <w:vMerge w:val="restart"/>
            <w:vAlign w:val="center"/>
          </w:tcPr>
          <w:p w14:paraId="3B0326DD" w14:textId="77777777" w:rsidR="004054CD" w:rsidRPr="00ED333B" w:rsidRDefault="004054CD" w:rsidP="000C7948">
            <w:pPr>
              <w:spacing w:before="40" w:line="360" w:lineRule="auto"/>
              <w:ind w:left="25"/>
              <w:jc w:val="center"/>
              <w:rPr>
                <w:rFonts w:ascii="David" w:hAnsi="David" w:cs="David"/>
                <w:rtl/>
              </w:rPr>
            </w:pPr>
            <w:r>
              <w:rPr>
                <w:rFonts w:ascii="David" w:hAnsi="David" w:cs="David" w:hint="cs"/>
                <w:rtl/>
              </w:rPr>
              <w:t>60</w:t>
            </w:r>
          </w:p>
        </w:tc>
      </w:tr>
      <w:tr w:rsidR="004054CD" w:rsidRPr="00ED333B" w14:paraId="00032938" w14:textId="77777777" w:rsidTr="000C7948">
        <w:trPr>
          <w:trHeight w:val="256"/>
        </w:trPr>
        <w:tc>
          <w:tcPr>
            <w:tcW w:w="437" w:type="dxa"/>
            <w:vMerge/>
          </w:tcPr>
          <w:p w14:paraId="4DEDE463" w14:textId="77777777" w:rsidR="004054CD" w:rsidRPr="005B78BB" w:rsidRDefault="004054CD" w:rsidP="000C7948">
            <w:pPr>
              <w:spacing w:before="40" w:line="360" w:lineRule="auto"/>
              <w:ind w:left="3"/>
              <w:jc w:val="center"/>
              <w:rPr>
                <w:rFonts w:ascii="David" w:hAnsi="David" w:cs="David"/>
              </w:rPr>
            </w:pPr>
          </w:p>
        </w:tc>
        <w:tc>
          <w:tcPr>
            <w:tcW w:w="3963" w:type="dxa"/>
            <w:vMerge/>
          </w:tcPr>
          <w:p w14:paraId="3A5F7D37" w14:textId="77777777" w:rsidR="004054CD" w:rsidRPr="00D20F0F" w:rsidRDefault="004054CD" w:rsidP="000C7948">
            <w:pPr>
              <w:spacing w:before="40" w:line="360" w:lineRule="auto"/>
              <w:ind w:left="3"/>
              <w:jc w:val="both"/>
              <w:rPr>
                <w:rFonts w:ascii="David" w:hAnsi="David" w:cs="David"/>
                <w:b/>
                <w:bCs/>
                <w:rtl/>
              </w:rPr>
            </w:pPr>
          </w:p>
        </w:tc>
        <w:tc>
          <w:tcPr>
            <w:tcW w:w="4101" w:type="dxa"/>
            <w:vAlign w:val="center"/>
          </w:tcPr>
          <w:p w14:paraId="7C5369E3" w14:textId="77777777" w:rsidR="004054CD" w:rsidRPr="00393607" w:rsidRDefault="004054CD" w:rsidP="004054CD">
            <w:pPr>
              <w:spacing w:before="40" w:line="360" w:lineRule="auto"/>
              <w:ind w:left="25"/>
              <w:rPr>
                <w:rFonts w:ascii="David" w:hAnsi="David" w:cs="David"/>
                <w:rtl/>
              </w:rPr>
            </w:pPr>
            <w:r w:rsidRPr="004054CD">
              <w:rPr>
                <w:rFonts w:ascii="David" w:hAnsi="David" w:cs="David" w:hint="cs"/>
                <w:rtl/>
              </w:rPr>
              <w:t>אופן החיבור וההדבקות של</w:t>
            </w:r>
            <w:r w:rsidR="007F7569">
              <w:rPr>
                <w:rFonts w:ascii="David" w:hAnsi="David" w:cs="David" w:hint="cs"/>
                <w:rtl/>
              </w:rPr>
              <w:t xml:space="preserve"> החיפוי, למשל:</w:t>
            </w:r>
            <w:r w:rsidRPr="004054CD">
              <w:rPr>
                <w:rFonts w:ascii="David" w:hAnsi="David" w:cs="David" w:hint="cs"/>
                <w:rtl/>
              </w:rPr>
              <w:t xml:space="preserve"> </w:t>
            </w:r>
            <w:r w:rsidR="00B1584C" w:rsidRPr="004054CD">
              <w:rPr>
                <w:rFonts w:ascii="David" w:hAnsi="David" w:cs="David" w:hint="cs"/>
                <w:rtl/>
              </w:rPr>
              <w:t>פורמייקה</w:t>
            </w:r>
            <w:r w:rsidRPr="004054CD">
              <w:rPr>
                <w:rFonts w:ascii="David" w:hAnsi="David" w:cs="David" w:hint="cs"/>
                <w:rtl/>
              </w:rPr>
              <w:t>, קנטים, פנלים, רגליים וכו'</w:t>
            </w:r>
          </w:p>
        </w:tc>
        <w:tc>
          <w:tcPr>
            <w:tcW w:w="1134" w:type="dxa"/>
            <w:vMerge/>
            <w:vAlign w:val="center"/>
          </w:tcPr>
          <w:p w14:paraId="27123189" w14:textId="77777777" w:rsidR="004054CD" w:rsidRDefault="004054CD" w:rsidP="000C7948">
            <w:pPr>
              <w:spacing w:before="40" w:line="360" w:lineRule="auto"/>
              <w:ind w:left="25"/>
              <w:jc w:val="center"/>
              <w:rPr>
                <w:rFonts w:ascii="David" w:hAnsi="David" w:cs="David"/>
                <w:rtl/>
              </w:rPr>
            </w:pPr>
          </w:p>
        </w:tc>
      </w:tr>
      <w:tr w:rsidR="004054CD" w:rsidRPr="00ED333B" w14:paraId="1D8D3961" w14:textId="77777777" w:rsidTr="000C7948">
        <w:trPr>
          <w:trHeight w:val="397"/>
        </w:trPr>
        <w:tc>
          <w:tcPr>
            <w:tcW w:w="437" w:type="dxa"/>
            <w:vMerge/>
          </w:tcPr>
          <w:p w14:paraId="1450F1A8" w14:textId="77777777" w:rsidR="004054CD" w:rsidRPr="005B78BB" w:rsidRDefault="004054CD" w:rsidP="000C7948">
            <w:pPr>
              <w:spacing w:before="40" w:line="360" w:lineRule="auto"/>
              <w:ind w:left="3"/>
              <w:jc w:val="center"/>
              <w:rPr>
                <w:rFonts w:ascii="David" w:hAnsi="David" w:cs="David"/>
              </w:rPr>
            </w:pPr>
          </w:p>
        </w:tc>
        <w:tc>
          <w:tcPr>
            <w:tcW w:w="3963" w:type="dxa"/>
            <w:vMerge/>
          </w:tcPr>
          <w:p w14:paraId="0053893C" w14:textId="77777777" w:rsidR="004054CD" w:rsidRPr="00D20F0F" w:rsidRDefault="004054CD" w:rsidP="000C7948">
            <w:pPr>
              <w:spacing w:before="40" w:line="360" w:lineRule="auto"/>
              <w:ind w:left="3"/>
              <w:jc w:val="both"/>
              <w:rPr>
                <w:rFonts w:ascii="David" w:hAnsi="David" w:cs="David"/>
                <w:b/>
                <w:bCs/>
                <w:rtl/>
              </w:rPr>
            </w:pPr>
          </w:p>
        </w:tc>
        <w:tc>
          <w:tcPr>
            <w:tcW w:w="4101" w:type="dxa"/>
            <w:vAlign w:val="center"/>
          </w:tcPr>
          <w:p w14:paraId="1FC483E0" w14:textId="77777777" w:rsidR="004054CD" w:rsidRPr="00393607" w:rsidRDefault="004054CD" w:rsidP="004054CD">
            <w:pPr>
              <w:spacing w:before="40" w:line="360" w:lineRule="auto"/>
              <w:ind w:left="25"/>
              <w:rPr>
                <w:rFonts w:ascii="David" w:hAnsi="David" w:cs="David"/>
                <w:rtl/>
              </w:rPr>
            </w:pPr>
            <w:r w:rsidRPr="004054CD">
              <w:rPr>
                <w:rFonts w:ascii="David" w:hAnsi="David" w:cs="David" w:hint="cs"/>
                <w:rtl/>
              </w:rPr>
              <w:t xml:space="preserve">רמת הבלאי של מנגנונים שונים </w:t>
            </w:r>
            <w:r w:rsidRPr="004054CD">
              <w:rPr>
                <w:rFonts w:ascii="David" w:hAnsi="David" w:cs="David"/>
                <w:rtl/>
              </w:rPr>
              <w:t>–</w:t>
            </w:r>
            <w:r w:rsidRPr="004054CD">
              <w:rPr>
                <w:rFonts w:ascii="David" w:hAnsi="David" w:cs="David" w:hint="cs"/>
                <w:rtl/>
              </w:rPr>
              <w:t xml:space="preserve"> צירים, מנעולים, מסילות</w:t>
            </w:r>
            <w:r w:rsidR="007F7569">
              <w:rPr>
                <w:rFonts w:ascii="David" w:hAnsi="David" w:cs="David" w:hint="cs"/>
                <w:rtl/>
              </w:rPr>
              <w:t xml:space="preserve"> וכו'</w:t>
            </w:r>
          </w:p>
        </w:tc>
        <w:tc>
          <w:tcPr>
            <w:tcW w:w="1134" w:type="dxa"/>
            <w:vMerge/>
            <w:vAlign w:val="center"/>
          </w:tcPr>
          <w:p w14:paraId="5103E5A1" w14:textId="77777777" w:rsidR="004054CD" w:rsidRDefault="004054CD" w:rsidP="000C7948">
            <w:pPr>
              <w:spacing w:before="40" w:line="360" w:lineRule="auto"/>
              <w:ind w:left="25"/>
              <w:jc w:val="center"/>
              <w:rPr>
                <w:rFonts w:ascii="David" w:hAnsi="David" w:cs="David"/>
                <w:rtl/>
              </w:rPr>
            </w:pPr>
          </w:p>
        </w:tc>
      </w:tr>
      <w:tr w:rsidR="004054CD" w:rsidRPr="00ED333B" w14:paraId="3632EE28" w14:textId="77777777" w:rsidTr="000C7948">
        <w:trPr>
          <w:trHeight w:val="416"/>
        </w:trPr>
        <w:tc>
          <w:tcPr>
            <w:tcW w:w="437" w:type="dxa"/>
            <w:vMerge/>
          </w:tcPr>
          <w:p w14:paraId="4DDEFEFA" w14:textId="77777777" w:rsidR="004054CD" w:rsidRPr="005B78BB" w:rsidRDefault="004054CD" w:rsidP="000C7948">
            <w:pPr>
              <w:spacing w:before="40" w:line="360" w:lineRule="auto"/>
              <w:ind w:left="3"/>
              <w:jc w:val="center"/>
              <w:rPr>
                <w:rFonts w:ascii="David" w:hAnsi="David" w:cs="David"/>
              </w:rPr>
            </w:pPr>
          </w:p>
        </w:tc>
        <w:tc>
          <w:tcPr>
            <w:tcW w:w="3963" w:type="dxa"/>
            <w:vMerge/>
          </w:tcPr>
          <w:p w14:paraId="7EE89442" w14:textId="77777777" w:rsidR="004054CD" w:rsidRPr="00D20F0F" w:rsidRDefault="004054CD" w:rsidP="000C7948">
            <w:pPr>
              <w:spacing w:before="40" w:line="360" w:lineRule="auto"/>
              <w:ind w:left="3"/>
              <w:jc w:val="both"/>
              <w:rPr>
                <w:rFonts w:ascii="David" w:hAnsi="David" w:cs="David"/>
                <w:b/>
                <w:bCs/>
                <w:rtl/>
              </w:rPr>
            </w:pPr>
          </w:p>
        </w:tc>
        <w:tc>
          <w:tcPr>
            <w:tcW w:w="4101" w:type="dxa"/>
            <w:vAlign w:val="center"/>
          </w:tcPr>
          <w:p w14:paraId="3B8CA735" w14:textId="77777777" w:rsidR="004054CD" w:rsidRPr="00393607" w:rsidRDefault="004054CD" w:rsidP="004054CD">
            <w:pPr>
              <w:spacing w:before="40" w:line="360" w:lineRule="auto"/>
              <w:ind w:left="25"/>
              <w:rPr>
                <w:rFonts w:ascii="David" w:hAnsi="David" w:cs="David"/>
                <w:rtl/>
              </w:rPr>
            </w:pPr>
            <w:r w:rsidRPr="004054CD">
              <w:rPr>
                <w:rFonts w:ascii="David" w:hAnsi="David" w:cs="David" w:hint="cs"/>
                <w:rtl/>
              </w:rPr>
              <w:t>רמת גימור</w:t>
            </w:r>
          </w:p>
        </w:tc>
        <w:tc>
          <w:tcPr>
            <w:tcW w:w="1134" w:type="dxa"/>
            <w:vMerge/>
            <w:vAlign w:val="center"/>
          </w:tcPr>
          <w:p w14:paraId="1DF76037" w14:textId="77777777" w:rsidR="004054CD" w:rsidRDefault="004054CD" w:rsidP="000C7948">
            <w:pPr>
              <w:spacing w:before="40" w:line="360" w:lineRule="auto"/>
              <w:ind w:left="25"/>
              <w:jc w:val="center"/>
              <w:rPr>
                <w:rFonts w:ascii="David" w:hAnsi="David" w:cs="David"/>
                <w:rtl/>
              </w:rPr>
            </w:pPr>
          </w:p>
        </w:tc>
      </w:tr>
      <w:tr w:rsidR="004054CD" w:rsidRPr="00ED333B" w14:paraId="3FC0C35C" w14:textId="77777777" w:rsidTr="000C7948">
        <w:trPr>
          <w:trHeight w:val="70"/>
        </w:trPr>
        <w:tc>
          <w:tcPr>
            <w:tcW w:w="437" w:type="dxa"/>
            <w:vMerge/>
          </w:tcPr>
          <w:p w14:paraId="5AE735A5" w14:textId="77777777" w:rsidR="004054CD" w:rsidRPr="005B78BB" w:rsidRDefault="004054CD" w:rsidP="000C7948">
            <w:pPr>
              <w:spacing w:before="40" w:line="360" w:lineRule="auto"/>
              <w:ind w:left="3"/>
              <w:jc w:val="center"/>
              <w:rPr>
                <w:rFonts w:ascii="David" w:hAnsi="David" w:cs="David"/>
              </w:rPr>
            </w:pPr>
          </w:p>
        </w:tc>
        <w:tc>
          <w:tcPr>
            <w:tcW w:w="3963" w:type="dxa"/>
            <w:vMerge/>
          </w:tcPr>
          <w:p w14:paraId="7301CEDC" w14:textId="77777777" w:rsidR="004054CD" w:rsidRPr="00D20F0F" w:rsidRDefault="004054CD" w:rsidP="000C7948">
            <w:pPr>
              <w:spacing w:before="40" w:line="360" w:lineRule="auto"/>
              <w:ind w:left="3"/>
              <w:jc w:val="both"/>
              <w:rPr>
                <w:rFonts w:ascii="David" w:hAnsi="David" w:cs="David"/>
                <w:b/>
                <w:bCs/>
                <w:rtl/>
              </w:rPr>
            </w:pPr>
          </w:p>
        </w:tc>
        <w:tc>
          <w:tcPr>
            <w:tcW w:w="4101" w:type="dxa"/>
            <w:vAlign w:val="center"/>
          </w:tcPr>
          <w:p w14:paraId="2769B88C" w14:textId="77777777" w:rsidR="004054CD" w:rsidRPr="00393607" w:rsidRDefault="004054CD" w:rsidP="004054CD">
            <w:pPr>
              <w:spacing w:before="40" w:line="360" w:lineRule="auto"/>
              <w:ind w:left="25"/>
              <w:rPr>
                <w:rFonts w:ascii="David" w:hAnsi="David" w:cs="David"/>
                <w:rtl/>
              </w:rPr>
            </w:pPr>
            <w:r w:rsidRPr="004054CD">
              <w:rPr>
                <w:rFonts w:ascii="David" w:hAnsi="David" w:cs="David" w:hint="cs"/>
                <w:rtl/>
              </w:rPr>
              <w:t xml:space="preserve">עיצוב </w:t>
            </w:r>
            <w:r w:rsidR="00B1584C">
              <w:rPr>
                <w:rFonts w:ascii="David" w:hAnsi="David" w:cs="David" w:hint="cs"/>
                <w:rtl/>
              </w:rPr>
              <w:t xml:space="preserve">המוצר </w:t>
            </w:r>
            <w:r w:rsidRPr="004054CD">
              <w:rPr>
                <w:rFonts w:ascii="David" w:hAnsi="David" w:cs="David"/>
                <w:rtl/>
              </w:rPr>
              <w:t>–</w:t>
            </w:r>
            <w:r w:rsidRPr="004054CD">
              <w:rPr>
                <w:rFonts w:ascii="David" w:hAnsi="David" w:cs="David" w:hint="cs"/>
                <w:rtl/>
              </w:rPr>
              <w:t xml:space="preserve"> </w:t>
            </w:r>
            <w:r w:rsidR="00B1584C">
              <w:rPr>
                <w:rFonts w:ascii="David" w:hAnsi="David" w:cs="David" w:hint="cs"/>
                <w:rtl/>
              </w:rPr>
              <w:t xml:space="preserve">כגון: תצורה, </w:t>
            </w:r>
            <w:r w:rsidRPr="004054CD">
              <w:rPr>
                <w:rFonts w:ascii="David" w:hAnsi="David" w:cs="David" w:hint="cs"/>
                <w:rtl/>
              </w:rPr>
              <w:t>חיפוי, ידיות וכו'</w:t>
            </w:r>
          </w:p>
        </w:tc>
        <w:tc>
          <w:tcPr>
            <w:tcW w:w="1134" w:type="dxa"/>
            <w:vMerge/>
            <w:vAlign w:val="center"/>
          </w:tcPr>
          <w:p w14:paraId="1DD9989F" w14:textId="77777777" w:rsidR="004054CD" w:rsidRDefault="004054CD" w:rsidP="000C7948">
            <w:pPr>
              <w:spacing w:before="40" w:line="360" w:lineRule="auto"/>
              <w:ind w:left="25"/>
              <w:jc w:val="center"/>
              <w:rPr>
                <w:rFonts w:ascii="David" w:hAnsi="David" w:cs="David"/>
                <w:rtl/>
              </w:rPr>
            </w:pPr>
          </w:p>
        </w:tc>
      </w:tr>
      <w:tr w:rsidR="004054CD" w:rsidRPr="00ED333B" w14:paraId="75AC2C54" w14:textId="77777777" w:rsidTr="000C7948">
        <w:trPr>
          <w:trHeight w:val="90"/>
        </w:trPr>
        <w:tc>
          <w:tcPr>
            <w:tcW w:w="437" w:type="dxa"/>
            <w:vMerge w:val="restart"/>
          </w:tcPr>
          <w:p w14:paraId="611371B8" w14:textId="77777777" w:rsidR="004054CD" w:rsidRPr="005B78BB" w:rsidRDefault="004054CD" w:rsidP="000C7948">
            <w:pPr>
              <w:spacing w:before="40" w:line="360" w:lineRule="auto"/>
              <w:ind w:left="3"/>
              <w:jc w:val="center"/>
              <w:rPr>
                <w:rFonts w:ascii="David" w:hAnsi="David" w:cs="David"/>
                <w:rtl/>
              </w:rPr>
            </w:pPr>
            <w:r w:rsidRPr="005B78BB">
              <w:rPr>
                <w:rFonts w:ascii="David" w:hAnsi="David" w:cs="David"/>
              </w:rPr>
              <w:t>2</w:t>
            </w:r>
          </w:p>
        </w:tc>
        <w:tc>
          <w:tcPr>
            <w:tcW w:w="3963" w:type="dxa"/>
            <w:vMerge w:val="restart"/>
          </w:tcPr>
          <w:p w14:paraId="41FE7CC1" w14:textId="77777777" w:rsidR="004054CD" w:rsidRPr="00D20F0F" w:rsidRDefault="004054CD" w:rsidP="000C7948">
            <w:pPr>
              <w:spacing w:before="40" w:line="360" w:lineRule="auto"/>
              <w:ind w:left="3"/>
              <w:jc w:val="both"/>
              <w:rPr>
                <w:rFonts w:ascii="David" w:hAnsi="David" w:cs="David"/>
                <w:rtl/>
              </w:rPr>
            </w:pPr>
            <w:r>
              <w:rPr>
                <w:rFonts w:ascii="David" w:hAnsi="David" w:cs="David" w:hint="cs"/>
                <w:b/>
                <w:bCs/>
                <w:rtl/>
              </w:rPr>
              <w:t>חוות דעת</w:t>
            </w:r>
            <w:r>
              <w:rPr>
                <w:rFonts w:ascii="David" w:hAnsi="David" w:cs="David" w:hint="cs"/>
                <w:rtl/>
              </w:rPr>
              <w:t xml:space="preserve"> </w:t>
            </w:r>
            <w:r w:rsidRPr="00D20F0F">
              <w:rPr>
                <w:rFonts w:ascii="David" w:hAnsi="David" w:cs="David" w:hint="cs"/>
                <w:b/>
                <w:bCs/>
                <w:rtl/>
              </w:rPr>
              <w:t>לקוחות קודמים</w:t>
            </w:r>
          </w:p>
        </w:tc>
        <w:tc>
          <w:tcPr>
            <w:tcW w:w="4101" w:type="dxa"/>
            <w:vAlign w:val="center"/>
          </w:tcPr>
          <w:p w14:paraId="5B04DAF1" w14:textId="77777777" w:rsidR="004054CD" w:rsidRDefault="004054CD" w:rsidP="000C7948">
            <w:pPr>
              <w:spacing w:before="40" w:line="360" w:lineRule="auto"/>
              <w:ind w:left="25"/>
              <w:rPr>
                <w:rFonts w:ascii="David" w:hAnsi="David" w:cs="David"/>
                <w:rtl/>
              </w:rPr>
            </w:pPr>
            <w:r>
              <w:rPr>
                <w:rFonts w:ascii="David" w:hAnsi="David" w:cs="David" w:hint="cs"/>
                <w:rtl/>
              </w:rPr>
              <w:t>שביעות רצון כללית מהשירות שניתן ע"י המציע</w:t>
            </w:r>
          </w:p>
        </w:tc>
        <w:tc>
          <w:tcPr>
            <w:tcW w:w="1134" w:type="dxa"/>
            <w:vMerge w:val="restart"/>
            <w:vAlign w:val="center"/>
          </w:tcPr>
          <w:p w14:paraId="64503FCB" w14:textId="77777777" w:rsidR="004054CD" w:rsidRPr="00ED333B" w:rsidRDefault="004054CD" w:rsidP="000C7948">
            <w:pPr>
              <w:spacing w:before="40" w:line="360" w:lineRule="auto"/>
              <w:ind w:left="25"/>
              <w:jc w:val="center"/>
              <w:rPr>
                <w:rFonts w:ascii="David" w:hAnsi="David" w:cs="David"/>
                <w:rtl/>
              </w:rPr>
            </w:pPr>
            <w:r>
              <w:rPr>
                <w:rFonts w:ascii="David" w:hAnsi="David" w:cs="David" w:hint="cs"/>
                <w:rtl/>
              </w:rPr>
              <w:t>40</w:t>
            </w:r>
          </w:p>
        </w:tc>
      </w:tr>
      <w:tr w:rsidR="004054CD" w:rsidRPr="00ED333B" w14:paraId="0B78C133" w14:textId="77777777" w:rsidTr="000C7948">
        <w:trPr>
          <w:trHeight w:val="90"/>
        </w:trPr>
        <w:tc>
          <w:tcPr>
            <w:tcW w:w="437" w:type="dxa"/>
            <w:vMerge/>
          </w:tcPr>
          <w:p w14:paraId="692D8DB2" w14:textId="77777777" w:rsidR="004054CD" w:rsidRPr="005B78BB" w:rsidRDefault="004054CD" w:rsidP="000C7948">
            <w:pPr>
              <w:spacing w:before="40" w:line="360" w:lineRule="auto"/>
              <w:ind w:left="3"/>
              <w:jc w:val="center"/>
              <w:rPr>
                <w:rFonts w:ascii="David" w:hAnsi="David" w:cs="David"/>
              </w:rPr>
            </w:pPr>
          </w:p>
        </w:tc>
        <w:tc>
          <w:tcPr>
            <w:tcW w:w="3963" w:type="dxa"/>
            <w:vMerge/>
          </w:tcPr>
          <w:p w14:paraId="13A1D72F" w14:textId="77777777" w:rsidR="004054CD" w:rsidRDefault="004054CD" w:rsidP="000C7948">
            <w:pPr>
              <w:spacing w:before="40" w:line="360" w:lineRule="auto"/>
              <w:ind w:left="3"/>
              <w:jc w:val="both"/>
              <w:rPr>
                <w:rFonts w:ascii="David" w:hAnsi="David" w:cs="David"/>
                <w:b/>
                <w:bCs/>
                <w:rtl/>
              </w:rPr>
            </w:pPr>
          </w:p>
        </w:tc>
        <w:tc>
          <w:tcPr>
            <w:tcW w:w="4101" w:type="dxa"/>
            <w:vAlign w:val="center"/>
          </w:tcPr>
          <w:p w14:paraId="42C8E0AB" w14:textId="77777777" w:rsidR="004054CD" w:rsidRDefault="004054CD" w:rsidP="000C7948">
            <w:pPr>
              <w:spacing w:before="40" w:line="360" w:lineRule="auto"/>
              <w:ind w:left="25"/>
              <w:rPr>
                <w:rFonts w:ascii="David" w:hAnsi="David" w:cs="David"/>
                <w:rtl/>
              </w:rPr>
            </w:pPr>
            <w:r>
              <w:rPr>
                <w:rFonts w:ascii="David" w:hAnsi="David" w:cs="David" w:hint="cs"/>
                <w:rtl/>
              </w:rPr>
              <w:t>עמידה בלוחות זמנים</w:t>
            </w:r>
          </w:p>
        </w:tc>
        <w:tc>
          <w:tcPr>
            <w:tcW w:w="1134" w:type="dxa"/>
            <w:vMerge/>
            <w:vAlign w:val="center"/>
          </w:tcPr>
          <w:p w14:paraId="2F5FDB9C" w14:textId="77777777" w:rsidR="004054CD" w:rsidRDefault="004054CD" w:rsidP="000C7948">
            <w:pPr>
              <w:spacing w:before="40" w:line="360" w:lineRule="auto"/>
              <w:ind w:left="25"/>
              <w:jc w:val="center"/>
              <w:rPr>
                <w:rFonts w:ascii="David" w:hAnsi="David" w:cs="David"/>
                <w:rtl/>
              </w:rPr>
            </w:pPr>
          </w:p>
        </w:tc>
      </w:tr>
      <w:tr w:rsidR="004054CD" w:rsidRPr="00ED333B" w14:paraId="05DDB4AC" w14:textId="77777777" w:rsidTr="000C7948">
        <w:trPr>
          <w:trHeight w:val="90"/>
        </w:trPr>
        <w:tc>
          <w:tcPr>
            <w:tcW w:w="437" w:type="dxa"/>
            <w:vMerge/>
          </w:tcPr>
          <w:p w14:paraId="3298669E" w14:textId="77777777" w:rsidR="004054CD" w:rsidRPr="005B78BB" w:rsidRDefault="004054CD" w:rsidP="000C7948">
            <w:pPr>
              <w:spacing w:before="40" w:line="360" w:lineRule="auto"/>
              <w:ind w:left="3"/>
              <w:jc w:val="center"/>
              <w:rPr>
                <w:rFonts w:ascii="David" w:hAnsi="David" w:cs="David"/>
              </w:rPr>
            </w:pPr>
          </w:p>
        </w:tc>
        <w:tc>
          <w:tcPr>
            <w:tcW w:w="3963" w:type="dxa"/>
            <w:vMerge/>
          </w:tcPr>
          <w:p w14:paraId="1BA591DE" w14:textId="77777777" w:rsidR="004054CD" w:rsidRDefault="004054CD" w:rsidP="000C7948">
            <w:pPr>
              <w:spacing w:before="40" w:line="360" w:lineRule="auto"/>
              <w:ind w:left="3"/>
              <w:jc w:val="both"/>
              <w:rPr>
                <w:rFonts w:ascii="David" w:hAnsi="David" w:cs="David"/>
                <w:b/>
                <w:bCs/>
                <w:rtl/>
              </w:rPr>
            </w:pPr>
          </w:p>
        </w:tc>
        <w:tc>
          <w:tcPr>
            <w:tcW w:w="4101" w:type="dxa"/>
            <w:vAlign w:val="center"/>
          </w:tcPr>
          <w:p w14:paraId="39D9BCA7" w14:textId="77777777" w:rsidR="004054CD" w:rsidRDefault="004054CD" w:rsidP="000C7948">
            <w:pPr>
              <w:spacing w:before="40" w:line="360" w:lineRule="auto"/>
              <w:ind w:left="25"/>
              <w:rPr>
                <w:rFonts w:ascii="David" w:hAnsi="David" w:cs="David"/>
                <w:rtl/>
              </w:rPr>
            </w:pPr>
            <w:r>
              <w:rPr>
                <w:rFonts w:ascii="David" w:hAnsi="David" w:cs="David" w:hint="cs"/>
                <w:rtl/>
              </w:rPr>
              <w:t>שירותיות והיענות לצרכי הלקוח</w:t>
            </w:r>
          </w:p>
        </w:tc>
        <w:tc>
          <w:tcPr>
            <w:tcW w:w="1134" w:type="dxa"/>
            <w:vMerge/>
            <w:vAlign w:val="center"/>
          </w:tcPr>
          <w:p w14:paraId="712725B0" w14:textId="77777777" w:rsidR="004054CD" w:rsidRDefault="004054CD" w:rsidP="000C7948">
            <w:pPr>
              <w:spacing w:before="40" w:line="360" w:lineRule="auto"/>
              <w:ind w:left="25"/>
              <w:jc w:val="center"/>
              <w:rPr>
                <w:rFonts w:ascii="David" w:hAnsi="David" w:cs="David"/>
                <w:rtl/>
              </w:rPr>
            </w:pPr>
          </w:p>
        </w:tc>
      </w:tr>
      <w:tr w:rsidR="004054CD" w:rsidRPr="00ED333B" w14:paraId="0A9A8A42" w14:textId="77777777" w:rsidTr="000C7948">
        <w:trPr>
          <w:trHeight w:val="90"/>
        </w:trPr>
        <w:tc>
          <w:tcPr>
            <w:tcW w:w="437" w:type="dxa"/>
            <w:vMerge/>
          </w:tcPr>
          <w:p w14:paraId="2568D4F8" w14:textId="77777777" w:rsidR="004054CD" w:rsidRPr="005B78BB" w:rsidRDefault="004054CD" w:rsidP="000C7948">
            <w:pPr>
              <w:spacing w:before="40" w:line="360" w:lineRule="auto"/>
              <w:ind w:left="3"/>
              <w:jc w:val="center"/>
              <w:rPr>
                <w:rFonts w:ascii="David" w:hAnsi="David" w:cs="David"/>
              </w:rPr>
            </w:pPr>
          </w:p>
        </w:tc>
        <w:tc>
          <w:tcPr>
            <w:tcW w:w="3963" w:type="dxa"/>
            <w:vMerge/>
          </w:tcPr>
          <w:p w14:paraId="41BF078F" w14:textId="77777777" w:rsidR="004054CD" w:rsidRDefault="004054CD" w:rsidP="000C7948">
            <w:pPr>
              <w:spacing w:before="40" w:line="360" w:lineRule="auto"/>
              <w:ind w:left="3"/>
              <w:jc w:val="both"/>
              <w:rPr>
                <w:rFonts w:ascii="David" w:hAnsi="David" w:cs="David"/>
                <w:b/>
                <w:bCs/>
                <w:rtl/>
              </w:rPr>
            </w:pPr>
          </w:p>
        </w:tc>
        <w:tc>
          <w:tcPr>
            <w:tcW w:w="4101" w:type="dxa"/>
            <w:vAlign w:val="center"/>
          </w:tcPr>
          <w:p w14:paraId="5891CE24" w14:textId="77777777" w:rsidR="004054CD" w:rsidRDefault="004054CD" w:rsidP="000C7948">
            <w:pPr>
              <w:spacing w:before="40" w:line="360" w:lineRule="auto"/>
              <w:ind w:left="25"/>
              <w:rPr>
                <w:rFonts w:ascii="David" w:hAnsi="David" w:cs="David"/>
                <w:rtl/>
              </w:rPr>
            </w:pPr>
            <w:r>
              <w:rPr>
                <w:rFonts w:ascii="David" w:hAnsi="David" w:cs="David" w:hint="cs"/>
                <w:rtl/>
              </w:rPr>
              <w:t>מתן מענה לבעיות בלתי צפויות</w:t>
            </w:r>
          </w:p>
        </w:tc>
        <w:tc>
          <w:tcPr>
            <w:tcW w:w="1134" w:type="dxa"/>
            <w:vMerge/>
            <w:vAlign w:val="center"/>
          </w:tcPr>
          <w:p w14:paraId="6C9E2912" w14:textId="77777777" w:rsidR="004054CD" w:rsidRDefault="004054CD" w:rsidP="000C7948">
            <w:pPr>
              <w:spacing w:before="40" w:line="360" w:lineRule="auto"/>
              <w:ind w:left="25"/>
              <w:jc w:val="center"/>
              <w:rPr>
                <w:rFonts w:ascii="David" w:hAnsi="David" w:cs="David"/>
                <w:rtl/>
              </w:rPr>
            </w:pPr>
          </w:p>
        </w:tc>
      </w:tr>
      <w:tr w:rsidR="004054CD" w:rsidRPr="00ED333B" w14:paraId="7C8C8498" w14:textId="77777777" w:rsidTr="000C7948">
        <w:tc>
          <w:tcPr>
            <w:tcW w:w="437" w:type="dxa"/>
          </w:tcPr>
          <w:p w14:paraId="65B6BD0C" w14:textId="77777777" w:rsidR="004054CD" w:rsidRPr="005B78BB" w:rsidRDefault="004054CD" w:rsidP="000C7948">
            <w:pPr>
              <w:spacing w:before="40" w:line="360" w:lineRule="auto"/>
              <w:ind w:left="3"/>
              <w:jc w:val="both"/>
              <w:rPr>
                <w:rFonts w:ascii="David" w:hAnsi="David" w:cs="David"/>
                <w:rtl/>
              </w:rPr>
            </w:pPr>
            <w:r w:rsidRPr="005B78BB">
              <w:rPr>
                <w:rFonts w:ascii="David" w:hAnsi="David" w:cs="David"/>
              </w:rPr>
              <w:t> </w:t>
            </w:r>
          </w:p>
        </w:tc>
        <w:tc>
          <w:tcPr>
            <w:tcW w:w="8064" w:type="dxa"/>
            <w:gridSpan w:val="2"/>
            <w:vAlign w:val="center"/>
          </w:tcPr>
          <w:p w14:paraId="2E7F629B" w14:textId="77777777" w:rsidR="004054CD" w:rsidRPr="00035264" w:rsidRDefault="004054CD" w:rsidP="000C7948">
            <w:pPr>
              <w:spacing w:before="40" w:line="360" w:lineRule="auto"/>
              <w:ind w:left="25"/>
              <w:jc w:val="center"/>
              <w:rPr>
                <w:rFonts w:ascii="David" w:hAnsi="David" w:cs="David"/>
                <w:b/>
                <w:bCs/>
              </w:rPr>
            </w:pPr>
            <w:r w:rsidRPr="00035264">
              <w:rPr>
                <w:rFonts w:ascii="David" w:hAnsi="David" w:cs="David"/>
                <w:b/>
                <w:bCs/>
                <w:rtl/>
              </w:rPr>
              <w:t>סה"כ</w:t>
            </w:r>
          </w:p>
        </w:tc>
        <w:tc>
          <w:tcPr>
            <w:tcW w:w="1134" w:type="dxa"/>
            <w:vAlign w:val="center"/>
          </w:tcPr>
          <w:p w14:paraId="67F6A7B4" w14:textId="77777777" w:rsidR="004054CD" w:rsidRPr="00035264" w:rsidRDefault="004054CD" w:rsidP="000C7948">
            <w:pPr>
              <w:spacing w:before="40" w:line="360" w:lineRule="auto"/>
              <w:ind w:left="25"/>
              <w:jc w:val="center"/>
              <w:rPr>
                <w:rFonts w:ascii="David" w:hAnsi="David" w:cs="David"/>
                <w:b/>
                <w:bCs/>
                <w:rtl/>
              </w:rPr>
            </w:pPr>
            <w:r w:rsidRPr="00035264">
              <w:rPr>
                <w:rFonts w:ascii="David" w:hAnsi="David" w:cs="David"/>
                <w:b/>
                <w:bCs/>
              </w:rPr>
              <w:t>100</w:t>
            </w:r>
          </w:p>
        </w:tc>
      </w:tr>
    </w:tbl>
    <w:p w14:paraId="35C7C41D" w14:textId="77777777" w:rsidR="004054CD" w:rsidRDefault="004054CD" w:rsidP="004054CD">
      <w:pPr>
        <w:rPr>
          <w:rtl/>
        </w:rPr>
      </w:pPr>
    </w:p>
    <w:p w14:paraId="4BBB60FB" w14:textId="77777777" w:rsidR="00CF2892" w:rsidRDefault="00CF2892">
      <w:pPr>
        <w:bidi w:val="0"/>
        <w:spacing w:before="200" w:after="200" w:line="276" w:lineRule="auto"/>
        <w:rPr>
          <w:rFonts w:ascii="David" w:hAnsi="David" w:cs="David"/>
          <w:b/>
          <w:bCs/>
          <w:caps/>
          <w:color w:val="000000"/>
        </w:rPr>
      </w:pPr>
      <w:r>
        <w:rPr>
          <w:rtl/>
        </w:rPr>
        <w:br w:type="page"/>
      </w:r>
    </w:p>
    <w:p w14:paraId="6E844BDB" w14:textId="77777777" w:rsidR="00172786" w:rsidRPr="00A706B5" w:rsidRDefault="00172786" w:rsidP="003877E3">
      <w:pPr>
        <w:pStyle w:val="4-"/>
        <w:numPr>
          <w:ilvl w:val="3"/>
          <w:numId w:val="26"/>
        </w:numPr>
        <w:rPr>
          <w:rtl/>
        </w:rPr>
      </w:pPr>
      <w:r>
        <w:rPr>
          <w:rFonts w:hint="cs"/>
          <w:rtl/>
        </w:rPr>
        <w:lastRenderedPageBreak/>
        <w:t>עבור סל 2 - כיסאות</w:t>
      </w:r>
    </w:p>
    <w:tbl>
      <w:tblPr>
        <w:tblStyle w:val="aff4"/>
        <w:bidiVisual/>
        <w:tblW w:w="9635" w:type="dxa"/>
        <w:tblInd w:w="2990" w:type="dxa"/>
        <w:tblLayout w:type="fixed"/>
        <w:tblLook w:val="04A0" w:firstRow="1" w:lastRow="0" w:firstColumn="1" w:lastColumn="0" w:noHBand="0" w:noVBand="1"/>
      </w:tblPr>
      <w:tblGrid>
        <w:gridCol w:w="437"/>
        <w:gridCol w:w="3963"/>
        <w:gridCol w:w="4101"/>
        <w:gridCol w:w="1134"/>
      </w:tblGrid>
      <w:tr w:rsidR="00172786" w:rsidRPr="00ED333B" w14:paraId="69A44CC6" w14:textId="77777777" w:rsidTr="00172786">
        <w:tc>
          <w:tcPr>
            <w:tcW w:w="437" w:type="dxa"/>
            <w:shd w:val="clear" w:color="auto" w:fill="D9D9D9" w:themeFill="background1" w:themeFillShade="D9"/>
          </w:tcPr>
          <w:p w14:paraId="645F061F" w14:textId="77777777" w:rsidR="00172786" w:rsidRPr="00ED333B" w:rsidRDefault="00172786" w:rsidP="00172786">
            <w:pPr>
              <w:spacing w:before="40" w:line="360" w:lineRule="auto"/>
              <w:ind w:left="713"/>
              <w:jc w:val="center"/>
              <w:rPr>
                <w:rFonts w:ascii="David" w:hAnsi="David" w:cs="David"/>
                <w:b/>
                <w:bCs/>
              </w:rPr>
            </w:pPr>
            <w:bookmarkStart w:id="38" w:name="RANGE!A1:F7"/>
            <w:r w:rsidRPr="00ED333B">
              <w:rPr>
                <w:rFonts w:ascii="David" w:hAnsi="David" w:cs="David"/>
                <w:b/>
                <w:bCs/>
              </w:rPr>
              <w:t>#</w:t>
            </w:r>
            <w:bookmarkEnd w:id="38"/>
          </w:p>
        </w:tc>
        <w:tc>
          <w:tcPr>
            <w:tcW w:w="3963" w:type="dxa"/>
            <w:shd w:val="clear" w:color="auto" w:fill="D9D9D9" w:themeFill="background1" w:themeFillShade="D9"/>
            <w:vAlign w:val="center"/>
          </w:tcPr>
          <w:p w14:paraId="2C7AACF4" w14:textId="77777777" w:rsidR="00172786" w:rsidRPr="005B78BB" w:rsidRDefault="00172786" w:rsidP="00172786">
            <w:pPr>
              <w:spacing w:before="40" w:line="360" w:lineRule="auto"/>
              <w:ind w:left="3"/>
              <w:jc w:val="center"/>
              <w:rPr>
                <w:rFonts w:ascii="David" w:hAnsi="David" w:cs="David"/>
              </w:rPr>
            </w:pPr>
            <w:r>
              <w:rPr>
                <w:rFonts w:ascii="David" w:hAnsi="David" w:cs="David" w:hint="cs"/>
                <w:rtl/>
              </w:rPr>
              <w:t>הקריטריון</w:t>
            </w:r>
          </w:p>
        </w:tc>
        <w:tc>
          <w:tcPr>
            <w:tcW w:w="4101" w:type="dxa"/>
            <w:shd w:val="clear" w:color="auto" w:fill="D9D9D9" w:themeFill="background1" w:themeFillShade="D9"/>
            <w:vAlign w:val="center"/>
          </w:tcPr>
          <w:p w14:paraId="7949D05F" w14:textId="77777777" w:rsidR="00172786" w:rsidRPr="00ED333B" w:rsidRDefault="00172786" w:rsidP="00172786">
            <w:pPr>
              <w:spacing w:before="40"/>
              <w:ind w:left="3"/>
              <w:jc w:val="center"/>
              <w:rPr>
                <w:rFonts w:ascii="David" w:hAnsi="David" w:cs="David"/>
                <w:rtl/>
              </w:rPr>
            </w:pPr>
            <w:r>
              <w:rPr>
                <w:rFonts w:ascii="David" w:hAnsi="David" w:cs="David" w:hint="cs"/>
                <w:rtl/>
              </w:rPr>
              <w:t>אמות מידה לניקוד</w:t>
            </w:r>
          </w:p>
        </w:tc>
        <w:tc>
          <w:tcPr>
            <w:tcW w:w="1134" w:type="dxa"/>
            <w:shd w:val="clear" w:color="auto" w:fill="D9D9D9" w:themeFill="background1" w:themeFillShade="D9"/>
            <w:vAlign w:val="center"/>
          </w:tcPr>
          <w:p w14:paraId="1FCBD482" w14:textId="77777777" w:rsidR="00172786" w:rsidRPr="00ED333B" w:rsidRDefault="00172786" w:rsidP="00172786">
            <w:pPr>
              <w:spacing w:before="40"/>
              <w:ind w:left="3"/>
              <w:jc w:val="center"/>
              <w:rPr>
                <w:rFonts w:ascii="David" w:hAnsi="David" w:cs="David"/>
                <w:rtl/>
              </w:rPr>
            </w:pPr>
            <w:r w:rsidRPr="00ED333B">
              <w:rPr>
                <w:rFonts w:ascii="David" w:hAnsi="David" w:cs="David"/>
                <w:rtl/>
              </w:rPr>
              <w:t>ניקוד מקסימלי</w:t>
            </w:r>
          </w:p>
        </w:tc>
      </w:tr>
      <w:tr w:rsidR="00172786" w:rsidRPr="00ED333B" w14:paraId="675D0A6A" w14:textId="77777777" w:rsidTr="00172786">
        <w:trPr>
          <w:trHeight w:val="493"/>
        </w:trPr>
        <w:tc>
          <w:tcPr>
            <w:tcW w:w="437" w:type="dxa"/>
            <w:vMerge w:val="restart"/>
          </w:tcPr>
          <w:p w14:paraId="5F22480E" w14:textId="77777777" w:rsidR="00172786" w:rsidRPr="005B78BB" w:rsidRDefault="00172786" w:rsidP="00172786">
            <w:pPr>
              <w:spacing w:before="40" w:line="360" w:lineRule="auto"/>
              <w:ind w:left="3"/>
              <w:jc w:val="center"/>
              <w:rPr>
                <w:rFonts w:ascii="David" w:hAnsi="David" w:cs="David"/>
                <w:rtl/>
              </w:rPr>
            </w:pPr>
            <w:r w:rsidRPr="005B78BB">
              <w:rPr>
                <w:rFonts w:ascii="David" w:hAnsi="David" w:cs="David"/>
              </w:rPr>
              <w:t>1</w:t>
            </w:r>
          </w:p>
        </w:tc>
        <w:tc>
          <w:tcPr>
            <w:tcW w:w="3963" w:type="dxa"/>
            <w:vMerge w:val="restart"/>
          </w:tcPr>
          <w:p w14:paraId="41333227" w14:textId="77777777" w:rsidR="00172786" w:rsidRPr="00D20F0F" w:rsidRDefault="00172786" w:rsidP="00172786">
            <w:pPr>
              <w:spacing w:before="40" w:line="360" w:lineRule="auto"/>
              <w:ind w:left="3"/>
              <w:jc w:val="both"/>
              <w:rPr>
                <w:rFonts w:ascii="Arial" w:hAnsi="Arial" w:cs="Arial"/>
                <w:b/>
                <w:bCs/>
                <w:rtl/>
              </w:rPr>
            </w:pPr>
            <w:r w:rsidRPr="00D20F0F">
              <w:rPr>
                <w:rFonts w:ascii="David" w:hAnsi="David" w:cs="David" w:hint="cs"/>
                <w:b/>
                <w:bCs/>
                <w:rtl/>
              </w:rPr>
              <w:t>מקרה בוחן</w:t>
            </w:r>
          </w:p>
          <w:p w14:paraId="6417DFAD" w14:textId="77777777" w:rsidR="00172786" w:rsidRDefault="00172786" w:rsidP="00172786">
            <w:pPr>
              <w:spacing w:before="40" w:line="360" w:lineRule="auto"/>
              <w:jc w:val="both"/>
              <w:rPr>
                <w:rFonts w:ascii="David" w:hAnsi="David" w:cs="David"/>
                <w:rtl/>
              </w:rPr>
            </w:pPr>
            <w:r w:rsidRPr="00906DAF">
              <w:rPr>
                <w:rFonts w:ascii="David" w:hAnsi="David" w:cs="David" w:hint="cs"/>
                <w:rtl/>
              </w:rPr>
              <w:t>הגעה ל</w:t>
            </w:r>
            <w:r>
              <w:rPr>
                <w:rFonts w:ascii="David" w:hAnsi="David" w:cs="David" w:hint="cs"/>
                <w:rtl/>
              </w:rPr>
              <w:t>אתרי הלקוח המפורטים ע"י המציע במענה לדרישות הניסיון ובחינה</w:t>
            </w:r>
            <w:r w:rsidRPr="00906DAF">
              <w:rPr>
                <w:rFonts w:ascii="David" w:hAnsi="David" w:cs="David" w:hint="cs"/>
                <w:rtl/>
              </w:rPr>
              <w:t xml:space="preserve"> בשטח </w:t>
            </w:r>
            <w:r>
              <w:rPr>
                <w:rFonts w:ascii="David" w:hAnsi="David" w:cs="David" w:hint="cs"/>
                <w:rtl/>
              </w:rPr>
              <w:t xml:space="preserve">של </w:t>
            </w:r>
            <w:r w:rsidRPr="00906DAF">
              <w:rPr>
                <w:rFonts w:ascii="David" w:hAnsi="David" w:cs="David" w:hint="cs"/>
                <w:rtl/>
              </w:rPr>
              <w:t xml:space="preserve">הפריטים </w:t>
            </w:r>
            <w:r>
              <w:rPr>
                <w:rFonts w:ascii="David" w:hAnsi="David" w:cs="David" w:hint="cs"/>
                <w:rtl/>
              </w:rPr>
              <w:t>שסופקו ע"י המציע וזאת אצל 2 מהלקוחות המוצגים.</w:t>
            </w:r>
          </w:p>
          <w:p w14:paraId="02ECE411" w14:textId="77777777" w:rsidR="00172786" w:rsidRPr="005B78BB" w:rsidRDefault="00172786" w:rsidP="00172786">
            <w:pPr>
              <w:spacing w:before="40" w:line="360" w:lineRule="auto"/>
              <w:ind w:left="3"/>
              <w:jc w:val="both"/>
              <w:rPr>
                <w:rFonts w:ascii="David" w:hAnsi="David" w:cs="David"/>
              </w:rPr>
            </w:pPr>
            <w:r>
              <w:rPr>
                <w:rFonts w:ascii="David" w:hAnsi="David" w:cs="David" w:hint="cs"/>
                <w:rtl/>
              </w:rPr>
              <w:t xml:space="preserve">הבחינה תבוצע באמצעות תשאול של </w:t>
            </w:r>
            <w:r w:rsidRPr="00035264">
              <w:rPr>
                <w:rFonts w:ascii="David" w:hAnsi="David" w:cs="David" w:hint="cs"/>
                <w:rtl/>
              </w:rPr>
              <w:t xml:space="preserve">לפחות </w:t>
            </w:r>
            <w:r>
              <w:rPr>
                <w:rFonts w:ascii="David" w:hAnsi="David" w:cs="David" w:hint="cs"/>
                <w:rtl/>
              </w:rPr>
              <w:t>4</w:t>
            </w:r>
            <w:r w:rsidRPr="00035264">
              <w:rPr>
                <w:rFonts w:ascii="David" w:hAnsi="David" w:cs="David" w:hint="cs"/>
                <w:rtl/>
              </w:rPr>
              <w:t xml:space="preserve"> עובדים אצל כל אחד</w:t>
            </w:r>
            <w:r>
              <w:rPr>
                <w:rFonts w:ascii="David" w:hAnsi="David" w:cs="David" w:hint="cs"/>
                <w:rtl/>
              </w:rPr>
              <w:t xml:space="preserve"> מהלקוחות.</w:t>
            </w:r>
          </w:p>
        </w:tc>
        <w:tc>
          <w:tcPr>
            <w:tcW w:w="4101" w:type="dxa"/>
            <w:vAlign w:val="center"/>
          </w:tcPr>
          <w:p w14:paraId="54F60916" w14:textId="77777777" w:rsidR="00172786" w:rsidRDefault="00340733" w:rsidP="00340733">
            <w:pPr>
              <w:spacing w:before="40" w:line="360" w:lineRule="auto"/>
              <w:ind w:left="3"/>
              <w:rPr>
                <w:rFonts w:ascii="David" w:hAnsi="David" w:cs="David"/>
                <w:rtl/>
              </w:rPr>
            </w:pPr>
            <w:r>
              <w:rPr>
                <w:rFonts w:ascii="David" w:hAnsi="David" w:cs="David" w:hint="cs"/>
                <w:rtl/>
              </w:rPr>
              <w:t xml:space="preserve">היבטים </w:t>
            </w:r>
            <w:r w:rsidR="002C1876">
              <w:rPr>
                <w:rFonts w:ascii="David" w:hAnsi="David" w:cs="David" w:hint="cs"/>
                <w:rtl/>
              </w:rPr>
              <w:t>ארגונומי</w:t>
            </w:r>
            <w:r>
              <w:rPr>
                <w:rFonts w:ascii="David" w:hAnsi="David" w:cs="David" w:hint="cs"/>
                <w:rtl/>
              </w:rPr>
              <w:t>ים</w:t>
            </w:r>
            <w:r w:rsidR="002C1876">
              <w:rPr>
                <w:rFonts w:ascii="David" w:hAnsi="David" w:cs="David" w:hint="cs"/>
                <w:rtl/>
              </w:rPr>
              <w:t xml:space="preserve"> ו</w:t>
            </w:r>
            <w:r w:rsidR="00172786" w:rsidRPr="00393607">
              <w:rPr>
                <w:rFonts w:ascii="David" w:hAnsi="David" w:cs="David" w:hint="cs"/>
                <w:rtl/>
              </w:rPr>
              <w:t>רמת הנוחות של הכ</w:t>
            </w:r>
            <w:r w:rsidR="00172786">
              <w:rPr>
                <w:rFonts w:ascii="David" w:hAnsi="David" w:cs="David" w:hint="cs"/>
                <w:rtl/>
              </w:rPr>
              <w:t>י</w:t>
            </w:r>
            <w:r w:rsidR="00172786" w:rsidRPr="00393607">
              <w:rPr>
                <w:rFonts w:ascii="David" w:hAnsi="David" w:cs="David" w:hint="cs"/>
                <w:rtl/>
              </w:rPr>
              <w:t xml:space="preserve">סא </w:t>
            </w:r>
          </w:p>
        </w:tc>
        <w:tc>
          <w:tcPr>
            <w:tcW w:w="1134" w:type="dxa"/>
            <w:vMerge w:val="restart"/>
            <w:vAlign w:val="center"/>
          </w:tcPr>
          <w:p w14:paraId="7DC77193" w14:textId="77777777" w:rsidR="00172786" w:rsidRPr="00ED333B" w:rsidRDefault="00172786" w:rsidP="00172786">
            <w:pPr>
              <w:spacing w:before="40" w:line="360" w:lineRule="auto"/>
              <w:ind w:left="25"/>
              <w:jc w:val="center"/>
              <w:rPr>
                <w:rFonts w:ascii="David" w:hAnsi="David" w:cs="David"/>
                <w:rtl/>
              </w:rPr>
            </w:pPr>
            <w:r>
              <w:rPr>
                <w:rFonts w:ascii="David" w:hAnsi="David" w:cs="David" w:hint="cs"/>
                <w:rtl/>
              </w:rPr>
              <w:t>60</w:t>
            </w:r>
          </w:p>
        </w:tc>
      </w:tr>
      <w:tr w:rsidR="00172786" w:rsidRPr="00ED333B" w14:paraId="32DDFC61" w14:textId="77777777" w:rsidTr="00172786">
        <w:trPr>
          <w:trHeight w:val="256"/>
        </w:trPr>
        <w:tc>
          <w:tcPr>
            <w:tcW w:w="437" w:type="dxa"/>
            <w:vMerge/>
          </w:tcPr>
          <w:p w14:paraId="776561A4" w14:textId="77777777" w:rsidR="00172786" w:rsidRPr="005B78BB" w:rsidRDefault="00172786" w:rsidP="00172786">
            <w:pPr>
              <w:spacing w:before="40" w:line="360" w:lineRule="auto"/>
              <w:ind w:left="3"/>
              <w:jc w:val="center"/>
              <w:rPr>
                <w:rFonts w:ascii="David" w:hAnsi="David" w:cs="David"/>
              </w:rPr>
            </w:pPr>
          </w:p>
        </w:tc>
        <w:tc>
          <w:tcPr>
            <w:tcW w:w="3963" w:type="dxa"/>
            <w:vMerge/>
          </w:tcPr>
          <w:p w14:paraId="075FC851" w14:textId="77777777" w:rsidR="00172786" w:rsidRPr="00D20F0F" w:rsidRDefault="00172786" w:rsidP="00172786">
            <w:pPr>
              <w:spacing w:before="40" w:line="360" w:lineRule="auto"/>
              <w:ind w:left="3"/>
              <w:jc w:val="both"/>
              <w:rPr>
                <w:rFonts w:ascii="David" w:hAnsi="David" w:cs="David"/>
                <w:b/>
                <w:bCs/>
                <w:rtl/>
              </w:rPr>
            </w:pPr>
          </w:p>
        </w:tc>
        <w:tc>
          <w:tcPr>
            <w:tcW w:w="4101" w:type="dxa"/>
            <w:vAlign w:val="center"/>
          </w:tcPr>
          <w:p w14:paraId="00948919" w14:textId="77777777" w:rsidR="00172786" w:rsidRPr="00393607" w:rsidRDefault="00172786" w:rsidP="00340733">
            <w:pPr>
              <w:spacing w:before="40" w:line="360" w:lineRule="auto"/>
              <w:ind w:left="3"/>
              <w:rPr>
                <w:rFonts w:ascii="David" w:hAnsi="David" w:cs="David"/>
                <w:rtl/>
              </w:rPr>
            </w:pPr>
            <w:r w:rsidRPr="00393607">
              <w:rPr>
                <w:rFonts w:ascii="David" w:hAnsi="David" w:cs="David" w:hint="cs"/>
                <w:rtl/>
              </w:rPr>
              <w:t xml:space="preserve">רמת הבלאי של המושב </w:t>
            </w:r>
            <w:r w:rsidR="00340733">
              <w:rPr>
                <w:rFonts w:ascii="David" w:hAnsi="David" w:cs="David" w:hint="cs"/>
                <w:rtl/>
              </w:rPr>
              <w:t>או</w:t>
            </w:r>
            <w:r w:rsidR="00340733" w:rsidRPr="00393607">
              <w:rPr>
                <w:rFonts w:ascii="David" w:hAnsi="David" w:cs="David" w:hint="cs"/>
                <w:rtl/>
              </w:rPr>
              <w:t xml:space="preserve"> </w:t>
            </w:r>
            <w:r w:rsidRPr="00393607">
              <w:rPr>
                <w:rFonts w:ascii="David" w:hAnsi="David" w:cs="David" w:hint="cs"/>
                <w:rtl/>
              </w:rPr>
              <w:t xml:space="preserve">משענת הגב </w:t>
            </w:r>
            <w:r w:rsidR="00340733">
              <w:rPr>
                <w:rFonts w:ascii="David" w:hAnsi="David" w:cs="David" w:hint="cs"/>
                <w:rtl/>
              </w:rPr>
              <w:t>או</w:t>
            </w:r>
            <w:r w:rsidR="00340733" w:rsidRPr="00393607">
              <w:rPr>
                <w:rFonts w:ascii="David" w:hAnsi="David" w:cs="David" w:hint="cs"/>
                <w:rtl/>
              </w:rPr>
              <w:t xml:space="preserve"> </w:t>
            </w:r>
            <w:r w:rsidRPr="00393607">
              <w:rPr>
                <w:rFonts w:ascii="David" w:hAnsi="David" w:cs="David" w:hint="cs"/>
                <w:rtl/>
              </w:rPr>
              <w:t xml:space="preserve">משענות הידיים </w:t>
            </w:r>
            <w:r w:rsidR="00340733">
              <w:rPr>
                <w:rFonts w:ascii="David" w:hAnsi="David" w:cs="David" w:hint="cs"/>
                <w:rtl/>
              </w:rPr>
              <w:t>או</w:t>
            </w:r>
            <w:r w:rsidR="00340733" w:rsidRPr="00393607">
              <w:rPr>
                <w:rFonts w:ascii="David" w:hAnsi="David" w:cs="David" w:hint="cs"/>
                <w:rtl/>
              </w:rPr>
              <w:t xml:space="preserve"> </w:t>
            </w:r>
            <w:r w:rsidRPr="00393607">
              <w:rPr>
                <w:rFonts w:ascii="David" w:hAnsi="David" w:cs="David" w:hint="cs"/>
                <w:rtl/>
              </w:rPr>
              <w:t>גלגלים</w:t>
            </w:r>
          </w:p>
        </w:tc>
        <w:tc>
          <w:tcPr>
            <w:tcW w:w="1134" w:type="dxa"/>
            <w:vMerge/>
            <w:vAlign w:val="center"/>
          </w:tcPr>
          <w:p w14:paraId="5D5C2400" w14:textId="77777777" w:rsidR="00172786" w:rsidRDefault="00172786" w:rsidP="00172786">
            <w:pPr>
              <w:spacing w:before="40" w:line="360" w:lineRule="auto"/>
              <w:ind w:left="25"/>
              <w:jc w:val="center"/>
              <w:rPr>
                <w:rFonts w:ascii="David" w:hAnsi="David" w:cs="David"/>
                <w:rtl/>
              </w:rPr>
            </w:pPr>
          </w:p>
        </w:tc>
      </w:tr>
      <w:tr w:rsidR="00172786" w:rsidRPr="00ED333B" w14:paraId="023C745C" w14:textId="77777777" w:rsidTr="00172786">
        <w:trPr>
          <w:trHeight w:val="397"/>
        </w:trPr>
        <w:tc>
          <w:tcPr>
            <w:tcW w:w="437" w:type="dxa"/>
            <w:vMerge/>
          </w:tcPr>
          <w:p w14:paraId="0927D528" w14:textId="77777777" w:rsidR="00172786" w:rsidRPr="005B78BB" w:rsidRDefault="00172786" w:rsidP="00172786">
            <w:pPr>
              <w:spacing w:before="40" w:line="360" w:lineRule="auto"/>
              <w:ind w:left="3"/>
              <w:jc w:val="center"/>
              <w:rPr>
                <w:rFonts w:ascii="David" w:hAnsi="David" w:cs="David"/>
              </w:rPr>
            </w:pPr>
          </w:p>
        </w:tc>
        <w:tc>
          <w:tcPr>
            <w:tcW w:w="3963" w:type="dxa"/>
            <w:vMerge/>
          </w:tcPr>
          <w:p w14:paraId="582910AF" w14:textId="77777777" w:rsidR="00172786" w:rsidRPr="00D20F0F" w:rsidRDefault="00172786" w:rsidP="00172786">
            <w:pPr>
              <w:spacing w:before="40" w:line="360" w:lineRule="auto"/>
              <w:ind w:left="3"/>
              <w:jc w:val="both"/>
              <w:rPr>
                <w:rFonts w:ascii="David" w:hAnsi="David" w:cs="David"/>
                <w:b/>
                <w:bCs/>
                <w:rtl/>
              </w:rPr>
            </w:pPr>
          </w:p>
        </w:tc>
        <w:tc>
          <w:tcPr>
            <w:tcW w:w="4101" w:type="dxa"/>
            <w:vAlign w:val="center"/>
          </w:tcPr>
          <w:p w14:paraId="3A71E968" w14:textId="77777777" w:rsidR="00172786" w:rsidRPr="00393607" w:rsidRDefault="00172786" w:rsidP="00172786">
            <w:pPr>
              <w:spacing w:before="40" w:line="360" w:lineRule="auto"/>
              <w:ind w:left="3"/>
              <w:rPr>
                <w:rFonts w:ascii="David" w:hAnsi="David" w:cs="David"/>
                <w:rtl/>
              </w:rPr>
            </w:pPr>
            <w:r>
              <w:rPr>
                <w:rFonts w:ascii="David" w:hAnsi="David" w:cs="David" w:hint="cs"/>
                <w:rtl/>
              </w:rPr>
              <w:t>% העובדים המרוצים מהכיסא</w:t>
            </w:r>
          </w:p>
        </w:tc>
        <w:tc>
          <w:tcPr>
            <w:tcW w:w="1134" w:type="dxa"/>
            <w:vMerge/>
            <w:vAlign w:val="center"/>
          </w:tcPr>
          <w:p w14:paraId="3F1420D5" w14:textId="77777777" w:rsidR="00172786" w:rsidRDefault="00172786" w:rsidP="00172786">
            <w:pPr>
              <w:spacing w:before="40" w:line="360" w:lineRule="auto"/>
              <w:ind w:left="25"/>
              <w:jc w:val="center"/>
              <w:rPr>
                <w:rFonts w:ascii="David" w:hAnsi="David" w:cs="David"/>
                <w:rtl/>
              </w:rPr>
            </w:pPr>
          </w:p>
        </w:tc>
      </w:tr>
      <w:tr w:rsidR="00172786" w:rsidRPr="00ED333B" w14:paraId="2CCC9162" w14:textId="77777777" w:rsidTr="00172786">
        <w:trPr>
          <w:trHeight w:val="416"/>
        </w:trPr>
        <w:tc>
          <w:tcPr>
            <w:tcW w:w="437" w:type="dxa"/>
            <w:vMerge/>
          </w:tcPr>
          <w:p w14:paraId="64488CE4" w14:textId="77777777" w:rsidR="00172786" w:rsidRPr="005B78BB" w:rsidRDefault="00172786" w:rsidP="00172786">
            <w:pPr>
              <w:spacing w:before="40" w:line="360" w:lineRule="auto"/>
              <w:ind w:left="3"/>
              <w:jc w:val="center"/>
              <w:rPr>
                <w:rFonts w:ascii="David" w:hAnsi="David" w:cs="David"/>
              </w:rPr>
            </w:pPr>
          </w:p>
        </w:tc>
        <w:tc>
          <w:tcPr>
            <w:tcW w:w="3963" w:type="dxa"/>
            <w:vMerge/>
          </w:tcPr>
          <w:p w14:paraId="4E51EBC2" w14:textId="77777777" w:rsidR="00172786" w:rsidRPr="00D20F0F" w:rsidRDefault="00172786" w:rsidP="00172786">
            <w:pPr>
              <w:spacing w:before="40" w:line="360" w:lineRule="auto"/>
              <w:ind w:left="3"/>
              <w:jc w:val="both"/>
              <w:rPr>
                <w:rFonts w:ascii="David" w:hAnsi="David" w:cs="David"/>
                <w:b/>
                <w:bCs/>
                <w:rtl/>
              </w:rPr>
            </w:pPr>
          </w:p>
        </w:tc>
        <w:tc>
          <w:tcPr>
            <w:tcW w:w="4101" w:type="dxa"/>
            <w:vAlign w:val="center"/>
          </w:tcPr>
          <w:p w14:paraId="37CE55A8" w14:textId="77777777" w:rsidR="00172786" w:rsidRPr="00393607" w:rsidRDefault="00340733" w:rsidP="00F37F8B">
            <w:pPr>
              <w:spacing w:before="40" w:line="360" w:lineRule="auto"/>
              <w:ind w:left="3"/>
              <w:rPr>
                <w:rFonts w:ascii="David" w:hAnsi="David" w:cs="David"/>
                <w:rtl/>
              </w:rPr>
            </w:pPr>
            <w:r>
              <w:rPr>
                <w:rFonts w:ascii="David" w:hAnsi="David" w:cs="David" w:hint="cs"/>
                <w:rtl/>
              </w:rPr>
              <w:t>נגישות ונוחות למנגנונ</w:t>
            </w:r>
            <w:r>
              <w:rPr>
                <w:rFonts w:ascii="David" w:hAnsi="David" w:cs="David" w:hint="eastAsia"/>
                <w:rtl/>
              </w:rPr>
              <w:t>י</w:t>
            </w:r>
            <w:r>
              <w:rPr>
                <w:rFonts w:ascii="David" w:hAnsi="David" w:cs="David" w:hint="cs"/>
                <w:rtl/>
              </w:rPr>
              <w:t xml:space="preserve"> </w:t>
            </w:r>
            <w:r w:rsidR="00F37F8B">
              <w:rPr>
                <w:rFonts w:ascii="David" w:hAnsi="David" w:cs="David" w:hint="cs"/>
                <w:rtl/>
              </w:rPr>
              <w:t>כיוונון</w:t>
            </w:r>
            <w:r w:rsidR="00172786">
              <w:rPr>
                <w:rFonts w:ascii="David" w:hAnsi="David" w:cs="David" w:hint="cs"/>
                <w:rtl/>
              </w:rPr>
              <w:t xml:space="preserve"> </w:t>
            </w:r>
          </w:p>
        </w:tc>
        <w:tc>
          <w:tcPr>
            <w:tcW w:w="1134" w:type="dxa"/>
            <w:vMerge/>
            <w:vAlign w:val="center"/>
          </w:tcPr>
          <w:p w14:paraId="01B8E241" w14:textId="77777777" w:rsidR="00172786" w:rsidRDefault="00172786" w:rsidP="00172786">
            <w:pPr>
              <w:spacing w:before="40" w:line="360" w:lineRule="auto"/>
              <w:ind w:left="25"/>
              <w:jc w:val="center"/>
              <w:rPr>
                <w:rFonts w:ascii="David" w:hAnsi="David" w:cs="David"/>
                <w:rtl/>
              </w:rPr>
            </w:pPr>
          </w:p>
        </w:tc>
      </w:tr>
      <w:tr w:rsidR="00172786" w:rsidRPr="00ED333B" w14:paraId="23949F90" w14:textId="77777777" w:rsidTr="00172786">
        <w:trPr>
          <w:trHeight w:val="70"/>
        </w:trPr>
        <w:tc>
          <w:tcPr>
            <w:tcW w:w="437" w:type="dxa"/>
            <w:vMerge/>
          </w:tcPr>
          <w:p w14:paraId="3EF2382B" w14:textId="77777777" w:rsidR="00172786" w:rsidRPr="005B78BB" w:rsidRDefault="00172786" w:rsidP="00172786">
            <w:pPr>
              <w:spacing w:before="40" w:line="360" w:lineRule="auto"/>
              <w:ind w:left="3"/>
              <w:jc w:val="center"/>
              <w:rPr>
                <w:rFonts w:ascii="David" w:hAnsi="David" w:cs="David"/>
              </w:rPr>
            </w:pPr>
          </w:p>
        </w:tc>
        <w:tc>
          <w:tcPr>
            <w:tcW w:w="3963" w:type="dxa"/>
            <w:vMerge/>
          </w:tcPr>
          <w:p w14:paraId="6D6192C0" w14:textId="77777777" w:rsidR="00172786" w:rsidRPr="00D20F0F" w:rsidRDefault="00172786" w:rsidP="00172786">
            <w:pPr>
              <w:spacing w:before="40" w:line="360" w:lineRule="auto"/>
              <w:ind w:left="3"/>
              <w:jc w:val="both"/>
              <w:rPr>
                <w:rFonts w:ascii="David" w:hAnsi="David" w:cs="David"/>
                <w:b/>
                <w:bCs/>
                <w:rtl/>
              </w:rPr>
            </w:pPr>
          </w:p>
        </w:tc>
        <w:tc>
          <w:tcPr>
            <w:tcW w:w="4101" w:type="dxa"/>
            <w:vAlign w:val="center"/>
          </w:tcPr>
          <w:p w14:paraId="5347B461" w14:textId="77777777" w:rsidR="00172786" w:rsidRPr="00393607" w:rsidRDefault="00172786" w:rsidP="00172786">
            <w:pPr>
              <w:spacing w:before="40" w:line="360" w:lineRule="auto"/>
              <w:ind w:left="3"/>
              <w:rPr>
                <w:rFonts w:ascii="David" w:hAnsi="David" w:cs="David"/>
                <w:rtl/>
              </w:rPr>
            </w:pPr>
            <w:r w:rsidRPr="00393607">
              <w:rPr>
                <w:rFonts w:ascii="David" w:hAnsi="David" w:cs="David" w:hint="cs"/>
                <w:rtl/>
              </w:rPr>
              <w:t>רמת הבלאי של מנגנוני הכוונון</w:t>
            </w:r>
          </w:p>
        </w:tc>
        <w:tc>
          <w:tcPr>
            <w:tcW w:w="1134" w:type="dxa"/>
            <w:vMerge/>
            <w:vAlign w:val="center"/>
          </w:tcPr>
          <w:p w14:paraId="00DFC4FC" w14:textId="77777777" w:rsidR="00172786" w:rsidRDefault="00172786" w:rsidP="00172786">
            <w:pPr>
              <w:spacing w:before="40" w:line="360" w:lineRule="auto"/>
              <w:ind w:left="25"/>
              <w:jc w:val="center"/>
              <w:rPr>
                <w:rFonts w:ascii="David" w:hAnsi="David" w:cs="David"/>
                <w:rtl/>
              </w:rPr>
            </w:pPr>
          </w:p>
        </w:tc>
      </w:tr>
      <w:tr w:rsidR="00172786" w:rsidRPr="00ED333B" w14:paraId="34D03BEF" w14:textId="77777777" w:rsidTr="00172786">
        <w:trPr>
          <w:trHeight w:val="90"/>
        </w:trPr>
        <w:tc>
          <w:tcPr>
            <w:tcW w:w="437" w:type="dxa"/>
            <w:vMerge w:val="restart"/>
          </w:tcPr>
          <w:p w14:paraId="17BA0AA4" w14:textId="77777777" w:rsidR="00172786" w:rsidRPr="005B78BB" w:rsidRDefault="00172786" w:rsidP="00172786">
            <w:pPr>
              <w:spacing w:before="40" w:line="360" w:lineRule="auto"/>
              <w:ind w:left="3"/>
              <w:jc w:val="center"/>
              <w:rPr>
                <w:rFonts w:ascii="David" w:hAnsi="David" w:cs="David"/>
                <w:rtl/>
              </w:rPr>
            </w:pPr>
            <w:r w:rsidRPr="005B78BB">
              <w:rPr>
                <w:rFonts w:ascii="David" w:hAnsi="David" w:cs="David"/>
              </w:rPr>
              <w:t>2</w:t>
            </w:r>
          </w:p>
        </w:tc>
        <w:tc>
          <w:tcPr>
            <w:tcW w:w="3963" w:type="dxa"/>
            <w:vMerge w:val="restart"/>
          </w:tcPr>
          <w:p w14:paraId="573704D0" w14:textId="77777777" w:rsidR="00172786" w:rsidRPr="00D20F0F" w:rsidRDefault="00172786" w:rsidP="00172786">
            <w:pPr>
              <w:spacing w:before="40" w:line="360" w:lineRule="auto"/>
              <w:ind w:left="3"/>
              <w:jc w:val="both"/>
              <w:rPr>
                <w:rFonts w:ascii="David" w:hAnsi="David" w:cs="David"/>
                <w:rtl/>
              </w:rPr>
            </w:pPr>
            <w:r>
              <w:rPr>
                <w:rFonts w:ascii="David" w:hAnsi="David" w:cs="David" w:hint="cs"/>
                <w:b/>
                <w:bCs/>
                <w:rtl/>
              </w:rPr>
              <w:t>חוות דעת</w:t>
            </w:r>
            <w:r>
              <w:rPr>
                <w:rFonts w:ascii="David" w:hAnsi="David" w:cs="David" w:hint="cs"/>
                <w:rtl/>
              </w:rPr>
              <w:t xml:space="preserve"> </w:t>
            </w:r>
            <w:r w:rsidRPr="00D20F0F">
              <w:rPr>
                <w:rFonts w:ascii="David" w:hAnsi="David" w:cs="David" w:hint="cs"/>
                <w:b/>
                <w:bCs/>
                <w:rtl/>
              </w:rPr>
              <w:t>לקוחות קודמים</w:t>
            </w:r>
          </w:p>
        </w:tc>
        <w:tc>
          <w:tcPr>
            <w:tcW w:w="4101" w:type="dxa"/>
            <w:vAlign w:val="center"/>
          </w:tcPr>
          <w:p w14:paraId="74C08FD7" w14:textId="77777777" w:rsidR="00172786" w:rsidRDefault="00172786" w:rsidP="00172786">
            <w:pPr>
              <w:spacing w:before="40" w:line="360" w:lineRule="auto"/>
              <w:ind w:left="25"/>
              <w:rPr>
                <w:rFonts w:ascii="David" w:hAnsi="David" w:cs="David"/>
                <w:rtl/>
              </w:rPr>
            </w:pPr>
            <w:r>
              <w:rPr>
                <w:rFonts w:ascii="David" w:hAnsi="David" w:cs="David" w:hint="cs"/>
                <w:rtl/>
              </w:rPr>
              <w:t>שביעות רצון כללית מהשירות שניתן ע"י המציע</w:t>
            </w:r>
          </w:p>
        </w:tc>
        <w:tc>
          <w:tcPr>
            <w:tcW w:w="1134" w:type="dxa"/>
            <w:vMerge w:val="restart"/>
            <w:vAlign w:val="center"/>
          </w:tcPr>
          <w:p w14:paraId="1A5B1F66" w14:textId="77777777" w:rsidR="00172786" w:rsidRPr="00ED333B" w:rsidRDefault="00172786" w:rsidP="00172786">
            <w:pPr>
              <w:spacing w:before="40" w:line="360" w:lineRule="auto"/>
              <w:ind w:left="25"/>
              <w:jc w:val="center"/>
              <w:rPr>
                <w:rFonts w:ascii="David" w:hAnsi="David" w:cs="David"/>
                <w:rtl/>
              </w:rPr>
            </w:pPr>
            <w:r>
              <w:rPr>
                <w:rFonts w:ascii="David" w:hAnsi="David" w:cs="David" w:hint="cs"/>
                <w:rtl/>
              </w:rPr>
              <w:t>40</w:t>
            </w:r>
          </w:p>
        </w:tc>
      </w:tr>
      <w:tr w:rsidR="00172786" w:rsidRPr="00ED333B" w14:paraId="54121A67" w14:textId="77777777" w:rsidTr="00172786">
        <w:trPr>
          <w:trHeight w:val="90"/>
        </w:trPr>
        <w:tc>
          <w:tcPr>
            <w:tcW w:w="437" w:type="dxa"/>
            <w:vMerge/>
          </w:tcPr>
          <w:p w14:paraId="33981C49" w14:textId="77777777" w:rsidR="00172786" w:rsidRPr="005B78BB" w:rsidRDefault="00172786" w:rsidP="00172786">
            <w:pPr>
              <w:spacing w:before="40" w:line="360" w:lineRule="auto"/>
              <w:ind w:left="3"/>
              <w:jc w:val="center"/>
              <w:rPr>
                <w:rFonts w:ascii="David" w:hAnsi="David" w:cs="David"/>
              </w:rPr>
            </w:pPr>
          </w:p>
        </w:tc>
        <w:tc>
          <w:tcPr>
            <w:tcW w:w="3963" w:type="dxa"/>
            <w:vMerge/>
          </w:tcPr>
          <w:p w14:paraId="6D81FBE7" w14:textId="77777777" w:rsidR="00172786" w:rsidRDefault="00172786" w:rsidP="00172786">
            <w:pPr>
              <w:spacing w:before="40" w:line="360" w:lineRule="auto"/>
              <w:ind w:left="3"/>
              <w:jc w:val="both"/>
              <w:rPr>
                <w:rFonts w:ascii="David" w:hAnsi="David" w:cs="David"/>
                <w:b/>
                <w:bCs/>
                <w:rtl/>
              </w:rPr>
            </w:pPr>
          </w:p>
        </w:tc>
        <w:tc>
          <w:tcPr>
            <w:tcW w:w="4101" w:type="dxa"/>
            <w:vAlign w:val="center"/>
          </w:tcPr>
          <w:p w14:paraId="2EA9AF86" w14:textId="77777777" w:rsidR="00172786" w:rsidRDefault="00172786" w:rsidP="00172786">
            <w:pPr>
              <w:spacing w:before="40" w:line="360" w:lineRule="auto"/>
              <w:ind w:left="25"/>
              <w:rPr>
                <w:rFonts w:ascii="David" w:hAnsi="David" w:cs="David"/>
                <w:rtl/>
              </w:rPr>
            </w:pPr>
            <w:r>
              <w:rPr>
                <w:rFonts w:ascii="David" w:hAnsi="David" w:cs="David" w:hint="cs"/>
                <w:rtl/>
              </w:rPr>
              <w:t>עמידה בלוחות זמנים</w:t>
            </w:r>
          </w:p>
        </w:tc>
        <w:tc>
          <w:tcPr>
            <w:tcW w:w="1134" w:type="dxa"/>
            <w:vMerge/>
            <w:vAlign w:val="center"/>
          </w:tcPr>
          <w:p w14:paraId="3EBF8305" w14:textId="77777777" w:rsidR="00172786" w:rsidRDefault="00172786" w:rsidP="00172786">
            <w:pPr>
              <w:spacing w:before="40" w:line="360" w:lineRule="auto"/>
              <w:ind w:left="25"/>
              <w:jc w:val="center"/>
              <w:rPr>
                <w:rFonts w:ascii="David" w:hAnsi="David" w:cs="David"/>
                <w:rtl/>
              </w:rPr>
            </w:pPr>
          </w:p>
        </w:tc>
      </w:tr>
      <w:tr w:rsidR="00172786" w:rsidRPr="00ED333B" w14:paraId="497DA132" w14:textId="77777777" w:rsidTr="00172786">
        <w:trPr>
          <w:trHeight w:val="90"/>
        </w:trPr>
        <w:tc>
          <w:tcPr>
            <w:tcW w:w="437" w:type="dxa"/>
            <w:vMerge/>
          </w:tcPr>
          <w:p w14:paraId="558BB51D" w14:textId="77777777" w:rsidR="00172786" w:rsidRPr="005B78BB" w:rsidRDefault="00172786" w:rsidP="00172786">
            <w:pPr>
              <w:spacing w:before="40" w:line="360" w:lineRule="auto"/>
              <w:ind w:left="3"/>
              <w:jc w:val="center"/>
              <w:rPr>
                <w:rFonts w:ascii="David" w:hAnsi="David" w:cs="David"/>
              </w:rPr>
            </w:pPr>
          </w:p>
        </w:tc>
        <w:tc>
          <w:tcPr>
            <w:tcW w:w="3963" w:type="dxa"/>
            <w:vMerge/>
          </w:tcPr>
          <w:p w14:paraId="6BAFEF40" w14:textId="77777777" w:rsidR="00172786" w:rsidRDefault="00172786" w:rsidP="00172786">
            <w:pPr>
              <w:spacing w:before="40" w:line="360" w:lineRule="auto"/>
              <w:ind w:left="3"/>
              <w:jc w:val="both"/>
              <w:rPr>
                <w:rFonts w:ascii="David" w:hAnsi="David" w:cs="David"/>
                <w:b/>
                <w:bCs/>
                <w:rtl/>
              </w:rPr>
            </w:pPr>
          </w:p>
        </w:tc>
        <w:tc>
          <w:tcPr>
            <w:tcW w:w="4101" w:type="dxa"/>
            <w:vAlign w:val="center"/>
          </w:tcPr>
          <w:p w14:paraId="577A62A9" w14:textId="77777777" w:rsidR="00172786" w:rsidRDefault="00172786" w:rsidP="00172786">
            <w:pPr>
              <w:spacing w:before="40" w:line="360" w:lineRule="auto"/>
              <w:ind w:left="25"/>
              <w:rPr>
                <w:rFonts w:ascii="David" w:hAnsi="David" w:cs="David"/>
                <w:rtl/>
              </w:rPr>
            </w:pPr>
            <w:r>
              <w:rPr>
                <w:rFonts w:ascii="David" w:hAnsi="David" w:cs="David" w:hint="cs"/>
                <w:rtl/>
              </w:rPr>
              <w:t>שירותיות והיענות לצרכי הלקוח</w:t>
            </w:r>
          </w:p>
        </w:tc>
        <w:tc>
          <w:tcPr>
            <w:tcW w:w="1134" w:type="dxa"/>
            <w:vMerge/>
            <w:vAlign w:val="center"/>
          </w:tcPr>
          <w:p w14:paraId="0D27C357" w14:textId="77777777" w:rsidR="00172786" w:rsidRDefault="00172786" w:rsidP="00172786">
            <w:pPr>
              <w:spacing w:before="40" w:line="360" w:lineRule="auto"/>
              <w:ind w:left="25"/>
              <w:jc w:val="center"/>
              <w:rPr>
                <w:rFonts w:ascii="David" w:hAnsi="David" w:cs="David"/>
                <w:rtl/>
              </w:rPr>
            </w:pPr>
          </w:p>
        </w:tc>
      </w:tr>
      <w:tr w:rsidR="00172786" w:rsidRPr="00ED333B" w14:paraId="188B3513" w14:textId="77777777" w:rsidTr="00172786">
        <w:trPr>
          <w:trHeight w:val="90"/>
        </w:trPr>
        <w:tc>
          <w:tcPr>
            <w:tcW w:w="437" w:type="dxa"/>
            <w:vMerge/>
          </w:tcPr>
          <w:p w14:paraId="739DC4AA" w14:textId="77777777" w:rsidR="00172786" w:rsidRPr="005B78BB" w:rsidRDefault="00172786" w:rsidP="00172786">
            <w:pPr>
              <w:spacing w:before="40" w:line="360" w:lineRule="auto"/>
              <w:ind w:left="3"/>
              <w:jc w:val="center"/>
              <w:rPr>
                <w:rFonts w:ascii="David" w:hAnsi="David" w:cs="David"/>
              </w:rPr>
            </w:pPr>
          </w:p>
        </w:tc>
        <w:tc>
          <w:tcPr>
            <w:tcW w:w="3963" w:type="dxa"/>
            <w:vMerge/>
          </w:tcPr>
          <w:p w14:paraId="068EB53B" w14:textId="77777777" w:rsidR="00172786" w:rsidRDefault="00172786" w:rsidP="00172786">
            <w:pPr>
              <w:spacing w:before="40" w:line="360" w:lineRule="auto"/>
              <w:ind w:left="3"/>
              <w:jc w:val="both"/>
              <w:rPr>
                <w:rFonts w:ascii="David" w:hAnsi="David" w:cs="David"/>
                <w:b/>
                <w:bCs/>
                <w:rtl/>
              </w:rPr>
            </w:pPr>
          </w:p>
        </w:tc>
        <w:tc>
          <w:tcPr>
            <w:tcW w:w="4101" w:type="dxa"/>
            <w:vAlign w:val="center"/>
          </w:tcPr>
          <w:p w14:paraId="2BCB5B7F" w14:textId="77777777" w:rsidR="00172786" w:rsidRDefault="00172786" w:rsidP="00172786">
            <w:pPr>
              <w:spacing w:before="40" w:line="360" w:lineRule="auto"/>
              <w:ind w:left="25"/>
              <w:rPr>
                <w:rFonts w:ascii="David" w:hAnsi="David" w:cs="David"/>
                <w:rtl/>
              </w:rPr>
            </w:pPr>
            <w:r>
              <w:rPr>
                <w:rFonts w:ascii="David" w:hAnsi="David" w:cs="David" w:hint="cs"/>
                <w:rtl/>
              </w:rPr>
              <w:t>מתן מענה לבעיות בלתי צפויות</w:t>
            </w:r>
          </w:p>
        </w:tc>
        <w:tc>
          <w:tcPr>
            <w:tcW w:w="1134" w:type="dxa"/>
            <w:vMerge/>
            <w:vAlign w:val="center"/>
          </w:tcPr>
          <w:p w14:paraId="3381E06B" w14:textId="77777777" w:rsidR="00172786" w:rsidRDefault="00172786" w:rsidP="00172786">
            <w:pPr>
              <w:spacing w:before="40" w:line="360" w:lineRule="auto"/>
              <w:ind w:left="25"/>
              <w:jc w:val="center"/>
              <w:rPr>
                <w:rFonts w:ascii="David" w:hAnsi="David" w:cs="David"/>
                <w:rtl/>
              </w:rPr>
            </w:pPr>
          </w:p>
        </w:tc>
      </w:tr>
      <w:tr w:rsidR="00172786" w:rsidRPr="00ED333B" w14:paraId="3D43E221" w14:textId="77777777" w:rsidTr="00172786">
        <w:tc>
          <w:tcPr>
            <w:tcW w:w="437" w:type="dxa"/>
          </w:tcPr>
          <w:p w14:paraId="2F7FE954" w14:textId="77777777" w:rsidR="00172786" w:rsidRPr="005B78BB" w:rsidRDefault="00172786" w:rsidP="00172786">
            <w:pPr>
              <w:spacing w:before="40" w:line="360" w:lineRule="auto"/>
              <w:ind w:left="3"/>
              <w:jc w:val="both"/>
              <w:rPr>
                <w:rFonts w:ascii="David" w:hAnsi="David" w:cs="David"/>
                <w:rtl/>
              </w:rPr>
            </w:pPr>
            <w:r w:rsidRPr="005B78BB">
              <w:rPr>
                <w:rFonts w:ascii="David" w:hAnsi="David" w:cs="David"/>
              </w:rPr>
              <w:t> </w:t>
            </w:r>
          </w:p>
        </w:tc>
        <w:tc>
          <w:tcPr>
            <w:tcW w:w="8064" w:type="dxa"/>
            <w:gridSpan w:val="2"/>
            <w:vAlign w:val="center"/>
          </w:tcPr>
          <w:p w14:paraId="592703AC" w14:textId="77777777" w:rsidR="00172786" w:rsidRPr="00035264" w:rsidRDefault="00172786" w:rsidP="00172786">
            <w:pPr>
              <w:spacing w:before="40" w:line="360" w:lineRule="auto"/>
              <w:ind w:left="25"/>
              <w:jc w:val="center"/>
              <w:rPr>
                <w:rFonts w:ascii="David" w:hAnsi="David" w:cs="David"/>
                <w:b/>
                <w:bCs/>
              </w:rPr>
            </w:pPr>
            <w:r w:rsidRPr="00035264">
              <w:rPr>
                <w:rFonts w:ascii="David" w:hAnsi="David" w:cs="David"/>
                <w:b/>
                <w:bCs/>
                <w:rtl/>
              </w:rPr>
              <w:t>סה"כ</w:t>
            </w:r>
          </w:p>
        </w:tc>
        <w:tc>
          <w:tcPr>
            <w:tcW w:w="1134" w:type="dxa"/>
            <w:vAlign w:val="center"/>
          </w:tcPr>
          <w:p w14:paraId="48C4B440" w14:textId="77777777" w:rsidR="00172786" w:rsidRPr="00035264" w:rsidRDefault="00172786" w:rsidP="00172786">
            <w:pPr>
              <w:spacing w:before="40" w:line="360" w:lineRule="auto"/>
              <w:ind w:left="25"/>
              <w:jc w:val="center"/>
              <w:rPr>
                <w:rFonts w:ascii="David" w:hAnsi="David" w:cs="David"/>
                <w:b/>
                <w:bCs/>
                <w:rtl/>
              </w:rPr>
            </w:pPr>
            <w:r w:rsidRPr="00035264">
              <w:rPr>
                <w:rFonts w:ascii="David" w:hAnsi="David" w:cs="David"/>
                <w:b/>
                <w:bCs/>
              </w:rPr>
              <w:t>100</w:t>
            </w:r>
          </w:p>
        </w:tc>
      </w:tr>
    </w:tbl>
    <w:p w14:paraId="7046CE86" w14:textId="77777777" w:rsidR="00172786" w:rsidRDefault="00172786" w:rsidP="00172786">
      <w:pPr>
        <w:rPr>
          <w:rtl/>
        </w:rPr>
      </w:pPr>
    </w:p>
    <w:p w14:paraId="676DCFE8" w14:textId="77777777" w:rsidR="00581604" w:rsidRPr="00A706B5" w:rsidRDefault="00581604" w:rsidP="003877E3">
      <w:pPr>
        <w:pStyle w:val="3-0"/>
      </w:pPr>
      <w:r w:rsidRPr="00A706B5">
        <w:rPr>
          <w:rFonts w:hint="cs"/>
          <w:rtl/>
        </w:rPr>
        <w:t xml:space="preserve">עורך המכרז או מי מטעמו </w:t>
      </w:r>
      <w:r w:rsidRPr="00A706B5">
        <w:rPr>
          <w:rtl/>
        </w:rPr>
        <w:t>ינקד</w:t>
      </w:r>
      <w:r w:rsidRPr="00A706B5">
        <w:rPr>
          <w:rFonts w:hint="cs"/>
          <w:rtl/>
        </w:rPr>
        <w:t>ו</w:t>
      </w:r>
      <w:r w:rsidRPr="00A706B5">
        <w:rPr>
          <w:rtl/>
        </w:rPr>
        <w:t xml:space="preserve"> כל אחד מהנושאים המפורטים לעיל, בהתאם למפ"ל </w:t>
      </w:r>
      <w:r w:rsidRPr="00A706B5">
        <w:rPr>
          <w:rFonts w:hint="cs"/>
          <w:rtl/>
        </w:rPr>
        <w:t>(מסמך פנימי לבדיקה) אחיד לכלל המציעים</w:t>
      </w:r>
      <w:r w:rsidR="00A431D6">
        <w:rPr>
          <w:rFonts w:hint="cs"/>
          <w:rtl/>
        </w:rPr>
        <w:t xml:space="preserve"> אשר יאושר מראש ב</w:t>
      </w:r>
      <w:r w:rsidR="000E456A">
        <w:rPr>
          <w:rFonts w:hint="cs"/>
          <w:rtl/>
        </w:rPr>
        <w:t>ו</w:t>
      </w:r>
      <w:r w:rsidR="00A431D6">
        <w:rPr>
          <w:rFonts w:hint="cs"/>
          <w:rtl/>
        </w:rPr>
        <w:t>ועדת המכרזים</w:t>
      </w:r>
      <w:r w:rsidR="000E456A">
        <w:rPr>
          <w:rFonts w:hint="cs"/>
          <w:rtl/>
        </w:rPr>
        <w:t xml:space="preserve"> בטרם המועד שיקבע לתחילת שלב בחינת מקרה הבוחן</w:t>
      </w:r>
      <w:r w:rsidRPr="00A706B5">
        <w:rPr>
          <w:rFonts w:hint="cs"/>
          <w:rtl/>
        </w:rPr>
        <w:t xml:space="preserve">. </w:t>
      </w:r>
    </w:p>
    <w:p w14:paraId="7ACDE067" w14:textId="77777777" w:rsidR="00581604" w:rsidRPr="00B63569" w:rsidRDefault="00581604" w:rsidP="003877E3">
      <w:pPr>
        <w:pStyle w:val="3-"/>
        <w:rPr>
          <w:rtl/>
        </w:rPr>
      </w:pPr>
      <w:r>
        <w:rPr>
          <w:rFonts w:hint="cs"/>
          <w:rtl/>
        </w:rPr>
        <w:t>ציון איכות מזערי</w:t>
      </w:r>
      <w:r w:rsidR="008A5D6C" w:rsidRPr="008A5D6C">
        <w:rPr>
          <w:rFonts w:hint="cs"/>
          <w:rtl/>
        </w:rPr>
        <w:t xml:space="preserve"> </w:t>
      </w:r>
      <w:r w:rsidR="008A5D6C">
        <w:rPr>
          <w:rFonts w:hint="cs"/>
          <w:rtl/>
        </w:rPr>
        <w:t>לצורך כניסה לרשימת הספקים</w:t>
      </w:r>
      <w:r w:rsidR="007C7D13">
        <w:rPr>
          <w:rFonts w:hint="cs"/>
          <w:rtl/>
        </w:rPr>
        <w:t xml:space="preserve"> הרשומים</w:t>
      </w:r>
    </w:p>
    <w:p w14:paraId="4726C98D" w14:textId="77777777" w:rsidR="00581604" w:rsidRDefault="00581604" w:rsidP="003877E3">
      <w:pPr>
        <w:pStyle w:val="4-0"/>
      </w:pPr>
      <w:r w:rsidRPr="00A706B5">
        <w:rPr>
          <w:rtl/>
        </w:rPr>
        <w:t>ציון האיכות המזערי</w:t>
      </w:r>
      <w:r w:rsidRPr="00A706B5">
        <w:rPr>
          <w:rFonts w:hint="cs"/>
          <w:rtl/>
        </w:rPr>
        <w:t>,</w:t>
      </w:r>
      <w:r w:rsidRPr="00A706B5">
        <w:rPr>
          <w:rtl/>
        </w:rPr>
        <w:t xml:space="preserve"> </w:t>
      </w:r>
      <w:r w:rsidRPr="00113303">
        <w:rPr>
          <w:rtl/>
        </w:rPr>
        <w:t xml:space="preserve">על מנת שהצעה </w:t>
      </w:r>
      <w:r w:rsidRPr="00113303">
        <w:rPr>
          <w:rFonts w:hint="cs"/>
          <w:rtl/>
        </w:rPr>
        <w:t xml:space="preserve">תאושר ע"י ועדת המכרזים כמועמדת להיות ספק </w:t>
      </w:r>
      <w:r w:rsidR="007C7D13">
        <w:rPr>
          <w:rFonts w:hint="cs"/>
          <w:rtl/>
        </w:rPr>
        <w:t>רשום</w:t>
      </w:r>
      <w:r w:rsidRPr="00113303">
        <w:rPr>
          <w:rtl/>
        </w:rPr>
        <w:t xml:space="preserve">, </w:t>
      </w:r>
      <w:r w:rsidR="000E456A">
        <w:rPr>
          <w:rFonts w:hint="cs"/>
          <w:rtl/>
        </w:rPr>
        <w:t>עומד על</w:t>
      </w:r>
      <w:r w:rsidR="000E456A" w:rsidRPr="00113303">
        <w:rPr>
          <w:rtl/>
        </w:rPr>
        <w:t xml:space="preserve"> </w:t>
      </w:r>
      <w:r>
        <w:rPr>
          <w:rFonts w:hint="cs"/>
          <w:rtl/>
        </w:rPr>
        <w:t>75</w:t>
      </w:r>
      <w:r w:rsidRPr="00113303">
        <w:rPr>
          <w:rtl/>
        </w:rPr>
        <w:t xml:space="preserve"> נקודות מתוך </w:t>
      </w:r>
      <w:r w:rsidRPr="00113303">
        <w:rPr>
          <w:rFonts w:hint="cs"/>
          <w:rtl/>
        </w:rPr>
        <w:t>100</w:t>
      </w:r>
      <w:r>
        <w:rPr>
          <w:rFonts w:hint="cs"/>
          <w:rtl/>
        </w:rPr>
        <w:t>.</w:t>
      </w:r>
    </w:p>
    <w:p w14:paraId="360F030F" w14:textId="77777777" w:rsidR="00581604" w:rsidRPr="00A706B5" w:rsidRDefault="00581604" w:rsidP="003877E3">
      <w:pPr>
        <w:pStyle w:val="4-0"/>
      </w:pPr>
      <w:r w:rsidRPr="00A706B5">
        <w:rPr>
          <w:rtl/>
        </w:rPr>
        <w:t>הצעות אשר</w:t>
      </w:r>
      <w:r w:rsidRPr="00A706B5">
        <w:rPr>
          <w:rFonts w:hint="cs"/>
          <w:rtl/>
        </w:rPr>
        <w:t xml:space="preserve"> </w:t>
      </w:r>
      <w:r>
        <w:rPr>
          <w:rFonts w:hint="cs"/>
          <w:rtl/>
        </w:rPr>
        <w:t>עמדו</w:t>
      </w:r>
      <w:r w:rsidRPr="00A706B5">
        <w:rPr>
          <w:rFonts w:hint="cs"/>
          <w:rtl/>
        </w:rPr>
        <w:t xml:space="preserve"> בתנאי ה</w:t>
      </w:r>
      <w:r>
        <w:rPr>
          <w:rFonts w:hint="cs"/>
          <w:rtl/>
        </w:rPr>
        <w:t xml:space="preserve">סף </w:t>
      </w:r>
      <w:r w:rsidRPr="00A706B5">
        <w:rPr>
          <w:rFonts w:hint="cs"/>
          <w:rtl/>
        </w:rPr>
        <w:t>ו</w:t>
      </w:r>
      <w:r w:rsidRPr="00A706B5">
        <w:rPr>
          <w:rtl/>
        </w:rPr>
        <w:t xml:space="preserve">קיבלו </w:t>
      </w:r>
      <w:r>
        <w:rPr>
          <w:rFonts w:hint="cs"/>
          <w:rtl/>
        </w:rPr>
        <w:t xml:space="preserve">את </w:t>
      </w:r>
      <w:r w:rsidRPr="00A706B5">
        <w:rPr>
          <w:rtl/>
        </w:rPr>
        <w:t xml:space="preserve">ציון </w:t>
      </w:r>
      <w:r>
        <w:rPr>
          <w:rFonts w:hint="cs"/>
          <w:rtl/>
        </w:rPr>
        <w:t xml:space="preserve">האיכות המזערי או </w:t>
      </w:r>
      <w:r w:rsidRPr="00A706B5">
        <w:rPr>
          <w:rtl/>
        </w:rPr>
        <w:t>גבוה</w:t>
      </w:r>
      <w:r>
        <w:rPr>
          <w:rFonts w:hint="cs"/>
          <w:rtl/>
        </w:rPr>
        <w:t xml:space="preserve"> ממנו</w:t>
      </w:r>
      <w:r w:rsidR="000E456A">
        <w:rPr>
          <w:rFonts w:hint="cs"/>
          <w:rtl/>
        </w:rPr>
        <w:t>,</w:t>
      </w:r>
      <w:r w:rsidRPr="00A706B5">
        <w:rPr>
          <w:rtl/>
        </w:rPr>
        <w:t xml:space="preserve"> </w:t>
      </w:r>
      <w:r w:rsidRPr="00A706B5">
        <w:rPr>
          <w:rFonts w:hint="cs"/>
          <w:rtl/>
        </w:rPr>
        <w:t>י</w:t>
      </w:r>
      <w:r>
        <w:rPr>
          <w:rFonts w:hint="cs"/>
          <w:rtl/>
        </w:rPr>
        <w:t>וכרזו על ידי ועדת המכרזים כמועמדים להיכלל ברשימת ספקי</w:t>
      </w:r>
      <w:r w:rsidR="007C7D13">
        <w:rPr>
          <w:rFonts w:hint="cs"/>
          <w:rtl/>
        </w:rPr>
        <w:t>ם</w:t>
      </w:r>
      <w:r>
        <w:rPr>
          <w:rFonts w:hint="cs"/>
          <w:rtl/>
        </w:rPr>
        <w:t xml:space="preserve"> </w:t>
      </w:r>
      <w:r w:rsidR="007C7D13">
        <w:rPr>
          <w:rFonts w:hint="cs"/>
          <w:rtl/>
        </w:rPr>
        <w:t>רשומים</w:t>
      </w:r>
      <w:r>
        <w:rPr>
          <w:rFonts w:hint="cs"/>
          <w:rtl/>
        </w:rPr>
        <w:t xml:space="preserve"> ("מועמד לספק </w:t>
      </w:r>
      <w:r w:rsidR="007C7D13">
        <w:rPr>
          <w:rFonts w:hint="cs"/>
          <w:rtl/>
        </w:rPr>
        <w:t>רשום</w:t>
      </w:r>
      <w:r>
        <w:rPr>
          <w:rFonts w:hint="cs"/>
          <w:rtl/>
        </w:rPr>
        <w:t xml:space="preserve">"). </w:t>
      </w:r>
    </w:p>
    <w:p w14:paraId="78F5324F" w14:textId="77777777" w:rsidR="00581604" w:rsidRPr="00A706B5" w:rsidRDefault="00581604" w:rsidP="003877E3">
      <w:pPr>
        <w:pStyle w:val="4-0"/>
        <w:rPr>
          <w:rtl/>
        </w:rPr>
      </w:pPr>
      <w:r w:rsidRPr="00A706B5">
        <w:rPr>
          <w:rFonts w:hint="cs"/>
          <w:rtl/>
        </w:rPr>
        <w:t>ככול</w:t>
      </w:r>
      <w:r w:rsidRPr="00A706B5">
        <w:rPr>
          <w:rtl/>
        </w:rPr>
        <w:t xml:space="preserve"> </w:t>
      </w:r>
      <w:r w:rsidR="000E456A">
        <w:rPr>
          <w:rFonts w:hint="cs"/>
          <w:rtl/>
        </w:rPr>
        <w:t>ש</w:t>
      </w:r>
      <w:r w:rsidRPr="00A706B5">
        <w:rPr>
          <w:rtl/>
        </w:rPr>
        <w:t xml:space="preserve">כמות ההצעות </w:t>
      </w:r>
      <w:r w:rsidRPr="00A706B5">
        <w:rPr>
          <w:rFonts w:hint="cs"/>
          <w:rtl/>
        </w:rPr>
        <w:t>אשר עברו לקבוצת המציעים הסופית</w:t>
      </w:r>
      <w:r w:rsidRPr="00A706B5">
        <w:rPr>
          <w:rtl/>
        </w:rPr>
        <w:t xml:space="preserve"> </w:t>
      </w:r>
      <w:r w:rsidRPr="00A706B5">
        <w:rPr>
          <w:rFonts w:hint="cs"/>
          <w:rtl/>
        </w:rPr>
        <w:t>ת</w:t>
      </w:r>
      <w:r w:rsidRPr="00A706B5">
        <w:rPr>
          <w:rtl/>
        </w:rPr>
        <w:t>היה קט</w:t>
      </w:r>
      <w:r w:rsidRPr="00A706B5">
        <w:rPr>
          <w:rFonts w:hint="cs"/>
          <w:rtl/>
        </w:rPr>
        <w:t>נה</w:t>
      </w:r>
      <w:r w:rsidRPr="00A706B5">
        <w:rPr>
          <w:rtl/>
        </w:rPr>
        <w:t xml:space="preserve"> מ</w:t>
      </w:r>
      <w:r w:rsidRPr="00A706B5">
        <w:rPr>
          <w:rFonts w:hint="cs"/>
          <w:rtl/>
        </w:rPr>
        <w:t>-3</w:t>
      </w:r>
      <w:r w:rsidRPr="00A706B5">
        <w:rPr>
          <w:rtl/>
        </w:rPr>
        <w:t xml:space="preserve"> הצעות, יהיה</w:t>
      </w:r>
      <w:r w:rsidRPr="00A706B5">
        <w:rPr>
          <w:rFonts w:hint="cs"/>
          <w:rtl/>
        </w:rPr>
        <w:t xml:space="preserve"> עורך המכרז</w:t>
      </w:r>
      <w:r w:rsidRPr="00A706B5">
        <w:rPr>
          <w:rtl/>
        </w:rPr>
        <w:t xml:space="preserve"> רשאי</w:t>
      </w:r>
      <w:r w:rsidRPr="00A706B5">
        <w:rPr>
          <w:rFonts w:hint="cs"/>
          <w:rtl/>
        </w:rPr>
        <w:t xml:space="preserve"> ל</w:t>
      </w:r>
      <w:r w:rsidRPr="00A706B5">
        <w:rPr>
          <w:rtl/>
        </w:rPr>
        <w:t>בחו</w:t>
      </w:r>
      <w:r w:rsidRPr="00A706B5">
        <w:rPr>
          <w:rFonts w:hint="cs"/>
          <w:rtl/>
        </w:rPr>
        <w:t>ר</w:t>
      </w:r>
      <w:r w:rsidRPr="00A706B5">
        <w:rPr>
          <w:rtl/>
        </w:rPr>
        <w:t xml:space="preserve"> את ההצעות בעלות הניקוד הגבוה ביותר</w:t>
      </w:r>
      <w:r w:rsidRPr="00A706B5">
        <w:rPr>
          <w:rFonts w:hint="cs"/>
          <w:rtl/>
        </w:rPr>
        <w:t xml:space="preserve"> אשר עומדות בתנאי המכרז</w:t>
      </w:r>
      <w:r w:rsidRPr="00A706B5">
        <w:rPr>
          <w:rtl/>
        </w:rPr>
        <w:t>, ולה</w:t>
      </w:r>
      <w:r w:rsidRPr="00A706B5">
        <w:rPr>
          <w:rFonts w:hint="cs"/>
          <w:rtl/>
        </w:rPr>
        <w:t>כניס אותן ל</w:t>
      </w:r>
      <w:r w:rsidR="007C7D13">
        <w:rPr>
          <w:rFonts w:hint="cs"/>
          <w:rtl/>
        </w:rPr>
        <w:t>רשימת המועמדים לספקם רשומים</w:t>
      </w:r>
      <w:r w:rsidRPr="00A706B5">
        <w:rPr>
          <w:rFonts w:hint="cs"/>
          <w:rtl/>
        </w:rPr>
        <w:t>, ובכך</w:t>
      </w:r>
      <w:r w:rsidRPr="00A706B5">
        <w:rPr>
          <w:rtl/>
        </w:rPr>
        <w:t xml:space="preserve"> ל</w:t>
      </w:r>
      <w:r w:rsidRPr="00A706B5">
        <w:rPr>
          <w:rFonts w:hint="cs"/>
          <w:rtl/>
        </w:rPr>
        <w:t>השלים את מספר המציעים שעברו ל</w:t>
      </w:r>
      <w:r>
        <w:rPr>
          <w:rFonts w:hint="cs"/>
          <w:rtl/>
        </w:rPr>
        <w:t>רשימת ספקי</w:t>
      </w:r>
      <w:r w:rsidR="007C7D13">
        <w:rPr>
          <w:rFonts w:hint="cs"/>
          <w:rtl/>
        </w:rPr>
        <w:t>ם רשומים</w:t>
      </w:r>
      <w:r>
        <w:rPr>
          <w:rFonts w:hint="cs"/>
          <w:rtl/>
        </w:rPr>
        <w:t xml:space="preserve"> </w:t>
      </w:r>
      <w:r w:rsidRPr="00A706B5">
        <w:rPr>
          <w:rFonts w:hint="cs"/>
          <w:rtl/>
        </w:rPr>
        <w:t>ל-3</w:t>
      </w:r>
      <w:r w:rsidRPr="00A706B5">
        <w:rPr>
          <w:rtl/>
        </w:rPr>
        <w:t>.</w:t>
      </w:r>
    </w:p>
    <w:p w14:paraId="7197F50F" w14:textId="77777777" w:rsidR="00CF2892" w:rsidRDefault="00CF2892">
      <w:pPr>
        <w:bidi w:val="0"/>
        <w:spacing w:before="200" w:after="200" w:line="276" w:lineRule="auto"/>
        <w:rPr>
          <w:rFonts w:ascii="David" w:hAnsi="David" w:cs="David"/>
          <w:b/>
          <w:bCs/>
          <w:caps/>
          <w:color w:val="000000"/>
          <w:sz w:val="36"/>
          <w:szCs w:val="36"/>
        </w:rPr>
      </w:pPr>
      <w:bookmarkStart w:id="39" w:name="_Toc527908865"/>
      <w:bookmarkEnd w:id="30"/>
      <w:bookmarkEnd w:id="31"/>
      <w:bookmarkEnd w:id="32"/>
      <w:r>
        <w:rPr>
          <w:rtl/>
        </w:rPr>
        <w:br w:type="page"/>
      </w:r>
    </w:p>
    <w:p w14:paraId="6DA14419" w14:textId="77777777" w:rsidR="00BC7182" w:rsidRDefault="00BC7182" w:rsidP="003877E3">
      <w:pPr>
        <w:pStyle w:val="2-"/>
        <w:rPr>
          <w:rtl/>
        </w:rPr>
      </w:pPr>
      <w:bookmarkStart w:id="40" w:name="_Toc76464327"/>
      <w:r>
        <w:rPr>
          <w:rFonts w:hint="cs"/>
          <w:rtl/>
        </w:rPr>
        <w:lastRenderedPageBreak/>
        <w:t>תנאים לצורך כניסה לרשימת הספקים</w:t>
      </w:r>
      <w:r w:rsidR="007C7D13">
        <w:rPr>
          <w:rFonts w:hint="cs"/>
          <w:rtl/>
        </w:rPr>
        <w:t xml:space="preserve"> הרשומים</w:t>
      </w:r>
      <w:bookmarkEnd w:id="40"/>
    </w:p>
    <w:p w14:paraId="5EBE5277" w14:textId="77777777" w:rsidR="00BC7182" w:rsidRDefault="00BC7182" w:rsidP="003877E3">
      <w:pPr>
        <w:pStyle w:val="3-0"/>
      </w:pPr>
      <w:r>
        <w:rPr>
          <w:rFonts w:hint="cs"/>
          <w:rtl/>
        </w:rPr>
        <w:t xml:space="preserve">מועמד לספק </w:t>
      </w:r>
      <w:r w:rsidR="007C7D13">
        <w:rPr>
          <w:rFonts w:hint="cs"/>
          <w:rtl/>
        </w:rPr>
        <w:t>רשום</w:t>
      </w:r>
      <w:r>
        <w:rPr>
          <w:rFonts w:hint="cs"/>
          <w:rtl/>
        </w:rPr>
        <w:t xml:space="preserve"> ייכלל ברשימת ספקי</w:t>
      </w:r>
      <w:r w:rsidR="007C7D13">
        <w:rPr>
          <w:rFonts w:hint="cs"/>
          <w:rtl/>
        </w:rPr>
        <w:t>ם רשומים</w:t>
      </w:r>
      <w:r>
        <w:rPr>
          <w:rFonts w:hint="cs"/>
          <w:rtl/>
        </w:rPr>
        <w:t>, בכפוף לביצוע הפעולות הבאות, בפרק הזמן שיוגדר על ידי עורך המכרז:</w:t>
      </w:r>
    </w:p>
    <w:p w14:paraId="466E81E9" w14:textId="77777777" w:rsidR="00BC7182" w:rsidRDefault="0091076D" w:rsidP="003877E3">
      <w:pPr>
        <w:pStyle w:val="4-0"/>
      </w:pPr>
      <w:r w:rsidRPr="009E7A0B">
        <w:rPr>
          <w:rFonts w:hint="eastAsia"/>
          <w:rtl/>
        </w:rPr>
        <w:t>ככל</w:t>
      </w:r>
      <w:r w:rsidRPr="009E7A0B">
        <w:rPr>
          <w:rtl/>
        </w:rPr>
        <w:t xml:space="preserve"> </w:t>
      </w:r>
      <w:r w:rsidRPr="009E7A0B">
        <w:rPr>
          <w:rFonts w:hint="eastAsia"/>
          <w:rtl/>
        </w:rPr>
        <w:t>ש</w:t>
      </w:r>
      <w:r w:rsidRPr="009E7A0B">
        <w:rPr>
          <w:rtl/>
        </w:rPr>
        <w:t xml:space="preserve">המועמד לזכייה הוא </w:t>
      </w:r>
      <w:r w:rsidRPr="009E7A0B">
        <w:rPr>
          <w:rFonts w:hint="eastAsia"/>
          <w:rtl/>
        </w:rPr>
        <w:t>חברה</w:t>
      </w:r>
      <w:r w:rsidRPr="009E7A0B">
        <w:rPr>
          <w:rtl/>
        </w:rPr>
        <w:t xml:space="preserve">, </w:t>
      </w:r>
      <w:r w:rsidRPr="009E7A0B">
        <w:rPr>
          <w:rFonts w:hint="eastAsia"/>
          <w:rtl/>
        </w:rPr>
        <w:t>עורך</w:t>
      </w:r>
      <w:r w:rsidRPr="009E7A0B">
        <w:rPr>
          <w:rtl/>
        </w:rPr>
        <w:t xml:space="preserve"> המכרז יבחן כי למועמד לזכייה אין חובות אגרה שנתית לרשות החברות לשנים שקדמו לשנה בה מוגשת </w:t>
      </w:r>
      <w:r w:rsidRPr="009E7A0B">
        <w:rPr>
          <w:rFonts w:hint="eastAsia"/>
          <w:rtl/>
        </w:rPr>
        <w:t>ההצעה</w:t>
      </w:r>
      <w:r w:rsidRPr="009E7A0B">
        <w:rPr>
          <w:rtl/>
        </w:rPr>
        <w:t xml:space="preserve">, </w:t>
      </w:r>
      <w:r w:rsidRPr="009E7A0B">
        <w:rPr>
          <w:rFonts w:hint="eastAsia"/>
          <w:rtl/>
        </w:rPr>
        <w:t>וכן</w:t>
      </w:r>
      <w:r w:rsidRPr="009E7A0B">
        <w:rPr>
          <w:rtl/>
        </w:rPr>
        <w:t xml:space="preserve"> </w:t>
      </w:r>
      <w:r w:rsidRPr="009E7A0B">
        <w:rPr>
          <w:rFonts w:hint="eastAsia"/>
          <w:rtl/>
        </w:rPr>
        <w:t>כי</w:t>
      </w:r>
      <w:r w:rsidRPr="009E7A0B">
        <w:rPr>
          <w:rtl/>
        </w:rPr>
        <w:t xml:space="preserve"> </w:t>
      </w:r>
      <w:r w:rsidRPr="009E7A0B">
        <w:rPr>
          <w:rFonts w:hint="eastAsia"/>
          <w:rtl/>
        </w:rPr>
        <w:t>החברה</w:t>
      </w:r>
      <w:r w:rsidRPr="009E7A0B">
        <w:rPr>
          <w:rtl/>
        </w:rPr>
        <w:t xml:space="preserve"> </w:t>
      </w:r>
      <w:r w:rsidRPr="009E7A0B">
        <w:rPr>
          <w:rFonts w:hint="eastAsia"/>
          <w:rtl/>
        </w:rPr>
        <w:t>אינה</w:t>
      </w:r>
      <w:r w:rsidRPr="009E7A0B">
        <w:rPr>
          <w:rtl/>
        </w:rPr>
        <w:t xml:space="preserve"> </w:t>
      </w:r>
      <w:r w:rsidRPr="009E7A0B">
        <w:rPr>
          <w:rFonts w:hint="eastAsia"/>
          <w:rtl/>
        </w:rPr>
        <w:t>רשומה</w:t>
      </w:r>
      <w:r w:rsidRPr="009E7A0B">
        <w:rPr>
          <w:rtl/>
        </w:rPr>
        <w:t xml:space="preserve"> </w:t>
      </w:r>
      <w:r w:rsidRPr="009E7A0B">
        <w:rPr>
          <w:rFonts w:hint="eastAsia"/>
          <w:rtl/>
        </w:rPr>
        <w:t>כמפרת</w:t>
      </w:r>
      <w:r w:rsidRPr="009E7A0B">
        <w:rPr>
          <w:rtl/>
        </w:rPr>
        <w:t xml:space="preserve"> </w:t>
      </w:r>
      <w:r w:rsidRPr="009E7A0B">
        <w:rPr>
          <w:rFonts w:hint="eastAsia"/>
          <w:rtl/>
        </w:rPr>
        <w:t>חוק</w:t>
      </w:r>
      <w:r w:rsidRPr="009E7A0B">
        <w:rPr>
          <w:rtl/>
        </w:rPr>
        <w:t xml:space="preserve"> </w:t>
      </w:r>
      <w:r w:rsidRPr="009E7A0B">
        <w:rPr>
          <w:rFonts w:hint="eastAsia"/>
          <w:rtl/>
        </w:rPr>
        <w:t>או</w:t>
      </w:r>
      <w:r w:rsidRPr="009E7A0B">
        <w:rPr>
          <w:rtl/>
        </w:rPr>
        <w:t xml:space="preserve"> </w:t>
      </w:r>
      <w:r w:rsidRPr="009E7A0B">
        <w:rPr>
          <w:rFonts w:hint="eastAsia"/>
          <w:rtl/>
        </w:rPr>
        <w:t>שהיא</w:t>
      </w:r>
      <w:r w:rsidRPr="009E7A0B">
        <w:rPr>
          <w:rtl/>
        </w:rPr>
        <w:t xml:space="preserve"> </w:t>
      </w:r>
      <w:r w:rsidRPr="009E7A0B">
        <w:rPr>
          <w:rFonts w:hint="eastAsia"/>
          <w:rtl/>
        </w:rPr>
        <w:t>בהתראה</w:t>
      </w:r>
      <w:r w:rsidRPr="009E7A0B">
        <w:rPr>
          <w:rtl/>
        </w:rPr>
        <w:t xml:space="preserve"> </w:t>
      </w:r>
      <w:r w:rsidRPr="009E7A0B">
        <w:rPr>
          <w:rFonts w:hint="eastAsia"/>
          <w:rtl/>
        </w:rPr>
        <w:t>לפני</w:t>
      </w:r>
      <w:r w:rsidRPr="009E7A0B">
        <w:rPr>
          <w:rtl/>
        </w:rPr>
        <w:t xml:space="preserve"> </w:t>
      </w:r>
      <w:r w:rsidRPr="009E7A0B">
        <w:rPr>
          <w:rFonts w:hint="eastAsia"/>
          <w:rtl/>
        </w:rPr>
        <w:t>רישום</w:t>
      </w:r>
      <w:r w:rsidRPr="009E7A0B">
        <w:rPr>
          <w:rtl/>
        </w:rPr>
        <w:t xml:space="preserve"> </w:t>
      </w:r>
      <w:r w:rsidRPr="009E7A0B">
        <w:rPr>
          <w:rFonts w:hint="eastAsia"/>
          <w:rtl/>
        </w:rPr>
        <w:t>כמפרת</w:t>
      </w:r>
      <w:r w:rsidRPr="009E7A0B">
        <w:rPr>
          <w:rtl/>
        </w:rPr>
        <w:t xml:space="preserve"> </w:t>
      </w:r>
      <w:r w:rsidRPr="009E7A0B">
        <w:rPr>
          <w:rFonts w:hint="eastAsia"/>
          <w:rtl/>
        </w:rPr>
        <w:t>חוק</w:t>
      </w:r>
      <w:r w:rsidRPr="009E7A0B">
        <w:rPr>
          <w:rtl/>
        </w:rPr>
        <w:t>. ככל שיתגלה כי המועמד לזכייה לא עומד בתנאי האמור, יעדכן עורך המכרז את המועמד לזכייה. עורך המכרז רשאי, בהתאם לשיקול דעתו הבלעדי, לתת למועמד לזכייה אפשרות להסדיר את עמידתו בדרישות התנאי או לפסול את הצעתו</w:t>
      </w:r>
      <w:r w:rsidR="00D31A17">
        <w:rPr>
          <w:rFonts w:hint="cs"/>
          <w:rtl/>
        </w:rPr>
        <w:t>.</w:t>
      </w:r>
    </w:p>
    <w:p w14:paraId="187AA9F4" w14:textId="77777777" w:rsidR="00BC7182" w:rsidRPr="00AA3352" w:rsidRDefault="00BC7182" w:rsidP="003877E3">
      <w:pPr>
        <w:pStyle w:val="4-0"/>
      </w:pPr>
      <w:r>
        <w:rPr>
          <w:rFonts w:hint="cs"/>
          <w:rtl/>
        </w:rPr>
        <w:t>הגשת</w:t>
      </w:r>
      <w:r w:rsidRPr="002D1D37">
        <w:rPr>
          <w:rtl/>
        </w:rPr>
        <w:t xml:space="preserve"> הסכם </w:t>
      </w:r>
      <w:r w:rsidRPr="00AA3352">
        <w:rPr>
          <w:rtl/>
        </w:rPr>
        <w:t>ההתקשרות שב</w:t>
      </w:r>
      <w:r w:rsidRPr="00AA3352">
        <w:rPr>
          <w:bCs/>
          <w:rtl/>
        </w:rPr>
        <w:t xml:space="preserve">פרק </w:t>
      </w:r>
      <w:r w:rsidRPr="00AA3352">
        <w:rPr>
          <w:rFonts w:hint="cs"/>
          <w:bCs/>
          <w:rtl/>
        </w:rPr>
        <w:t>4</w:t>
      </w:r>
      <w:r w:rsidRPr="00AA3352">
        <w:rPr>
          <w:rtl/>
        </w:rPr>
        <w:t>, על נספחיו,</w:t>
      </w:r>
      <w:r w:rsidRPr="00AA3352">
        <w:rPr>
          <w:rFonts w:hint="cs"/>
          <w:rtl/>
        </w:rPr>
        <w:t xml:space="preserve"> בנוסחו המעודכן,</w:t>
      </w:r>
      <w:r w:rsidRPr="00AA3352">
        <w:rPr>
          <w:rtl/>
        </w:rPr>
        <w:t xml:space="preserve"> כשהוא חתום על ידי מורשה החתימה של המציע וחותמת התאגיד</w:t>
      </w:r>
      <w:r w:rsidRPr="00AA3352">
        <w:rPr>
          <w:rFonts w:hint="cs"/>
          <w:rtl/>
        </w:rPr>
        <w:t xml:space="preserve"> (ככל שמדובר בתאגיד), ובכלל זה:</w:t>
      </w:r>
    </w:p>
    <w:p w14:paraId="34D6B51B" w14:textId="77777777" w:rsidR="00BC7182" w:rsidRPr="00AA3352" w:rsidRDefault="00BC7182" w:rsidP="004D509D">
      <w:pPr>
        <w:pStyle w:val="5-"/>
      </w:pPr>
      <w:r w:rsidRPr="00AA3352">
        <w:rPr>
          <w:rFonts w:hint="cs"/>
          <w:rtl/>
        </w:rPr>
        <w:t xml:space="preserve">ערבות מסגרת </w:t>
      </w:r>
      <w:r w:rsidRPr="00AA3352">
        <w:rPr>
          <w:rtl/>
        </w:rPr>
        <w:t>–</w:t>
      </w:r>
      <w:r w:rsidRPr="00AA3352">
        <w:rPr>
          <w:rFonts w:hint="cs"/>
          <w:rtl/>
        </w:rPr>
        <w:t xml:space="preserve"> כמפורט ב</w:t>
      </w:r>
      <w:r w:rsidRPr="00AA3352">
        <w:rPr>
          <w:rFonts w:hint="cs"/>
          <w:bCs/>
          <w:rtl/>
        </w:rPr>
        <w:t xml:space="preserve">נספח </w:t>
      </w:r>
      <w:r w:rsidR="004D509D" w:rsidRPr="00AA3352">
        <w:rPr>
          <w:rFonts w:hint="cs"/>
          <w:bCs/>
          <w:rtl/>
        </w:rPr>
        <w:t>ג'</w:t>
      </w:r>
      <w:r w:rsidRPr="00AA3352">
        <w:rPr>
          <w:rFonts w:hint="cs"/>
          <w:bCs/>
          <w:rtl/>
        </w:rPr>
        <w:t xml:space="preserve"> </w:t>
      </w:r>
      <w:r w:rsidRPr="00AA3352">
        <w:rPr>
          <w:rFonts w:hint="cs"/>
          <w:rtl/>
        </w:rPr>
        <w:t>להסכם ההתקשרות.</w:t>
      </w:r>
    </w:p>
    <w:p w14:paraId="2BEEA0E1" w14:textId="77777777" w:rsidR="00BC7182" w:rsidRDefault="004D509D" w:rsidP="004D509D">
      <w:pPr>
        <w:pStyle w:val="5-"/>
      </w:pPr>
      <w:r w:rsidRPr="00AA3352">
        <w:rPr>
          <w:rFonts w:hint="cs"/>
          <w:rtl/>
        </w:rPr>
        <w:t>דרישות ביטוחיות</w:t>
      </w:r>
      <w:r w:rsidR="00BC7182" w:rsidRPr="00AA3352">
        <w:rPr>
          <w:rFonts w:hint="cs"/>
          <w:rtl/>
        </w:rPr>
        <w:t xml:space="preserve"> </w:t>
      </w:r>
      <w:r w:rsidR="00BC7182" w:rsidRPr="00AA3352">
        <w:rPr>
          <w:rtl/>
        </w:rPr>
        <w:t>–</w:t>
      </w:r>
      <w:r w:rsidR="00BC7182" w:rsidRPr="00AA3352">
        <w:rPr>
          <w:rFonts w:hint="cs"/>
          <w:rtl/>
        </w:rPr>
        <w:t xml:space="preserve"> כמפורט ב</w:t>
      </w:r>
      <w:r w:rsidR="00BC7182" w:rsidRPr="00AA3352">
        <w:rPr>
          <w:rFonts w:hint="cs"/>
          <w:bCs/>
          <w:rtl/>
        </w:rPr>
        <w:t xml:space="preserve">נספח </w:t>
      </w:r>
      <w:r w:rsidRPr="00AA3352">
        <w:rPr>
          <w:rFonts w:hint="cs"/>
          <w:bCs/>
          <w:rtl/>
        </w:rPr>
        <w:t>ד'</w:t>
      </w:r>
      <w:r w:rsidR="00BC7182" w:rsidRPr="00AA3352">
        <w:rPr>
          <w:rFonts w:hint="cs"/>
          <w:bCs/>
          <w:rtl/>
        </w:rPr>
        <w:t xml:space="preserve"> </w:t>
      </w:r>
      <w:r w:rsidR="009C36D5" w:rsidRPr="00AA3352">
        <w:rPr>
          <w:rFonts w:hint="cs"/>
          <w:rtl/>
        </w:rPr>
        <w:t>להסכם</w:t>
      </w:r>
      <w:r w:rsidR="009C36D5">
        <w:rPr>
          <w:rFonts w:hint="cs"/>
          <w:rtl/>
        </w:rPr>
        <w:t xml:space="preserve"> ההתקשרות.</w:t>
      </w:r>
    </w:p>
    <w:p w14:paraId="7C9EA9EE" w14:textId="77777777" w:rsidR="009C36D5" w:rsidRDefault="00F514E4" w:rsidP="003877E3">
      <w:pPr>
        <w:pStyle w:val="4-0"/>
      </w:pPr>
      <w:r>
        <w:rPr>
          <w:rFonts w:hint="cs"/>
          <w:rtl/>
        </w:rPr>
        <w:t xml:space="preserve">אישור </w:t>
      </w:r>
      <w:r w:rsidR="009C36D5">
        <w:rPr>
          <w:rFonts w:hint="cs"/>
          <w:rtl/>
        </w:rPr>
        <w:t xml:space="preserve">עמידה בתקנים </w:t>
      </w:r>
      <w:r w:rsidR="00A22CDB">
        <w:rPr>
          <w:rFonts w:hint="cs"/>
          <w:rtl/>
        </w:rPr>
        <w:t xml:space="preserve">בינלאומיים להתאמות הריהוט והכיסאות </w:t>
      </w:r>
      <w:r w:rsidR="0085258D">
        <w:rPr>
          <w:rFonts w:hint="cs"/>
          <w:rtl/>
        </w:rPr>
        <w:t xml:space="preserve">לצרכי משרד, </w:t>
      </w:r>
      <w:r w:rsidR="004E0BE0">
        <w:rPr>
          <w:rFonts w:hint="cs"/>
          <w:rtl/>
        </w:rPr>
        <w:t xml:space="preserve">כמפורט להלן, </w:t>
      </w:r>
      <w:r w:rsidR="009C36D5">
        <w:rPr>
          <w:rFonts w:hint="cs"/>
          <w:rtl/>
        </w:rPr>
        <w:t>בהתאם לסלים אליהם מועמד להיכלל</w:t>
      </w:r>
      <w:r w:rsidR="004E0BE0">
        <w:rPr>
          <w:rFonts w:hint="cs"/>
          <w:rtl/>
        </w:rPr>
        <w:t xml:space="preserve"> המציע</w:t>
      </w:r>
      <w:r w:rsidR="0085258D">
        <w:rPr>
          <w:rFonts w:hint="cs"/>
          <w:rtl/>
        </w:rPr>
        <w:t>.</w:t>
      </w:r>
    </w:p>
    <w:p w14:paraId="6DEA19A0" w14:textId="77777777" w:rsidR="0085258D" w:rsidRPr="00960009" w:rsidRDefault="0085258D" w:rsidP="0046121C">
      <w:pPr>
        <w:pStyle w:val="5-"/>
        <w:rPr>
          <w:rtl/>
        </w:rPr>
      </w:pPr>
      <w:r w:rsidRPr="00960009">
        <w:rPr>
          <w:rtl/>
        </w:rPr>
        <w:t xml:space="preserve">הגופים המורשים לתת אישור זה הינם מעבדות הבדיקה הבין-לאומיות הבאות: </w:t>
      </w:r>
      <w:r w:rsidRPr="00960009">
        <w:t>SGS</w:t>
      </w:r>
      <w:r w:rsidRPr="00960009">
        <w:rPr>
          <w:rtl/>
        </w:rPr>
        <w:t xml:space="preserve">, </w:t>
      </w:r>
      <w:r w:rsidRPr="00960009">
        <w:t>LGA</w:t>
      </w:r>
      <w:r w:rsidRPr="00960009">
        <w:rPr>
          <w:rtl/>
        </w:rPr>
        <w:t xml:space="preserve">, </w:t>
      </w:r>
      <w:r w:rsidRPr="00960009">
        <w:t>TUV</w:t>
      </w:r>
      <w:r w:rsidRPr="00960009">
        <w:rPr>
          <w:rtl/>
        </w:rPr>
        <w:t xml:space="preserve">, </w:t>
      </w:r>
      <w:r w:rsidRPr="00960009">
        <w:t>UL</w:t>
      </w:r>
      <w:r w:rsidRPr="00960009">
        <w:rPr>
          <w:rtl/>
        </w:rPr>
        <w:t xml:space="preserve">, </w:t>
      </w:r>
      <w:r w:rsidRPr="00960009">
        <w:t>INTERTEK</w:t>
      </w:r>
      <w:r w:rsidRPr="00960009">
        <w:rPr>
          <w:rtl/>
        </w:rPr>
        <w:t xml:space="preserve">, </w:t>
      </w:r>
      <w:r w:rsidRPr="00960009">
        <w:t>ADVANCED FURNITURE</w:t>
      </w:r>
      <w:r w:rsidRPr="00960009">
        <w:rPr>
          <w:rtl/>
        </w:rPr>
        <w:t xml:space="preserve">, </w:t>
      </w:r>
      <w:r w:rsidRPr="00960009">
        <w:t>TESTING</w:t>
      </w:r>
      <w:r w:rsidRPr="00960009">
        <w:rPr>
          <w:rtl/>
        </w:rPr>
        <w:t xml:space="preserve">, </w:t>
      </w:r>
      <w:r w:rsidRPr="00960009">
        <w:t>INTEGRITY TESTING LABORATORIES</w:t>
      </w:r>
      <w:r w:rsidRPr="00960009">
        <w:rPr>
          <w:rtl/>
        </w:rPr>
        <w:t>.</w:t>
      </w:r>
    </w:p>
    <w:p w14:paraId="48E60D3B" w14:textId="77777777" w:rsidR="0085258D" w:rsidRPr="00960009" w:rsidRDefault="0085258D" w:rsidP="0046121C">
      <w:pPr>
        <w:pStyle w:val="5-"/>
        <w:rPr>
          <w:rtl/>
        </w:rPr>
      </w:pPr>
      <w:r w:rsidRPr="00960009">
        <w:rPr>
          <w:rtl/>
        </w:rPr>
        <w:t>עורך המכרז שומר לעצמו את הזכות להוסיף מעבדות בדיקה בין-לאומיות נוספות שעיסוקן בתחום זה, על פי שיקול דעתו</w:t>
      </w:r>
      <w:r w:rsidR="008C0469">
        <w:rPr>
          <w:rFonts w:hint="cs"/>
          <w:rtl/>
        </w:rPr>
        <w:t>.</w:t>
      </w:r>
    </w:p>
    <w:p w14:paraId="3C965EE2" w14:textId="77777777" w:rsidR="009C36D5" w:rsidRDefault="009C36D5" w:rsidP="0046121C">
      <w:pPr>
        <w:pStyle w:val="5-0"/>
      </w:pPr>
      <w:r w:rsidRPr="00AB04A8">
        <w:rPr>
          <w:rFonts w:hint="cs"/>
          <w:rtl/>
        </w:rPr>
        <w:t xml:space="preserve">סל 1 </w:t>
      </w:r>
      <w:r w:rsidR="004260FB">
        <w:rPr>
          <w:rtl/>
        </w:rPr>
        <w:t>–</w:t>
      </w:r>
      <w:r w:rsidRPr="00AB04A8">
        <w:rPr>
          <w:rFonts w:hint="cs"/>
          <w:rtl/>
        </w:rPr>
        <w:t xml:space="preserve"> ריהוט</w:t>
      </w:r>
    </w:p>
    <w:p w14:paraId="6FC2E4C2" w14:textId="6A6ECD2B" w:rsidR="004260FB" w:rsidRPr="008C0469" w:rsidRDefault="008C0469" w:rsidP="00044DCE">
      <w:pPr>
        <w:pStyle w:val="6-0"/>
        <w:rPr>
          <w:rStyle w:val="Hyperlink"/>
          <w:rFonts w:asciiTheme="majorBidi" w:hAnsiTheme="majorBidi" w:cs="David"/>
        </w:rPr>
      </w:pPr>
      <w:r w:rsidRPr="008C0469">
        <w:fldChar w:fldCharType="begin"/>
      </w:r>
      <w:r w:rsidRPr="008C0469">
        <w:instrText xml:space="preserve"> HYPERLINK "https://www.techstreet.com/bifma/products/1854112" </w:instrText>
      </w:r>
      <w:r w:rsidRPr="008C0469">
        <w:fldChar w:fldCharType="separate"/>
      </w:r>
      <w:r w:rsidRPr="008C0469">
        <w:rPr>
          <w:rStyle w:val="Hyperlink"/>
          <w:rFonts w:asciiTheme="majorBidi" w:hAnsiTheme="majorBidi" w:cstheme="majorBidi"/>
          <w:caps w:val="0"/>
        </w:rPr>
        <w:t>Bifma g1-2013 ergonomics guideline</w:t>
      </w:r>
    </w:p>
    <w:p w14:paraId="22CECC75" w14:textId="37C1DDB6" w:rsidR="004260FB" w:rsidRPr="008C0469" w:rsidRDefault="008C0469" w:rsidP="00BA238D">
      <w:pPr>
        <w:pStyle w:val="6-0"/>
        <w:rPr>
          <w:rStyle w:val="Hyperlink"/>
          <w:rFonts w:asciiTheme="majorBidi" w:hAnsiTheme="majorBidi" w:cs="David"/>
          <w:rtl/>
        </w:rPr>
      </w:pPr>
      <w:r w:rsidRPr="008C0469">
        <w:fldChar w:fldCharType="end"/>
      </w:r>
      <w:r w:rsidR="00BA238D" w:rsidRPr="008C0469" w:rsidDel="00BA238D">
        <w:t xml:space="preserve"> </w:t>
      </w:r>
      <w:r w:rsidRPr="008C0469">
        <w:fldChar w:fldCharType="begin"/>
      </w:r>
      <w:r w:rsidRPr="008C0469">
        <w:instrText xml:space="preserve"> HYPERLINK "https://www.techstreet.com/bifma/products/2034702" </w:instrText>
      </w:r>
      <w:r w:rsidRPr="008C0469">
        <w:fldChar w:fldCharType="separate"/>
      </w:r>
      <w:r w:rsidRPr="008C0469">
        <w:rPr>
          <w:rStyle w:val="Hyperlink"/>
          <w:rFonts w:asciiTheme="majorBidi" w:hAnsiTheme="majorBidi" w:cstheme="majorBidi"/>
          <w:caps w:val="0"/>
        </w:rPr>
        <w:t>Ansi/bifma e3-2019 furniture sustainability standard</w:t>
      </w:r>
    </w:p>
    <w:p w14:paraId="72866038" w14:textId="77777777" w:rsidR="004260FB" w:rsidRDefault="008C0469" w:rsidP="00003193">
      <w:pPr>
        <w:pStyle w:val="5-0"/>
        <w:rPr>
          <w:rtl/>
        </w:rPr>
      </w:pPr>
      <w:r w:rsidRPr="008C0469">
        <w:rPr>
          <w:rFonts w:asciiTheme="majorBidi" w:hAnsiTheme="majorBidi"/>
          <w:color w:val="auto"/>
          <w:shd w:val="clear" w:color="auto" w:fill="FFFFFF"/>
        </w:rPr>
        <w:fldChar w:fldCharType="end"/>
      </w:r>
      <w:r w:rsidR="004260FB">
        <w:rPr>
          <w:rFonts w:hint="cs"/>
          <w:rtl/>
        </w:rPr>
        <w:t>סל 2 - כיסאות</w:t>
      </w:r>
    </w:p>
    <w:p w14:paraId="28263BA2" w14:textId="236368F5" w:rsidR="004260FB" w:rsidRPr="002818E8" w:rsidRDefault="002818E8" w:rsidP="00044DCE">
      <w:pPr>
        <w:pStyle w:val="6-0"/>
        <w:rPr>
          <w:rStyle w:val="Hyperlink"/>
          <w:rFonts w:asciiTheme="majorBidi" w:hAnsiTheme="majorBidi" w:cstheme="majorBidi"/>
          <w:bCs/>
        </w:rPr>
      </w:pPr>
      <w:r w:rsidRPr="002818E8">
        <w:fldChar w:fldCharType="begin"/>
      </w:r>
      <w:r w:rsidRPr="002818E8">
        <w:instrText xml:space="preserve"> HYPERLINK "https://www.techstreet.com/bifma/products/1944483" </w:instrText>
      </w:r>
      <w:r w:rsidRPr="002818E8">
        <w:fldChar w:fldCharType="separate"/>
      </w:r>
      <w:r w:rsidRPr="002818E8">
        <w:rPr>
          <w:rStyle w:val="Hyperlink"/>
          <w:rFonts w:asciiTheme="majorBidi" w:hAnsiTheme="majorBidi" w:cstheme="majorBidi"/>
          <w:bCs/>
          <w:caps w:val="0"/>
        </w:rPr>
        <w:t>Ansi/bifma x5.1-2017 office chairs</w:t>
      </w:r>
    </w:p>
    <w:p w14:paraId="5DCA6FEB" w14:textId="37BE50AD" w:rsidR="004260FB" w:rsidRPr="002818E8" w:rsidRDefault="002818E8" w:rsidP="00272B86">
      <w:pPr>
        <w:pStyle w:val="6-0"/>
        <w:rPr>
          <w:rStyle w:val="Hyperlink"/>
          <w:rFonts w:asciiTheme="majorBidi" w:hAnsiTheme="majorBidi" w:cstheme="majorBidi"/>
          <w:bCs/>
        </w:rPr>
      </w:pPr>
      <w:r w:rsidRPr="002818E8">
        <w:fldChar w:fldCharType="end"/>
      </w:r>
      <w:r w:rsidR="00BA238D" w:rsidRPr="002818E8" w:rsidDel="00BA238D">
        <w:t xml:space="preserve"> </w:t>
      </w:r>
      <w:r w:rsidRPr="002818E8">
        <w:fldChar w:fldCharType="begin"/>
      </w:r>
      <w:r w:rsidRPr="002818E8">
        <w:instrText xml:space="preserve"> HYPERLINK "https://www.techstreet.com/bifma/products/1854112" </w:instrText>
      </w:r>
      <w:r w:rsidRPr="002818E8">
        <w:fldChar w:fldCharType="separate"/>
      </w:r>
      <w:r w:rsidRPr="002818E8">
        <w:rPr>
          <w:rStyle w:val="Hyperlink"/>
          <w:rFonts w:asciiTheme="majorBidi" w:hAnsiTheme="majorBidi" w:cstheme="majorBidi"/>
          <w:bCs/>
          <w:caps w:val="0"/>
        </w:rPr>
        <w:t>Bifma g1-2013 ergonomics guideline</w:t>
      </w:r>
    </w:p>
    <w:p w14:paraId="3A3481CF" w14:textId="1B29D63D" w:rsidR="004260FB" w:rsidRPr="006E48B4" w:rsidRDefault="002818E8" w:rsidP="00D31A17">
      <w:pPr>
        <w:pStyle w:val="6-0"/>
        <w:rPr>
          <w:rtl/>
        </w:rPr>
      </w:pPr>
      <w:r w:rsidRPr="002818E8">
        <w:fldChar w:fldCharType="end"/>
      </w:r>
      <w:r w:rsidR="00BA238D" w:rsidRPr="002818E8" w:rsidDel="00BA238D">
        <w:t xml:space="preserve"> </w:t>
      </w:r>
      <w:hyperlink r:id="rId17" w:history="1">
        <w:r w:rsidRPr="006E48B4">
          <w:rPr>
            <w:rStyle w:val="Hyperlink"/>
            <w:rFonts w:asciiTheme="majorBidi" w:hAnsiTheme="majorBidi" w:cstheme="majorBidi"/>
            <w:bCs/>
            <w:caps w:val="0"/>
          </w:rPr>
          <w:t>Ansi/bifma e3-2019 furniture sustainability standard</w:t>
        </w:r>
      </w:hyperlink>
    </w:p>
    <w:p w14:paraId="0B64AA35" w14:textId="77777777" w:rsidR="00CF2892" w:rsidRDefault="00CF2892">
      <w:pPr>
        <w:bidi w:val="0"/>
        <w:spacing w:before="200" w:after="200" w:line="276" w:lineRule="auto"/>
        <w:rPr>
          <w:rFonts w:ascii="David" w:hAnsi="David" w:cs="David"/>
          <w:caps/>
          <w:color w:val="000000"/>
          <w:rtl/>
        </w:rPr>
      </w:pPr>
      <w:r>
        <w:rPr>
          <w:rtl/>
        </w:rPr>
        <w:br w:type="page"/>
      </w:r>
    </w:p>
    <w:p w14:paraId="2FE27C16" w14:textId="77777777" w:rsidR="00AE542C" w:rsidRDefault="00AE542C" w:rsidP="003877E3">
      <w:pPr>
        <w:pStyle w:val="3-0"/>
      </w:pPr>
      <w:r>
        <w:rPr>
          <w:rFonts w:hint="cs"/>
          <w:rtl/>
        </w:rPr>
        <w:lastRenderedPageBreak/>
        <w:t>ככל שמועמד לספק רשום לא הצליח לבצע את הפעולות המנויות לעיל בסד הזמנים שהוגדר לכך על ידי עורך המכרז, יוכל עורך המכרז, בהתאם לשיקול דעתו הבלעדי ומבלי לגרוע מהאמור במסמכי המכרז והסכם ההתקשרות, לתת לו ארכה להשלים את ביצוע הפעולות, או לפסול את הצעתו.</w:t>
      </w:r>
    </w:p>
    <w:p w14:paraId="1EBF20C0" w14:textId="77777777" w:rsidR="00BC7182" w:rsidRDefault="00BC7182" w:rsidP="003877E3">
      <w:pPr>
        <w:pStyle w:val="3-0"/>
        <w:rPr>
          <w:bCs/>
          <w:noProof/>
          <w:lang w:eastAsia="he-IL"/>
        </w:rPr>
      </w:pPr>
      <w:r w:rsidRPr="0060053E">
        <w:rPr>
          <w:rFonts w:hint="cs"/>
          <w:noProof/>
          <w:rtl/>
          <w:lang w:eastAsia="he-IL"/>
        </w:rPr>
        <w:t>עורך המכרז יודיע בכתב ל</w:t>
      </w:r>
      <w:r>
        <w:rPr>
          <w:rFonts w:hint="cs"/>
          <w:noProof/>
          <w:rtl/>
          <w:lang w:eastAsia="he-IL"/>
        </w:rPr>
        <w:t xml:space="preserve">מועמדים לספק </w:t>
      </w:r>
      <w:r w:rsidR="0041519A">
        <w:rPr>
          <w:rFonts w:hint="cs"/>
          <w:noProof/>
          <w:rtl/>
          <w:lang w:eastAsia="he-IL"/>
        </w:rPr>
        <w:t>רשום</w:t>
      </w:r>
      <w:r>
        <w:rPr>
          <w:rFonts w:hint="cs"/>
          <w:noProof/>
          <w:rtl/>
          <w:lang w:eastAsia="he-IL"/>
        </w:rPr>
        <w:t xml:space="preserve"> </w:t>
      </w:r>
      <w:r w:rsidRPr="002B251D">
        <w:rPr>
          <w:rFonts w:hint="eastAsia"/>
          <w:noProof/>
          <w:rtl/>
          <w:lang w:eastAsia="he-IL"/>
        </w:rPr>
        <w:t>ש</w:t>
      </w:r>
      <w:r>
        <w:rPr>
          <w:rFonts w:hint="cs"/>
          <w:noProof/>
          <w:rtl/>
          <w:lang w:eastAsia="he-IL"/>
        </w:rPr>
        <w:t>עמדו בדרישות המפורטות לעיל</w:t>
      </w:r>
      <w:r w:rsidRPr="002B251D">
        <w:rPr>
          <w:noProof/>
          <w:rtl/>
          <w:lang w:eastAsia="he-IL"/>
        </w:rPr>
        <w:t>,</w:t>
      </w:r>
      <w:r>
        <w:rPr>
          <w:noProof/>
          <w:rtl/>
          <w:lang w:eastAsia="he-IL"/>
        </w:rPr>
        <w:t xml:space="preserve"> על הכללתם ברשימת ספקי</w:t>
      </w:r>
      <w:r w:rsidR="0041519A">
        <w:rPr>
          <w:rFonts w:hint="cs"/>
          <w:noProof/>
          <w:rtl/>
          <w:lang w:eastAsia="he-IL"/>
        </w:rPr>
        <w:t>ם רשומים</w:t>
      </w:r>
      <w:r>
        <w:rPr>
          <w:rFonts w:hint="cs"/>
          <w:noProof/>
          <w:rtl/>
          <w:lang w:eastAsia="he-IL"/>
        </w:rPr>
        <w:t xml:space="preserve"> בהתאם לסל</w:t>
      </w:r>
      <w:r w:rsidRPr="002B251D">
        <w:rPr>
          <w:noProof/>
          <w:rtl/>
          <w:lang w:eastAsia="he-IL"/>
        </w:rPr>
        <w:t xml:space="preserve"> </w:t>
      </w:r>
      <w:r w:rsidR="00AE542C">
        <w:rPr>
          <w:rFonts w:hint="cs"/>
          <w:noProof/>
          <w:rtl/>
          <w:lang w:eastAsia="he-IL"/>
        </w:rPr>
        <w:t xml:space="preserve">אליו הם </w:t>
      </w:r>
      <w:r>
        <w:rPr>
          <w:rFonts w:hint="cs"/>
          <w:noProof/>
          <w:rtl/>
          <w:lang w:eastAsia="he-IL"/>
        </w:rPr>
        <w:t>נבחרו</w:t>
      </w:r>
      <w:r w:rsidRPr="002B251D">
        <w:rPr>
          <w:noProof/>
          <w:rtl/>
          <w:lang w:eastAsia="he-IL"/>
        </w:rPr>
        <w:t xml:space="preserve">. </w:t>
      </w:r>
      <w:r w:rsidR="00A66872">
        <w:rPr>
          <w:rFonts w:hint="cs"/>
          <w:noProof/>
          <w:rtl/>
          <w:lang w:eastAsia="he-IL"/>
        </w:rPr>
        <w:t>ה</w:t>
      </w:r>
      <w:r w:rsidRPr="002B251D">
        <w:rPr>
          <w:noProof/>
          <w:rtl/>
          <w:lang w:eastAsia="he-IL"/>
        </w:rPr>
        <w:t>ספקי</w:t>
      </w:r>
      <w:r w:rsidR="00A66872">
        <w:rPr>
          <w:rFonts w:hint="cs"/>
          <w:noProof/>
          <w:rtl/>
          <w:lang w:eastAsia="he-IL"/>
        </w:rPr>
        <w:t>ם</w:t>
      </w:r>
      <w:r w:rsidRPr="002B251D">
        <w:rPr>
          <w:noProof/>
          <w:rtl/>
          <w:lang w:eastAsia="he-IL"/>
        </w:rPr>
        <w:t xml:space="preserve"> </w:t>
      </w:r>
      <w:r w:rsidR="00A66872">
        <w:rPr>
          <w:rFonts w:hint="cs"/>
          <w:noProof/>
          <w:rtl/>
          <w:lang w:eastAsia="he-IL"/>
        </w:rPr>
        <w:t>הרשומים</w:t>
      </w:r>
      <w:r w:rsidRPr="002B251D">
        <w:rPr>
          <w:noProof/>
          <w:rtl/>
          <w:lang w:eastAsia="he-IL"/>
        </w:rPr>
        <w:t xml:space="preserve"> יהיו רשאים להשתתף </w:t>
      </w:r>
      <w:r>
        <w:rPr>
          <w:rFonts w:hint="cs"/>
          <w:noProof/>
          <w:rtl/>
          <w:lang w:eastAsia="he-IL"/>
        </w:rPr>
        <w:t>בתיחורים</w:t>
      </w:r>
      <w:r w:rsidRPr="002B251D">
        <w:rPr>
          <w:noProof/>
          <w:rtl/>
          <w:lang w:eastAsia="he-IL"/>
        </w:rPr>
        <w:t xml:space="preserve"> שיוציאו </w:t>
      </w:r>
      <w:r w:rsidR="00AE542C">
        <w:rPr>
          <w:rFonts w:hint="cs"/>
          <w:noProof/>
          <w:rtl/>
          <w:lang w:eastAsia="he-IL"/>
        </w:rPr>
        <w:t>עורך המכרז או ה</w:t>
      </w:r>
      <w:r w:rsidRPr="002B251D">
        <w:rPr>
          <w:noProof/>
          <w:rtl/>
          <w:lang w:eastAsia="he-IL"/>
        </w:rPr>
        <w:t>מזמינים מכוח המכרז</w:t>
      </w:r>
      <w:r>
        <w:rPr>
          <w:rFonts w:hint="cs"/>
          <w:noProof/>
          <w:rtl/>
          <w:lang w:eastAsia="he-IL"/>
        </w:rPr>
        <w:t>, הכל כמפורט להלן</w:t>
      </w:r>
      <w:r w:rsidRPr="002B251D">
        <w:rPr>
          <w:noProof/>
          <w:rtl/>
          <w:lang w:eastAsia="he-IL"/>
        </w:rPr>
        <w:t>.</w:t>
      </w:r>
    </w:p>
    <w:p w14:paraId="2558278A" w14:textId="77777777" w:rsidR="00BC7182" w:rsidRPr="004F37F4" w:rsidRDefault="00BC7182" w:rsidP="003877E3">
      <w:pPr>
        <w:pStyle w:val="3-0"/>
        <w:rPr>
          <w:bCs/>
          <w:noProof/>
          <w:lang w:eastAsia="he-IL"/>
        </w:rPr>
      </w:pPr>
      <w:r>
        <w:rPr>
          <w:rFonts w:hint="cs"/>
          <w:noProof/>
          <w:rtl/>
          <w:lang w:eastAsia="he-IL"/>
        </w:rPr>
        <w:t xml:space="preserve">יצוין כי </w:t>
      </w:r>
      <w:r w:rsidRPr="002B251D">
        <w:rPr>
          <w:noProof/>
          <w:rtl/>
          <w:lang w:eastAsia="he-IL"/>
        </w:rPr>
        <w:t xml:space="preserve">לצורך השתתפות </w:t>
      </w:r>
      <w:r w:rsidR="001A0ECE">
        <w:rPr>
          <w:rFonts w:hint="cs"/>
          <w:noProof/>
          <w:rtl/>
          <w:lang w:eastAsia="he-IL"/>
        </w:rPr>
        <w:t xml:space="preserve">בהליך מכרזי זה </w:t>
      </w:r>
      <w:r w:rsidR="00AE542C">
        <w:rPr>
          <w:rFonts w:hint="cs"/>
          <w:noProof/>
          <w:rtl/>
          <w:lang w:eastAsia="he-IL"/>
        </w:rPr>
        <w:t xml:space="preserve">או </w:t>
      </w:r>
      <w:r w:rsidR="001A0ECE">
        <w:rPr>
          <w:rFonts w:hint="cs"/>
          <w:noProof/>
          <w:rtl/>
          <w:lang w:eastAsia="he-IL"/>
        </w:rPr>
        <w:t>ב</w:t>
      </w:r>
      <w:r>
        <w:rPr>
          <w:rFonts w:hint="cs"/>
          <w:noProof/>
          <w:rtl/>
          <w:lang w:eastAsia="he-IL"/>
        </w:rPr>
        <w:t>תיחורים</w:t>
      </w:r>
      <w:r w:rsidRPr="002B251D">
        <w:rPr>
          <w:noProof/>
          <w:rtl/>
          <w:lang w:eastAsia="he-IL"/>
        </w:rPr>
        <w:t xml:space="preserve">, ספק </w:t>
      </w:r>
      <w:r w:rsidR="00A66872">
        <w:rPr>
          <w:rFonts w:hint="cs"/>
          <w:noProof/>
          <w:rtl/>
          <w:lang w:eastAsia="he-IL"/>
        </w:rPr>
        <w:t>רשום</w:t>
      </w:r>
      <w:r w:rsidRPr="002B251D">
        <w:rPr>
          <w:noProof/>
          <w:rtl/>
          <w:lang w:eastAsia="he-IL"/>
        </w:rPr>
        <w:t xml:space="preserve"> יידרש </w:t>
      </w:r>
      <w:r>
        <w:rPr>
          <w:rFonts w:hint="cs"/>
          <w:noProof/>
          <w:rtl/>
          <w:lang w:eastAsia="he-IL"/>
        </w:rPr>
        <w:t>להירשם למערכת ממוחשבת לביצוע פניות פרטניות/תיחורים ו</w:t>
      </w:r>
      <w:r w:rsidRPr="002B251D">
        <w:rPr>
          <w:noProof/>
          <w:rtl/>
          <w:lang w:eastAsia="he-IL"/>
        </w:rPr>
        <w:t xml:space="preserve">להשתתף בהדרכה ייעודית על </w:t>
      </w:r>
      <w:r>
        <w:rPr>
          <w:rFonts w:hint="cs"/>
          <w:noProof/>
          <w:rtl/>
          <w:lang w:eastAsia="he-IL"/>
        </w:rPr>
        <w:t>ה</w:t>
      </w:r>
      <w:r w:rsidRPr="002B251D">
        <w:rPr>
          <w:noProof/>
          <w:rtl/>
          <w:lang w:eastAsia="he-IL"/>
        </w:rPr>
        <w:t xml:space="preserve">מערכת, </w:t>
      </w:r>
      <w:r w:rsidRPr="002B251D">
        <w:rPr>
          <w:rFonts w:hint="eastAsia"/>
          <w:noProof/>
          <w:rtl/>
          <w:lang w:eastAsia="he-IL"/>
        </w:rPr>
        <w:t>הכל</w:t>
      </w:r>
      <w:r w:rsidRPr="002B251D">
        <w:rPr>
          <w:noProof/>
          <w:rtl/>
          <w:lang w:eastAsia="he-IL"/>
        </w:rPr>
        <w:t xml:space="preserve"> </w:t>
      </w:r>
      <w:r w:rsidRPr="002B251D">
        <w:rPr>
          <w:rFonts w:hint="eastAsia"/>
          <w:noProof/>
          <w:rtl/>
          <w:lang w:eastAsia="he-IL"/>
        </w:rPr>
        <w:t>בהתאם</w:t>
      </w:r>
      <w:r w:rsidRPr="002B251D">
        <w:rPr>
          <w:noProof/>
          <w:rtl/>
          <w:lang w:eastAsia="he-IL"/>
        </w:rPr>
        <w:t xml:space="preserve"> </w:t>
      </w:r>
      <w:r w:rsidRPr="002B251D">
        <w:rPr>
          <w:rFonts w:hint="eastAsia"/>
          <w:noProof/>
          <w:rtl/>
          <w:lang w:eastAsia="he-IL"/>
        </w:rPr>
        <w:t>להנחיות</w:t>
      </w:r>
      <w:r w:rsidRPr="002B251D">
        <w:rPr>
          <w:noProof/>
          <w:rtl/>
          <w:lang w:eastAsia="he-IL"/>
        </w:rPr>
        <w:t xml:space="preserve"> </w:t>
      </w:r>
      <w:r w:rsidRPr="002B251D">
        <w:rPr>
          <w:rFonts w:hint="eastAsia"/>
          <w:noProof/>
          <w:rtl/>
          <w:lang w:eastAsia="he-IL"/>
        </w:rPr>
        <w:t>עורך</w:t>
      </w:r>
      <w:r w:rsidRPr="002B251D">
        <w:rPr>
          <w:noProof/>
          <w:rtl/>
          <w:lang w:eastAsia="he-IL"/>
        </w:rPr>
        <w:t xml:space="preserve"> </w:t>
      </w:r>
      <w:r w:rsidRPr="002B251D">
        <w:rPr>
          <w:rFonts w:hint="eastAsia"/>
          <w:noProof/>
          <w:rtl/>
          <w:lang w:eastAsia="he-IL"/>
        </w:rPr>
        <w:t>המכרז</w:t>
      </w:r>
      <w:r w:rsidRPr="002B251D">
        <w:rPr>
          <w:noProof/>
          <w:rtl/>
          <w:lang w:eastAsia="he-IL"/>
        </w:rPr>
        <w:t xml:space="preserve">. </w:t>
      </w:r>
      <w:r w:rsidRPr="00A00D3C">
        <w:rPr>
          <w:noProof/>
          <w:rtl/>
          <w:lang w:eastAsia="he-IL"/>
        </w:rPr>
        <w:t xml:space="preserve">יודגש כי </w:t>
      </w:r>
      <w:r w:rsidRPr="004F37F4">
        <w:rPr>
          <w:rFonts w:hint="eastAsia"/>
          <w:noProof/>
          <w:rtl/>
          <w:lang w:eastAsia="he-IL"/>
        </w:rPr>
        <w:t>עורך</w:t>
      </w:r>
      <w:r w:rsidRPr="004F37F4">
        <w:rPr>
          <w:noProof/>
          <w:rtl/>
          <w:lang w:eastAsia="he-IL"/>
        </w:rPr>
        <w:t xml:space="preserve"> </w:t>
      </w:r>
      <w:r w:rsidRPr="004F37F4">
        <w:rPr>
          <w:rFonts w:hint="eastAsia"/>
          <w:noProof/>
          <w:rtl/>
          <w:lang w:eastAsia="he-IL"/>
        </w:rPr>
        <w:t>המכרז</w:t>
      </w:r>
      <w:r w:rsidR="00AE542C">
        <w:rPr>
          <w:rFonts w:hint="cs"/>
          <w:noProof/>
          <w:rtl/>
          <w:lang w:eastAsia="he-IL"/>
        </w:rPr>
        <w:t xml:space="preserve"> והמזמינים</w:t>
      </w:r>
      <w:r w:rsidRPr="004F37F4">
        <w:rPr>
          <w:noProof/>
          <w:rtl/>
          <w:lang w:eastAsia="he-IL"/>
        </w:rPr>
        <w:t xml:space="preserve"> </w:t>
      </w:r>
      <w:r w:rsidRPr="004F37F4">
        <w:rPr>
          <w:rFonts w:hint="eastAsia"/>
          <w:noProof/>
          <w:rtl/>
          <w:lang w:eastAsia="he-IL"/>
        </w:rPr>
        <w:t>שומר</w:t>
      </w:r>
      <w:r w:rsidR="00AE542C">
        <w:rPr>
          <w:rFonts w:hint="cs"/>
          <w:noProof/>
          <w:rtl/>
          <w:lang w:eastAsia="he-IL"/>
        </w:rPr>
        <w:t>ים</w:t>
      </w:r>
      <w:r w:rsidRPr="004F37F4">
        <w:rPr>
          <w:noProof/>
          <w:rtl/>
          <w:lang w:eastAsia="he-IL"/>
        </w:rPr>
        <w:t xml:space="preserve"> </w:t>
      </w:r>
      <w:r w:rsidRPr="004F37F4">
        <w:rPr>
          <w:rFonts w:hint="eastAsia"/>
          <w:noProof/>
          <w:rtl/>
          <w:lang w:eastAsia="he-IL"/>
        </w:rPr>
        <w:t>לעצמ</w:t>
      </w:r>
      <w:r w:rsidR="00AE542C">
        <w:rPr>
          <w:rFonts w:hint="cs"/>
          <w:noProof/>
          <w:rtl/>
          <w:lang w:eastAsia="he-IL"/>
        </w:rPr>
        <w:t>ם</w:t>
      </w:r>
      <w:r w:rsidRPr="004F37F4">
        <w:rPr>
          <w:noProof/>
          <w:rtl/>
          <w:lang w:eastAsia="he-IL"/>
        </w:rPr>
        <w:t xml:space="preserve"> </w:t>
      </w:r>
      <w:r w:rsidRPr="004F37F4">
        <w:rPr>
          <w:rFonts w:hint="eastAsia"/>
          <w:noProof/>
          <w:rtl/>
          <w:lang w:eastAsia="he-IL"/>
        </w:rPr>
        <w:t>את</w:t>
      </w:r>
      <w:r w:rsidRPr="004F37F4">
        <w:rPr>
          <w:noProof/>
          <w:rtl/>
          <w:lang w:eastAsia="he-IL"/>
        </w:rPr>
        <w:t xml:space="preserve"> </w:t>
      </w:r>
      <w:r w:rsidRPr="004F37F4">
        <w:rPr>
          <w:rFonts w:hint="eastAsia"/>
          <w:noProof/>
          <w:rtl/>
          <w:lang w:eastAsia="he-IL"/>
        </w:rPr>
        <w:t>הזכות</w:t>
      </w:r>
      <w:r w:rsidRPr="004F37F4">
        <w:rPr>
          <w:noProof/>
          <w:rtl/>
          <w:lang w:eastAsia="he-IL"/>
        </w:rPr>
        <w:t xml:space="preserve"> </w:t>
      </w:r>
      <w:r w:rsidRPr="004F37F4">
        <w:rPr>
          <w:rFonts w:hint="eastAsia"/>
          <w:noProof/>
          <w:rtl/>
          <w:lang w:eastAsia="he-IL"/>
        </w:rPr>
        <w:t>להורות</w:t>
      </w:r>
      <w:r w:rsidRPr="004F37F4">
        <w:rPr>
          <w:noProof/>
          <w:rtl/>
          <w:lang w:eastAsia="he-IL"/>
        </w:rPr>
        <w:t xml:space="preserve"> </w:t>
      </w:r>
      <w:r w:rsidRPr="004F37F4">
        <w:rPr>
          <w:rFonts w:hint="eastAsia"/>
          <w:noProof/>
          <w:rtl/>
          <w:lang w:eastAsia="he-IL"/>
        </w:rPr>
        <w:t>על</w:t>
      </w:r>
      <w:r w:rsidRPr="004F37F4">
        <w:rPr>
          <w:noProof/>
          <w:rtl/>
          <w:lang w:eastAsia="he-IL"/>
        </w:rPr>
        <w:t xml:space="preserve"> </w:t>
      </w:r>
      <w:r w:rsidRPr="004F37F4">
        <w:rPr>
          <w:rFonts w:hint="eastAsia"/>
          <w:noProof/>
          <w:rtl/>
          <w:lang w:eastAsia="he-IL"/>
        </w:rPr>
        <w:t>ביצוע</w:t>
      </w:r>
      <w:r w:rsidRPr="004F37F4">
        <w:rPr>
          <w:noProof/>
          <w:rtl/>
          <w:lang w:eastAsia="he-IL"/>
        </w:rPr>
        <w:t xml:space="preserve"> </w:t>
      </w:r>
      <w:r>
        <w:rPr>
          <w:rFonts w:hint="cs"/>
          <w:noProof/>
          <w:rtl/>
          <w:lang w:eastAsia="he-IL"/>
        </w:rPr>
        <w:t>תיחורים</w:t>
      </w:r>
      <w:r w:rsidRPr="004F37F4">
        <w:rPr>
          <w:noProof/>
          <w:rtl/>
          <w:lang w:eastAsia="he-IL"/>
        </w:rPr>
        <w:t xml:space="preserve"> </w:t>
      </w:r>
      <w:r w:rsidRPr="004F37F4">
        <w:rPr>
          <w:rFonts w:hint="eastAsia"/>
          <w:noProof/>
          <w:rtl/>
          <w:lang w:eastAsia="he-IL"/>
        </w:rPr>
        <w:t>שלא</w:t>
      </w:r>
      <w:r w:rsidRPr="004F37F4">
        <w:rPr>
          <w:noProof/>
          <w:rtl/>
          <w:lang w:eastAsia="he-IL"/>
        </w:rPr>
        <w:t xml:space="preserve"> </w:t>
      </w:r>
      <w:r w:rsidRPr="004F37F4">
        <w:rPr>
          <w:rFonts w:hint="eastAsia"/>
          <w:noProof/>
          <w:rtl/>
          <w:lang w:eastAsia="he-IL"/>
        </w:rPr>
        <w:t>באמצעות</w:t>
      </w:r>
      <w:r w:rsidRPr="004F37F4">
        <w:rPr>
          <w:noProof/>
          <w:rtl/>
          <w:lang w:eastAsia="he-IL"/>
        </w:rPr>
        <w:t xml:space="preserve"> </w:t>
      </w:r>
      <w:r w:rsidRPr="004F37F4">
        <w:rPr>
          <w:rFonts w:hint="eastAsia"/>
          <w:noProof/>
          <w:rtl/>
          <w:lang w:eastAsia="he-IL"/>
        </w:rPr>
        <w:t>מערכת</w:t>
      </w:r>
      <w:r w:rsidRPr="004F37F4">
        <w:rPr>
          <w:noProof/>
          <w:rtl/>
          <w:lang w:eastAsia="he-IL"/>
        </w:rPr>
        <w:t xml:space="preserve"> </w:t>
      </w:r>
      <w:r w:rsidR="00AE542C">
        <w:rPr>
          <w:rFonts w:hint="cs"/>
          <w:noProof/>
          <w:rtl/>
          <w:lang w:eastAsia="he-IL"/>
        </w:rPr>
        <w:t xml:space="preserve">ממוחשבת </w:t>
      </w:r>
      <w:r w:rsidRPr="004F37F4">
        <w:rPr>
          <w:rFonts w:hint="eastAsia"/>
          <w:noProof/>
          <w:rtl/>
          <w:lang w:eastAsia="he-IL"/>
        </w:rPr>
        <w:t>אלא</w:t>
      </w:r>
      <w:r w:rsidRPr="004F37F4">
        <w:rPr>
          <w:noProof/>
          <w:rtl/>
          <w:lang w:eastAsia="he-IL"/>
        </w:rPr>
        <w:t xml:space="preserve"> </w:t>
      </w:r>
      <w:r w:rsidRPr="004F37F4">
        <w:rPr>
          <w:rFonts w:hint="eastAsia"/>
          <w:noProof/>
          <w:rtl/>
          <w:lang w:eastAsia="he-IL"/>
        </w:rPr>
        <w:t>בדרךאחרת</w:t>
      </w:r>
      <w:r w:rsidRPr="004F37F4">
        <w:rPr>
          <w:noProof/>
          <w:rtl/>
          <w:lang w:eastAsia="he-IL"/>
        </w:rPr>
        <w:t xml:space="preserve"> .</w:t>
      </w:r>
    </w:p>
    <w:p w14:paraId="41F19F0B" w14:textId="77777777" w:rsidR="001015D6" w:rsidRPr="00C80430" w:rsidRDefault="00D702B7" w:rsidP="003877E3">
      <w:pPr>
        <w:pStyle w:val="2-"/>
      </w:pPr>
      <w:bookmarkStart w:id="41" w:name="_Toc76464328"/>
      <w:r w:rsidRPr="00C80430">
        <w:rPr>
          <w:rtl/>
        </w:rPr>
        <w:t>מופעים ומועדים במכרז</w:t>
      </w:r>
      <w:bookmarkEnd w:id="39"/>
      <w:bookmarkEnd w:id="41"/>
      <w:r w:rsidR="001015D6" w:rsidRPr="00C80430">
        <w:rPr>
          <w:rtl/>
        </w:rPr>
        <w:t xml:space="preserve"> </w:t>
      </w:r>
    </w:p>
    <w:p w14:paraId="6D6F2E87" w14:textId="77777777" w:rsidR="00657354" w:rsidRPr="00C80430" w:rsidRDefault="00336C13" w:rsidP="003877E3">
      <w:pPr>
        <w:pStyle w:val="3-"/>
      </w:pPr>
      <w:bookmarkStart w:id="42" w:name="_Ref61884164"/>
      <w:r w:rsidRPr="00C80430">
        <w:rPr>
          <w:rtl/>
        </w:rPr>
        <w:t xml:space="preserve">מועדי </w:t>
      </w:r>
      <w:r w:rsidR="0043473B">
        <w:rPr>
          <w:rFonts w:hint="cs"/>
          <w:rtl/>
        </w:rPr>
        <w:t>מכרז</w:t>
      </w:r>
      <w:r w:rsidR="00746A9C" w:rsidRPr="00C80430">
        <w:rPr>
          <w:rtl/>
        </w:rPr>
        <w:t xml:space="preserve"> </w:t>
      </w:r>
      <w:r w:rsidR="00AC5A2C">
        <w:rPr>
          <w:rFonts w:hint="cs"/>
          <w:rtl/>
        </w:rPr>
        <w:t>המסגרת</w:t>
      </w:r>
      <w:bookmarkEnd w:id="42"/>
    </w:p>
    <w:p w14:paraId="5D58E076" w14:textId="77777777" w:rsidR="00657354" w:rsidRPr="00C80430" w:rsidRDefault="00A56A09" w:rsidP="003877E3">
      <w:pPr>
        <w:pStyle w:val="3-0"/>
        <w:numPr>
          <w:ilvl w:val="0"/>
          <w:numId w:val="0"/>
        </w:numPr>
        <w:ind w:left="992"/>
        <w:rPr>
          <w:rtl/>
        </w:rPr>
      </w:pPr>
      <w:r>
        <w:rPr>
          <w:rFonts w:hint="cs"/>
          <w:rtl/>
        </w:rPr>
        <w:t>מכרז המסגרת</w:t>
      </w:r>
      <w:r w:rsidR="00336C13" w:rsidRPr="00C80430">
        <w:rPr>
          <w:rtl/>
        </w:rPr>
        <w:t xml:space="preserve"> יתבצע בהתאם ללוח הזמנים המפורט להלן</w:t>
      </w:r>
      <w:r w:rsidR="00336C13" w:rsidRPr="00C80430" w:rsidDel="00336C13">
        <w:rPr>
          <w:rtl/>
        </w:rPr>
        <w:t xml:space="preserve"> </w:t>
      </w:r>
      <w:r w:rsidR="00AB6C72" w:rsidRPr="00C80430">
        <w:rPr>
          <w:rtl/>
        </w:rPr>
        <w:t>:</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top w:w="85" w:type="dxa"/>
          <w:bottom w:w="85" w:type="dxa"/>
        </w:tblCellMar>
        <w:tblLook w:val="0000" w:firstRow="0" w:lastRow="0" w:firstColumn="0" w:lastColumn="0" w:noHBand="0" w:noVBand="0"/>
      </w:tblPr>
      <w:tblGrid>
        <w:gridCol w:w="3977"/>
        <w:gridCol w:w="4821"/>
      </w:tblGrid>
      <w:tr w:rsidR="00657354" w:rsidRPr="00C80430" w14:paraId="7BD0664C" w14:textId="77777777" w:rsidTr="00095CEC">
        <w:trPr>
          <w:trHeight w:val="510"/>
          <w:tblHeader/>
          <w:jc w:val="right"/>
        </w:trPr>
        <w:tc>
          <w:tcPr>
            <w:tcW w:w="397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5A7EC9A" w14:textId="77777777" w:rsidR="00657354" w:rsidRPr="00C80430" w:rsidRDefault="00657354" w:rsidP="00A45A9B">
            <w:pPr>
              <w:jc w:val="center"/>
              <w:rPr>
                <w:rFonts w:ascii="David" w:hAnsi="David" w:cs="David"/>
                <w:b/>
                <w:bCs/>
                <w:rtl/>
              </w:rPr>
            </w:pPr>
            <w:r w:rsidRPr="00C80430">
              <w:rPr>
                <w:rFonts w:ascii="David" w:hAnsi="David" w:cs="David"/>
                <w:b/>
                <w:bCs/>
                <w:rtl/>
              </w:rPr>
              <w:t>נושא</w:t>
            </w:r>
          </w:p>
        </w:tc>
        <w:tc>
          <w:tcPr>
            <w:tcW w:w="482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62CB2B4" w14:textId="77777777" w:rsidR="00657354" w:rsidRPr="00C80430" w:rsidRDefault="00657354" w:rsidP="00A45A9B">
            <w:pPr>
              <w:ind w:right="52"/>
              <w:jc w:val="center"/>
              <w:rPr>
                <w:rFonts w:ascii="David" w:hAnsi="David" w:cs="David"/>
                <w:b/>
                <w:bCs/>
                <w:rtl/>
              </w:rPr>
            </w:pPr>
            <w:r w:rsidRPr="00C80430">
              <w:rPr>
                <w:rFonts w:ascii="David" w:hAnsi="David" w:cs="David"/>
                <w:b/>
                <w:bCs/>
                <w:rtl/>
              </w:rPr>
              <w:t>תאריך</w:t>
            </w:r>
          </w:p>
        </w:tc>
      </w:tr>
      <w:tr w:rsidR="0048488D" w:rsidRPr="00C80430" w14:paraId="2D7EE7B5" w14:textId="77777777" w:rsidTr="00095CEC">
        <w:trPr>
          <w:jc w:val="right"/>
        </w:trPr>
        <w:tc>
          <w:tcPr>
            <w:tcW w:w="3977" w:type="dxa"/>
            <w:tcBorders>
              <w:top w:val="single" w:sz="4" w:space="0" w:color="auto"/>
              <w:left w:val="single" w:sz="4" w:space="0" w:color="auto"/>
              <w:bottom w:val="single" w:sz="4" w:space="0" w:color="auto"/>
              <w:right w:val="single" w:sz="4" w:space="0" w:color="auto"/>
            </w:tcBorders>
            <w:vAlign w:val="center"/>
          </w:tcPr>
          <w:p w14:paraId="04F179AF" w14:textId="77777777" w:rsidR="0048488D" w:rsidRPr="00095CEC" w:rsidRDefault="0048488D" w:rsidP="00095CEC">
            <w:pPr>
              <w:jc w:val="center"/>
              <w:rPr>
                <w:rFonts w:ascii="David" w:hAnsi="David" w:cs="David"/>
                <w:rtl/>
              </w:rPr>
            </w:pPr>
            <w:r w:rsidRPr="00095CEC">
              <w:rPr>
                <w:rFonts w:ascii="David" w:hAnsi="David" w:cs="David" w:hint="cs"/>
                <w:rtl/>
              </w:rPr>
              <w:t>כנס מציעים</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3ED5DCA8" w14:textId="2F0CB063" w:rsidR="0048488D" w:rsidRPr="00C80430" w:rsidRDefault="0048488D" w:rsidP="00095CEC">
            <w:pPr>
              <w:jc w:val="center"/>
              <w:rPr>
                <w:rFonts w:ascii="David" w:hAnsi="David" w:cs="David"/>
                <w:rtl/>
              </w:rPr>
            </w:pPr>
            <w:r>
              <w:rPr>
                <w:rFonts w:ascii="David" w:hAnsi="David" w:cs="David" w:hint="cs"/>
                <w:rtl/>
              </w:rPr>
              <w:t xml:space="preserve">תאריך יפורסם באתר מינהל הרכש הממשלתי בכתובת: </w:t>
            </w:r>
            <w:hyperlink r:id="rId18" w:history="1">
              <w:r w:rsidR="00095CEC" w:rsidRPr="00B348B5">
                <w:rPr>
                  <w:rStyle w:val="Hyperlink"/>
                </w:rPr>
                <w:t>https://mr.gov.il/ilgstorefront/he/p/4000527610</w:t>
              </w:r>
            </w:hyperlink>
          </w:p>
        </w:tc>
      </w:tr>
      <w:tr w:rsidR="00095CEC" w:rsidRPr="00C80430" w14:paraId="1DC883BF" w14:textId="77777777" w:rsidTr="00095CEC">
        <w:trPr>
          <w:jc w:val="right"/>
        </w:trPr>
        <w:tc>
          <w:tcPr>
            <w:tcW w:w="3977" w:type="dxa"/>
            <w:tcBorders>
              <w:top w:val="single" w:sz="4" w:space="0" w:color="auto"/>
              <w:left w:val="single" w:sz="4" w:space="0" w:color="auto"/>
              <w:bottom w:val="single" w:sz="4" w:space="0" w:color="auto"/>
              <w:right w:val="single" w:sz="4" w:space="0" w:color="auto"/>
            </w:tcBorders>
            <w:vAlign w:val="center"/>
          </w:tcPr>
          <w:p w14:paraId="788BD9F3" w14:textId="77777777" w:rsidR="00095CEC" w:rsidRPr="00095CEC" w:rsidRDefault="00095CEC" w:rsidP="00095CEC">
            <w:pPr>
              <w:jc w:val="center"/>
              <w:rPr>
                <w:rFonts w:ascii="David" w:hAnsi="David" w:cs="David"/>
                <w:rtl/>
              </w:rPr>
            </w:pPr>
            <w:r w:rsidRPr="00095CEC">
              <w:rPr>
                <w:rFonts w:ascii="David" w:hAnsi="David" w:cs="David"/>
                <w:rtl/>
              </w:rPr>
              <w:t>מועד אחרון להגשת שאלות הבהרה</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28353F42" w14:textId="14D791B8" w:rsidR="00095CEC" w:rsidRPr="00C80430" w:rsidRDefault="00095CEC" w:rsidP="00095CEC">
            <w:pPr>
              <w:jc w:val="center"/>
              <w:rPr>
                <w:rFonts w:ascii="David" w:hAnsi="David" w:cs="David"/>
                <w:rtl/>
              </w:rPr>
            </w:pPr>
            <w:r>
              <w:rPr>
                <w:rFonts w:ascii="David" w:hAnsi="David" w:cs="David" w:hint="cs"/>
                <w:rtl/>
              </w:rPr>
              <w:t xml:space="preserve">תאריך יפורסם באתר מינהל הרכש הממשלתי בכתובת: </w:t>
            </w:r>
            <w:hyperlink r:id="rId19" w:history="1">
              <w:r w:rsidRPr="00B348B5">
                <w:rPr>
                  <w:rStyle w:val="Hyperlink"/>
                </w:rPr>
                <w:t>https://mr.gov.il/ilgstorefront/he/p/4000527610</w:t>
              </w:r>
            </w:hyperlink>
          </w:p>
        </w:tc>
      </w:tr>
      <w:tr w:rsidR="00095CEC" w:rsidRPr="00C80430" w14:paraId="01551903" w14:textId="77777777" w:rsidTr="00095CEC">
        <w:trPr>
          <w:jc w:val="right"/>
        </w:trPr>
        <w:tc>
          <w:tcPr>
            <w:tcW w:w="3977" w:type="dxa"/>
            <w:tcBorders>
              <w:top w:val="single" w:sz="4" w:space="0" w:color="auto"/>
              <w:left w:val="single" w:sz="4" w:space="0" w:color="auto"/>
              <w:bottom w:val="single" w:sz="4" w:space="0" w:color="auto"/>
              <w:right w:val="single" w:sz="4" w:space="0" w:color="auto"/>
            </w:tcBorders>
            <w:vAlign w:val="center"/>
          </w:tcPr>
          <w:p w14:paraId="3072F5C7" w14:textId="77777777" w:rsidR="00095CEC" w:rsidRPr="00095CEC" w:rsidRDefault="00095CEC" w:rsidP="00095CEC">
            <w:pPr>
              <w:jc w:val="center"/>
              <w:rPr>
                <w:rFonts w:ascii="David" w:hAnsi="David" w:cs="David"/>
                <w:rtl/>
              </w:rPr>
            </w:pPr>
            <w:r w:rsidRPr="00095CEC">
              <w:rPr>
                <w:rFonts w:ascii="David" w:hAnsi="David" w:cs="David"/>
                <w:rtl/>
              </w:rPr>
              <w:t>מועד אחרון למענה עורך המכרז על שאלות הבהרה</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454BA065" w14:textId="06C297C4" w:rsidR="00095CEC" w:rsidRPr="00C80430" w:rsidRDefault="00C618B1" w:rsidP="00C618B1">
            <w:pPr>
              <w:jc w:val="center"/>
              <w:rPr>
                <w:rFonts w:ascii="David" w:hAnsi="David" w:cs="David"/>
                <w:rtl/>
              </w:rPr>
            </w:pPr>
            <w:r>
              <w:rPr>
                <w:rFonts w:ascii="David" w:hAnsi="David" w:cs="David" w:hint="cs"/>
                <w:rtl/>
              </w:rPr>
              <w:t>לכל הפחות 7 ימים</w:t>
            </w:r>
            <w:r w:rsidRPr="0020528C">
              <w:rPr>
                <w:rFonts w:ascii="David" w:hAnsi="David" w:cs="David"/>
                <w:rtl/>
              </w:rPr>
              <w:t xml:space="preserve"> </w:t>
            </w:r>
            <w:r w:rsidR="00095CEC" w:rsidRPr="0020528C">
              <w:rPr>
                <w:rFonts w:ascii="David" w:hAnsi="David" w:cs="David"/>
                <w:rtl/>
              </w:rPr>
              <w:t>לפני המועד האחרון להגשת הצעות לתיבת המכרזים</w:t>
            </w:r>
          </w:p>
        </w:tc>
      </w:tr>
      <w:tr w:rsidR="00DA138F" w:rsidRPr="00C80430" w14:paraId="24365C31" w14:textId="77777777" w:rsidTr="00095CEC">
        <w:trPr>
          <w:jc w:val="right"/>
        </w:trPr>
        <w:tc>
          <w:tcPr>
            <w:tcW w:w="3977" w:type="dxa"/>
            <w:tcBorders>
              <w:top w:val="single" w:sz="4" w:space="0" w:color="auto"/>
              <w:left w:val="single" w:sz="4" w:space="0" w:color="auto"/>
              <w:bottom w:val="single" w:sz="4" w:space="0" w:color="auto"/>
              <w:right w:val="single" w:sz="4" w:space="0" w:color="auto"/>
            </w:tcBorders>
            <w:vAlign w:val="center"/>
          </w:tcPr>
          <w:p w14:paraId="38AD4528" w14:textId="77777777" w:rsidR="00DA138F" w:rsidRPr="00095CEC" w:rsidRDefault="00DA138F" w:rsidP="00DA138F">
            <w:pPr>
              <w:jc w:val="center"/>
              <w:rPr>
                <w:rFonts w:ascii="David" w:hAnsi="David" w:cs="David"/>
                <w:rtl/>
              </w:rPr>
            </w:pPr>
            <w:r w:rsidRPr="00095CEC">
              <w:rPr>
                <w:rFonts w:ascii="David" w:hAnsi="David" w:cs="David" w:hint="cs"/>
                <w:rtl/>
              </w:rPr>
              <w:t>מועד פתיחת התיבה הדיגיטלית להצעות</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6A42EACB" w14:textId="076FA077" w:rsidR="00DA138F" w:rsidRPr="00DA138F" w:rsidRDefault="00DA138F" w:rsidP="00DA138F">
            <w:pPr>
              <w:jc w:val="center"/>
              <w:rPr>
                <w:rFonts w:ascii="David" w:hAnsi="David" w:cs="David"/>
                <w:rtl/>
              </w:rPr>
            </w:pPr>
            <w:r>
              <w:rPr>
                <w:rFonts w:ascii="David" w:hAnsi="David" w:cs="David" w:hint="cs"/>
                <w:rtl/>
              </w:rPr>
              <w:t xml:space="preserve">תאריך יפורסם באתר מינהל הרכש הממשלתי בכתובת: </w:t>
            </w:r>
            <w:hyperlink r:id="rId20" w:history="1">
              <w:r w:rsidRPr="00B348B5">
                <w:rPr>
                  <w:rStyle w:val="Hyperlink"/>
                </w:rPr>
                <w:t>https://mr.gov.il/ilgstorefront/he/p/4000527610</w:t>
              </w:r>
            </w:hyperlink>
          </w:p>
        </w:tc>
      </w:tr>
      <w:tr w:rsidR="00657354" w:rsidRPr="00C80430" w14:paraId="06C5F94B" w14:textId="77777777" w:rsidTr="00095CEC">
        <w:trPr>
          <w:jc w:val="right"/>
        </w:trPr>
        <w:tc>
          <w:tcPr>
            <w:tcW w:w="3977" w:type="dxa"/>
            <w:tcBorders>
              <w:top w:val="single" w:sz="4" w:space="0" w:color="auto"/>
              <w:left w:val="single" w:sz="4" w:space="0" w:color="auto"/>
              <w:bottom w:val="single" w:sz="4" w:space="0" w:color="auto"/>
              <w:right w:val="single" w:sz="4" w:space="0" w:color="auto"/>
            </w:tcBorders>
            <w:vAlign w:val="center"/>
          </w:tcPr>
          <w:p w14:paraId="547B9399" w14:textId="77777777" w:rsidR="00657354" w:rsidRPr="00C80430" w:rsidRDefault="00657354" w:rsidP="000C7948">
            <w:pPr>
              <w:jc w:val="center"/>
              <w:rPr>
                <w:rFonts w:ascii="David" w:hAnsi="David" w:cs="David"/>
                <w:rtl/>
              </w:rPr>
            </w:pPr>
            <w:r w:rsidRPr="00C80430">
              <w:rPr>
                <w:rFonts w:ascii="David" w:hAnsi="David" w:cs="David"/>
                <w:rtl/>
              </w:rPr>
              <w:t>מועד אחרון להגשת הצעות בתיבת המכרזים</w:t>
            </w:r>
            <w:r w:rsidR="003B1178">
              <w:rPr>
                <w:rFonts w:ascii="David" w:hAnsi="David" w:cs="David" w:hint="cs"/>
                <w:rtl/>
              </w:rPr>
              <w:t xml:space="preserve"> הדיגיטלית</w:t>
            </w:r>
          </w:p>
        </w:tc>
        <w:tc>
          <w:tcPr>
            <w:tcW w:w="4821" w:type="dxa"/>
            <w:tcBorders>
              <w:top w:val="single" w:sz="4" w:space="0" w:color="auto"/>
              <w:left w:val="single" w:sz="4" w:space="0" w:color="auto"/>
              <w:bottom w:val="single" w:sz="4" w:space="0" w:color="auto"/>
              <w:right w:val="single" w:sz="4" w:space="0" w:color="auto"/>
            </w:tcBorders>
            <w:shd w:val="clear" w:color="auto" w:fill="auto"/>
            <w:vAlign w:val="center"/>
          </w:tcPr>
          <w:p w14:paraId="23DA3F95" w14:textId="01A58C70" w:rsidR="00657354" w:rsidRPr="00C80430" w:rsidRDefault="00C67619" w:rsidP="00A45A9B">
            <w:pPr>
              <w:jc w:val="center"/>
              <w:rPr>
                <w:rFonts w:ascii="David" w:hAnsi="David" w:cs="David"/>
                <w:rtl/>
              </w:rPr>
            </w:pPr>
            <w:r>
              <w:rPr>
                <w:rFonts w:ascii="David" w:hAnsi="David" w:cs="David" w:hint="cs"/>
                <w:rtl/>
              </w:rPr>
              <w:t>25.8.2021</w:t>
            </w:r>
          </w:p>
        </w:tc>
      </w:tr>
      <w:tr w:rsidR="00AC5A2C" w:rsidRPr="00C80430" w14:paraId="3F825072" w14:textId="77777777" w:rsidTr="00095CEC">
        <w:trPr>
          <w:jc w:val="right"/>
        </w:trPr>
        <w:tc>
          <w:tcPr>
            <w:tcW w:w="3977" w:type="dxa"/>
            <w:tcBorders>
              <w:top w:val="single" w:sz="4" w:space="0" w:color="auto"/>
              <w:left w:val="nil"/>
              <w:bottom w:val="nil"/>
              <w:right w:val="nil"/>
            </w:tcBorders>
            <w:vAlign w:val="center"/>
          </w:tcPr>
          <w:p w14:paraId="73F974A1" w14:textId="77777777" w:rsidR="00AC5A2C" w:rsidRPr="00C80430" w:rsidRDefault="00AC5A2C" w:rsidP="00A45A9B">
            <w:pPr>
              <w:rPr>
                <w:rFonts w:ascii="David" w:hAnsi="David" w:cs="David"/>
                <w:rtl/>
              </w:rPr>
            </w:pPr>
          </w:p>
        </w:tc>
        <w:tc>
          <w:tcPr>
            <w:tcW w:w="4821" w:type="dxa"/>
            <w:tcBorders>
              <w:top w:val="single" w:sz="4" w:space="0" w:color="auto"/>
              <w:left w:val="nil"/>
              <w:bottom w:val="nil"/>
              <w:right w:val="nil"/>
            </w:tcBorders>
            <w:shd w:val="clear" w:color="auto" w:fill="auto"/>
            <w:vAlign w:val="center"/>
          </w:tcPr>
          <w:p w14:paraId="43FC4225" w14:textId="77777777" w:rsidR="00AC5A2C" w:rsidRDefault="00AC5A2C" w:rsidP="00A45A9B">
            <w:pPr>
              <w:jc w:val="center"/>
              <w:rPr>
                <w:rFonts w:ascii="David" w:hAnsi="David" w:cs="David"/>
                <w:rtl/>
              </w:rPr>
            </w:pPr>
          </w:p>
        </w:tc>
      </w:tr>
    </w:tbl>
    <w:p w14:paraId="457E7FCA" w14:textId="77777777" w:rsidR="00057F01" w:rsidRPr="00057F01" w:rsidRDefault="00057F01" w:rsidP="00057F01">
      <w:pPr>
        <w:rPr>
          <w:rtl/>
        </w:rPr>
      </w:pPr>
      <w:bookmarkStart w:id="43" w:name="_Toc516503357"/>
      <w:bookmarkStart w:id="44" w:name="_Toc519073572"/>
      <w:bookmarkStart w:id="45" w:name="_Toc519073918"/>
    </w:p>
    <w:p w14:paraId="184B5567" w14:textId="77777777" w:rsidR="00057F01" w:rsidRDefault="00057F01">
      <w:pPr>
        <w:bidi w:val="0"/>
        <w:spacing w:before="200" w:after="200" w:line="276" w:lineRule="auto"/>
        <w:rPr>
          <w:rFonts w:ascii="David" w:hAnsi="David" w:cs="David"/>
          <w:b/>
          <w:bCs/>
          <w:caps/>
          <w:color w:val="000000"/>
        </w:rPr>
      </w:pPr>
      <w:r>
        <w:rPr>
          <w:rtl/>
        </w:rPr>
        <w:br w:type="page"/>
      </w:r>
    </w:p>
    <w:p w14:paraId="0554F870" w14:textId="20F95555" w:rsidR="006F18B1" w:rsidRPr="00C80430" w:rsidRDefault="006F18B1" w:rsidP="003877E3">
      <w:pPr>
        <w:pStyle w:val="3-"/>
      </w:pPr>
      <w:r>
        <w:rPr>
          <w:rFonts w:hint="cs"/>
          <w:rtl/>
        </w:rPr>
        <w:lastRenderedPageBreak/>
        <w:t>דף ה</w:t>
      </w:r>
      <w:r w:rsidRPr="00C80430">
        <w:rPr>
          <w:rtl/>
        </w:rPr>
        <w:t>מכרז</w:t>
      </w:r>
      <w:r>
        <w:rPr>
          <w:rFonts w:hint="cs"/>
          <w:rtl/>
        </w:rPr>
        <w:t xml:space="preserve"> באתר מינהל הרכש הממשלתי</w:t>
      </w:r>
    </w:p>
    <w:p w14:paraId="27CB9E0E" w14:textId="3F24E6C1" w:rsidR="006F18B1" w:rsidRDefault="006F18B1" w:rsidP="00057F01">
      <w:pPr>
        <w:pStyle w:val="3-2"/>
        <w:rPr>
          <w:rtl/>
        </w:rPr>
      </w:pPr>
      <w:r w:rsidRPr="00C80430">
        <w:rPr>
          <w:rtl/>
        </w:rPr>
        <w:t>כלל המידע בנוגע למכרז לרבות מסמכי המכרז ו</w:t>
      </w:r>
      <w:r>
        <w:rPr>
          <w:rFonts w:hint="cs"/>
          <w:rtl/>
        </w:rPr>
        <w:t>כל ה</w:t>
      </w:r>
      <w:r w:rsidRPr="00C80430">
        <w:rPr>
          <w:rtl/>
        </w:rPr>
        <w:t>הודעות הקשורות אליו</w:t>
      </w:r>
      <w:r>
        <w:rPr>
          <w:rFonts w:hint="cs"/>
          <w:rtl/>
        </w:rPr>
        <w:t>,</w:t>
      </w:r>
      <w:r w:rsidRPr="00C80430">
        <w:rPr>
          <w:rtl/>
        </w:rPr>
        <w:t xml:space="preserve"> יפורסמו ב</w:t>
      </w:r>
      <w:r>
        <w:rPr>
          <w:rFonts w:hint="cs"/>
          <w:rtl/>
        </w:rPr>
        <w:t>דף ה</w:t>
      </w:r>
      <w:r w:rsidRPr="00C80430">
        <w:rPr>
          <w:rtl/>
        </w:rPr>
        <w:t>מכרז באתר מינהל הרכש הממשלתי בכתובת:</w:t>
      </w:r>
      <w:r>
        <w:rPr>
          <w:rFonts w:hint="cs"/>
          <w:rtl/>
        </w:rPr>
        <w:t xml:space="preserve"> </w:t>
      </w:r>
      <w:r w:rsidR="00057F01">
        <w:rPr>
          <w:rFonts w:hint="cs"/>
          <w:rtl/>
        </w:rPr>
        <w:t xml:space="preserve"> </w:t>
      </w:r>
      <w:hyperlink r:id="rId21" w:history="1">
        <w:r w:rsidR="00057F01" w:rsidRPr="00EB7968">
          <w:rPr>
            <w:rStyle w:val="Hyperlink"/>
            <w:caps w:val="0"/>
          </w:rPr>
          <w:t>https://mr.gov.il/ilgstorefront/he/p/4000527610</w:t>
        </w:r>
      </w:hyperlink>
      <w:r w:rsidRPr="00C80430">
        <w:rPr>
          <w:rtl/>
        </w:rPr>
        <w:t xml:space="preserve"> (להלן: </w:t>
      </w:r>
      <w:r w:rsidRPr="00C80430">
        <w:rPr>
          <w:b/>
          <w:bCs/>
          <w:rtl/>
        </w:rPr>
        <w:t>"אתר האינטרנט"</w:t>
      </w:r>
      <w:r w:rsidRPr="00C80430">
        <w:rPr>
          <w:rtl/>
        </w:rPr>
        <w:t>).</w:t>
      </w:r>
    </w:p>
    <w:p w14:paraId="497B4FDC" w14:textId="77777777" w:rsidR="00657354" w:rsidRPr="00C80430" w:rsidRDefault="00657354" w:rsidP="003877E3">
      <w:pPr>
        <w:pStyle w:val="3-"/>
      </w:pPr>
      <w:r w:rsidRPr="00C80430">
        <w:rPr>
          <w:rtl/>
        </w:rPr>
        <w:t xml:space="preserve">כנס </w:t>
      </w:r>
      <w:bookmarkEnd w:id="43"/>
      <w:bookmarkEnd w:id="44"/>
      <w:bookmarkEnd w:id="45"/>
      <w:r w:rsidR="00A528B0" w:rsidRPr="00C80430">
        <w:rPr>
          <w:rtl/>
        </w:rPr>
        <w:t>מציעים</w:t>
      </w:r>
      <w:r w:rsidRPr="00C80430">
        <w:rPr>
          <w:rtl/>
        </w:rPr>
        <w:t xml:space="preserve"> </w:t>
      </w:r>
    </w:p>
    <w:p w14:paraId="1AB37D6C" w14:textId="77777777" w:rsidR="00255ED8" w:rsidRPr="00702BDD" w:rsidRDefault="000C7948" w:rsidP="003877E3">
      <w:pPr>
        <w:pStyle w:val="4-0"/>
      </w:pPr>
      <w:bookmarkStart w:id="46" w:name="_Ref515214124"/>
      <w:r>
        <w:rPr>
          <w:rFonts w:hint="cs"/>
          <w:rtl/>
        </w:rPr>
        <w:t xml:space="preserve">לצורך הצגת המכרז יתקיים כנס מציעים, באופן מקוון </w:t>
      </w:r>
      <w:r>
        <w:t>(Webinar)</w:t>
      </w:r>
      <w:r w:rsidR="00255ED8">
        <w:rPr>
          <w:rFonts w:hint="cs"/>
          <w:rtl/>
        </w:rPr>
        <w:t>. עורך המכרז שומר לעצמו את הזכות לשנות את אופן קיום כנס המציעים לכנס פרונטלי, טלפוני וכדומה. במקרה שכזה, יודיע עורך המכרז על השינוי באתר האינטרנט.</w:t>
      </w:r>
    </w:p>
    <w:p w14:paraId="72DF4B2F" w14:textId="05B559A7" w:rsidR="000C7948" w:rsidRDefault="00130032" w:rsidP="008C5084">
      <w:pPr>
        <w:pStyle w:val="4-0"/>
      </w:pPr>
      <w:r w:rsidRPr="006373C7">
        <w:rPr>
          <w:rtl/>
        </w:rPr>
        <w:t xml:space="preserve">יש להירשם מראש להשתתפות בכנס מציעים. </w:t>
      </w:r>
      <w:r>
        <w:rPr>
          <w:rFonts w:hint="cs"/>
          <w:rtl/>
        </w:rPr>
        <w:t>הרישום יתבצע באמצעות הקישור</w:t>
      </w:r>
      <w:r>
        <w:t>:</w:t>
      </w:r>
      <w:r>
        <w:rPr>
          <w:rFonts w:hint="cs"/>
          <w:rtl/>
        </w:rPr>
        <w:t xml:space="preserve"> </w:t>
      </w:r>
      <w:hyperlink r:id="rId22" w:history="1">
        <w:r w:rsidRPr="00130032">
          <w:rPr>
            <w:rStyle w:val="Hyperlink"/>
            <w:rFonts w:ascii="David" w:hAnsi="David" w:cs="David"/>
            <w:caps w:val="0"/>
          </w:rPr>
          <w:t>https://us02web.zoom.us/webinar/register/wn_o29vmvq2siklars6fhqugg</w:t>
        </w:r>
      </w:hyperlink>
      <w:r>
        <w:rPr>
          <w:rFonts w:hint="cs"/>
          <w:rtl/>
        </w:rPr>
        <w:t xml:space="preserve">. </w:t>
      </w:r>
      <w:r w:rsidR="00D30233">
        <w:rPr>
          <w:rFonts w:hint="cs"/>
          <w:rtl/>
        </w:rPr>
        <w:t>הרישום יתבצע באמצעות קישור אשר יפורסם בדף המכרז באתר האינטרנט. כל מציע יהיה רשאי לרשום עד 2 משתתפים לכנס</w:t>
      </w:r>
      <w:r w:rsidR="00D30233" w:rsidRPr="006373C7">
        <w:rPr>
          <w:rtl/>
        </w:rPr>
        <w:t>.</w:t>
      </w:r>
      <w:r w:rsidR="00D30233">
        <w:rPr>
          <w:rFonts w:hint="cs"/>
          <w:rtl/>
        </w:rPr>
        <w:t xml:space="preserve"> </w:t>
      </w:r>
      <w:r w:rsidR="00D30233" w:rsidRPr="006373C7">
        <w:rPr>
          <w:rtl/>
        </w:rPr>
        <w:t>באחריות המציע לוודא שפרטי הנציגים התקבלו אצל איש הקשר</w:t>
      </w:r>
      <w:r w:rsidR="00D30233">
        <w:rPr>
          <w:rFonts w:hint="cs"/>
          <w:rtl/>
        </w:rPr>
        <w:t xml:space="preserve"> למכרז.</w:t>
      </w:r>
    </w:p>
    <w:p w14:paraId="73100464" w14:textId="77777777" w:rsidR="00AC1795" w:rsidRDefault="00AC1795" w:rsidP="003877E3">
      <w:pPr>
        <w:pStyle w:val="4-0"/>
      </w:pPr>
      <w:r>
        <w:rPr>
          <w:rtl/>
        </w:rPr>
        <w:t xml:space="preserve">אין חובת השתתפות בכנס </w:t>
      </w:r>
      <w:r>
        <w:rPr>
          <w:rFonts w:hint="cs"/>
          <w:rtl/>
        </w:rPr>
        <w:t>ה</w:t>
      </w:r>
      <w:r>
        <w:rPr>
          <w:rtl/>
        </w:rPr>
        <w:t>מציעים</w:t>
      </w:r>
      <w:r>
        <w:rPr>
          <w:rFonts w:hint="cs"/>
          <w:rtl/>
        </w:rPr>
        <w:t xml:space="preserve">. יובהר, כי </w:t>
      </w:r>
      <w:r>
        <w:rPr>
          <w:rtl/>
        </w:rPr>
        <w:t>כל המידע שיימסר במסגרת כנס המציעים נועד להבהיר את האמור במ</w:t>
      </w:r>
      <w:r>
        <w:rPr>
          <w:rFonts w:hint="cs"/>
          <w:rtl/>
        </w:rPr>
        <w:t>סמכי</w:t>
      </w:r>
      <w:r>
        <w:rPr>
          <w:rtl/>
        </w:rPr>
        <w:t xml:space="preserve"> המכרז</w:t>
      </w:r>
      <w:r>
        <w:rPr>
          <w:rFonts w:hint="cs"/>
          <w:rtl/>
        </w:rPr>
        <w:t xml:space="preserve"> ו</w:t>
      </w:r>
      <w:r>
        <w:rPr>
          <w:rtl/>
        </w:rPr>
        <w:t>כי מסמכי המכרז בלבד הם המחייבים.</w:t>
      </w:r>
    </w:p>
    <w:p w14:paraId="7B5437B1" w14:textId="3C005029" w:rsidR="000C7948" w:rsidRDefault="000C7948" w:rsidP="003877E3">
      <w:pPr>
        <w:pStyle w:val="4-0"/>
      </w:pPr>
      <w:r>
        <w:rPr>
          <w:rFonts w:hint="cs"/>
          <w:rtl/>
        </w:rPr>
        <w:t xml:space="preserve">אין חובת </w:t>
      </w:r>
      <w:r w:rsidRPr="002D1D37">
        <w:rPr>
          <w:rtl/>
        </w:rPr>
        <w:t>השתתפות בכנס</w:t>
      </w:r>
      <w:r>
        <w:rPr>
          <w:rFonts w:hint="cs"/>
          <w:rtl/>
        </w:rPr>
        <w:t xml:space="preserve"> מציעים. יחד עם זאת,</w:t>
      </w:r>
      <w:r w:rsidRPr="002D1D37">
        <w:rPr>
          <w:rtl/>
        </w:rPr>
        <w:t xml:space="preserve"> </w:t>
      </w:r>
      <w:r>
        <w:rPr>
          <w:rFonts w:hint="cs"/>
          <w:rtl/>
        </w:rPr>
        <w:t xml:space="preserve">במסגרת הכנס יוכלו המשתתפים לקבל הסבר בלתי אמצעי אודות המכרז, ועל כן מומלץ להשתתף </w:t>
      </w:r>
      <w:r w:rsidR="00EF1845">
        <w:rPr>
          <w:rFonts w:hint="cs"/>
          <w:rtl/>
        </w:rPr>
        <w:t>בו</w:t>
      </w:r>
      <w:r>
        <w:rPr>
          <w:rFonts w:hint="cs"/>
          <w:rtl/>
        </w:rPr>
        <w:t>.</w:t>
      </w:r>
    </w:p>
    <w:bookmarkEnd w:id="46"/>
    <w:p w14:paraId="68E9779C" w14:textId="77777777" w:rsidR="000C7948" w:rsidRPr="00924141" w:rsidRDefault="000C7948" w:rsidP="003877E3">
      <w:pPr>
        <w:pStyle w:val="4-0"/>
        <w:rPr>
          <w:rtl/>
        </w:rPr>
      </w:pPr>
      <w:r w:rsidRPr="00924141">
        <w:rPr>
          <w:rFonts w:hint="cs"/>
          <w:rtl/>
        </w:rPr>
        <w:t>תשובות שיינתנו בכנס המציעים יחייבו את עורך המכרז רק אם ניתנו בכתב והועברו לכלל המציעים בהתאם למפורט להלן.</w:t>
      </w:r>
    </w:p>
    <w:p w14:paraId="5F9E94AE" w14:textId="77777777" w:rsidR="0009284C" w:rsidRPr="00AA678D" w:rsidRDefault="0009284C" w:rsidP="003877E3">
      <w:pPr>
        <w:pStyle w:val="3-"/>
      </w:pPr>
      <w:bookmarkStart w:id="47" w:name="_Toc58405367"/>
      <w:bookmarkStart w:id="48" w:name="_Toc58407619"/>
      <w:bookmarkStart w:id="49" w:name="_Toc516503358"/>
      <w:bookmarkStart w:id="50" w:name="_Toc519073573"/>
      <w:bookmarkStart w:id="51" w:name="_Toc519073919"/>
      <w:bookmarkStart w:id="52" w:name="_Ref519151138"/>
      <w:r w:rsidRPr="00AA678D">
        <w:rPr>
          <w:rFonts w:hint="cs"/>
          <w:rtl/>
        </w:rPr>
        <w:t>פרטי נציג עורך המכרז</w:t>
      </w:r>
      <w:bookmarkEnd w:id="47"/>
      <w:bookmarkEnd w:id="48"/>
    </w:p>
    <w:p w14:paraId="61BABE76" w14:textId="25FB6481" w:rsidR="0009284C" w:rsidRPr="00BE0CF9" w:rsidRDefault="0009284C" w:rsidP="003877E3">
      <w:pPr>
        <w:pStyle w:val="4-0"/>
      </w:pPr>
      <w:r w:rsidRPr="005C2D3B">
        <w:rPr>
          <w:rFonts w:hint="eastAsia"/>
          <w:rtl/>
        </w:rPr>
        <w:t>נציג</w:t>
      </w:r>
      <w:r w:rsidRPr="005C2D3B">
        <w:rPr>
          <w:rtl/>
        </w:rPr>
        <w:t xml:space="preserve"> עורך המכרז הינ</w:t>
      </w:r>
      <w:r>
        <w:rPr>
          <w:rFonts w:hint="cs"/>
          <w:rtl/>
        </w:rPr>
        <w:t>ה</w:t>
      </w:r>
      <w:r w:rsidRPr="005C2D3B">
        <w:rPr>
          <w:rtl/>
        </w:rPr>
        <w:t xml:space="preserve"> גב' </w:t>
      </w:r>
      <w:r>
        <w:rPr>
          <w:rFonts w:hint="cs"/>
          <w:rtl/>
        </w:rPr>
        <w:t>מרים גליבוב</w:t>
      </w:r>
      <w:r w:rsidRPr="005C2D3B">
        <w:rPr>
          <w:rtl/>
        </w:rPr>
        <w:t xml:space="preserve"> (להלן: "</w:t>
      </w:r>
      <w:r w:rsidRPr="005C2D3B">
        <w:rPr>
          <w:rFonts w:hint="cs"/>
          <w:rtl/>
        </w:rPr>
        <w:t>איש הקשר</w:t>
      </w:r>
      <w:r w:rsidRPr="005C2D3B">
        <w:rPr>
          <w:rtl/>
        </w:rPr>
        <w:t xml:space="preserve">") כתובת המייל לפניות בנוגע למכרז הינה </w:t>
      </w:r>
      <w:hyperlink r:id="rId23" w:history="1">
        <w:r w:rsidR="00011FA0" w:rsidRPr="00B348B5">
          <w:rPr>
            <w:rStyle w:val="Hyperlink"/>
            <w:caps w:val="0"/>
          </w:rPr>
          <w:t>ct_08_2021@mof.gov.il</w:t>
        </w:r>
      </w:hyperlink>
      <w:r>
        <w:rPr>
          <w:rFonts w:hint="cs"/>
          <w:rtl/>
        </w:rPr>
        <w:t xml:space="preserve"> </w:t>
      </w:r>
      <w:r w:rsidRPr="005C2D3B">
        <w:rPr>
          <w:rtl/>
        </w:rPr>
        <w:t xml:space="preserve">(להלן" "כתובת </w:t>
      </w:r>
      <w:r w:rsidRPr="005C2D3B">
        <w:rPr>
          <w:rFonts w:hint="eastAsia"/>
          <w:rtl/>
        </w:rPr>
        <w:t>המייל</w:t>
      </w:r>
      <w:r w:rsidRPr="005C2D3B">
        <w:rPr>
          <w:rtl/>
        </w:rPr>
        <w:t xml:space="preserve"> </w:t>
      </w:r>
      <w:r w:rsidRPr="005C2D3B">
        <w:rPr>
          <w:rFonts w:hint="eastAsia"/>
          <w:rtl/>
        </w:rPr>
        <w:t>של</w:t>
      </w:r>
      <w:r w:rsidRPr="005C2D3B">
        <w:rPr>
          <w:rtl/>
        </w:rPr>
        <w:t xml:space="preserve"> </w:t>
      </w:r>
      <w:r w:rsidRPr="005C2D3B">
        <w:rPr>
          <w:rFonts w:hint="eastAsia"/>
          <w:rtl/>
        </w:rPr>
        <w:t>המכרז</w:t>
      </w:r>
      <w:r w:rsidRPr="005C2D3B">
        <w:rPr>
          <w:rtl/>
        </w:rPr>
        <w:t>")</w:t>
      </w:r>
      <w:r>
        <w:rPr>
          <w:rFonts w:hint="cs"/>
          <w:rtl/>
        </w:rPr>
        <w:t>.</w:t>
      </w:r>
    </w:p>
    <w:p w14:paraId="4FB4449C" w14:textId="77777777" w:rsidR="00057F01" w:rsidRDefault="00057F01">
      <w:pPr>
        <w:bidi w:val="0"/>
        <w:spacing w:before="200" w:after="200" w:line="276" w:lineRule="auto"/>
        <w:rPr>
          <w:rFonts w:ascii="David" w:hAnsi="David" w:cs="David"/>
          <w:b/>
          <w:bCs/>
          <w:caps/>
          <w:color w:val="000000"/>
        </w:rPr>
      </w:pPr>
      <w:r>
        <w:rPr>
          <w:rtl/>
        </w:rPr>
        <w:br w:type="page"/>
      </w:r>
    </w:p>
    <w:p w14:paraId="54299A3F" w14:textId="3271B833" w:rsidR="00657354" w:rsidRPr="00C80430" w:rsidRDefault="00657354" w:rsidP="003877E3">
      <w:pPr>
        <w:pStyle w:val="3-"/>
        <w:rPr>
          <w:rtl/>
        </w:rPr>
      </w:pPr>
      <w:r w:rsidRPr="00C80430">
        <w:rPr>
          <w:rtl/>
        </w:rPr>
        <w:lastRenderedPageBreak/>
        <w:t>שאלות הבהרה</w:t>
      </w:r>
      <w:bookmarkEnd w:id="49"/>
      <w:bookmarkEnd w:id="50"/>
      <w:bookmarkEnd w:id="51"/>
      <w:bookmarkEnd w:id="52"/>
    </w:p>
    <w:p w14:paraId="5B0F3382" w14:textId="384B7E82" w:rsidR="00657354" w:rsidRPr="00C80430" w:rsidRDefault="00011FA0" w:rsidP="003877E3">
      <w:pPr>
        <w:pStyle w:val="4-0"/>
        <w:rPr>
          <w:rtl/>
        </w:rPr>
      </w:pPr>
      <w:r w:rsidRPr="00E44761">
        <w:rPr>
          <w:rFonts w:hint="cs"/>
          <w:rtl/>
        </w:rPr>
        <w:t xml:space="preserve">בכל מקרה של אי בהירות או הערות בנוגע למכרז או לתנאיו ניתן לפנות בשאלות הבהרה, לתיבת הדוא"ל </w:t>
      </w:r>
      <w:hyperlink r:id="rId24" w:history="1">
        <w:r w:rsidRPr="00B348B5">
          <w:rPr>
            <w:rStyle w:val="Hyperlink"/>
            <w:caps w:val="0"/>
          </w:rPr>
          <w:t>ct_08_2021@mof.gov.il</w:t>
        </w:r>
      </w:hyperlink>
      <w:r w:rsidRPr="00E44761">
        <w:rPr>
          <w:rFonts w:hint="cs"/>
          <w:rtl/>
        </w:rPr>
        <w:t>.</w:t>
      </w:r>
      <w:r w:rsidRPr="00E44761">
        <w:rPr>
          <w:rtl/>
        </w:rPr>
        <w:t xml:space="preserve"> </w:t>
      </w:r>
      <w:r w:rsidRPr="00E44761">
        <w:rPr>
          <w:rFonts w:hint="eastAsia"/>
          <w:rtl/>
        </w:rPr>
        <w:t>באחריות</w:t>
      </w:r>
      <w:r w:rsidRPr="00E44761">
        <w:rPr>
          <w:rtl/>
        </w:rPr>
        <w:t xml:space="preserve"> הפונה לוודא עם </w:t>
      </w:r>
      <w:r w:rsidRPr="00E44761">
        <w:rPr>
          <w:rFonts w:hint="cs"/>
          <w:rtl/>
        </w:rPr>
        <w:t>איש הקשר ל</w:t>
      </w:r>
      <w:r w:rsidRPr="00E44761">
        <w:rPr>
          <w:rFonts w:hint="eastAsia"/>
          <w:rtl/>
        </w:rPr>
        <w:t>מכרז</w:t>
      </w:r>
      <w:r w:rsidRPr="00E44761">
        <w:rPr>
          <w:rtl/>
        </w:rPr>
        <w:t xml:space="preserve"> כי פנייתו נתקבלה בשלמותה</w:t>
      </w:r>
      <w:r w:rsidR="00657354" w:rsidRPr="00C80430">
        <w:rPr>
          <w:rtl/>
        </w:rPr>
        <w:t>.</w:t>
      </w:r>
    </w:p>
    <w:p w14:paraId="7137ED26" w14:textId="77777777" w:rsidR="00675EBE" w:rsidRDefault="00675EBE" w:rsidP="003877E3">
      <w:pPr>
        <w:pStyle w:val="4-0"/>
      </w:pPr>
      <w:r w:rsidRPr="00B63569">
        <w:rPr>
          <w:rtl/>
        </w:rPr>
        <w:t>שאלות המציעים בנוגע ל</w:t>
      </w:r>
      <w:r>
        <w:rPr>
          <w:rFonts w:hint="cs"/>
          <w:rtl/>
        </w:rPr>
        <w:t>מכרז</w:t>
      </w:r>
      <w:r w:rsidRPr="00B63569">
        <w:rPr>
          <w:rtl/>
        </w:rPr>
        <w:t xml:space="preserve"> יועברו</w:t>
      </w:r>
      <w:r>
        <w:rPr>
          <w:rFonts w:hint="cs"/>
          <w:rtl/>
        </w:rPr>
        <w:t xml:space="preserve"> </w:t>
      </w:r>
      <w:r w:rsidRPr="00675EBE">
        <w:rPr>
          <w:rFonts w:hint="cs"/>
          <w:u w:val="single"/>
          <w:rtl/>
        </w:rPr>
        <w:t>אך ורק</w:t>
      </w:r>
      <w:r w:rsidRPr="00B63569">
        <w:rPr>
          <w:rtl/>
        </w:rPr>
        <w:t xml:space="preserve"> על גבי קובץ </w:t>
      </w:r>
      <w:r>
        <w:rPr>
          <w:rFonts w:hint="cs"/>
          <w:rtl/>
        </w:rPr>
        <w:t xml:space="preserve">אקסל במבנה המפורט להלן: </w:t>
      </w:r>
    </w:p>
    <w:tbl>
      <w:tblPr>
        <w:bidiVisual/>
        <w:tblW w:w="7821"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8"/>
        <w:gridCol w:w="1978"/>
        <w:gridCol w:w="2551"/>
        <w:gridCol w:w="2694"/>
      </w:tblGrid>
      <w:tr w:rsidR="00675EBE" w:rsidRPr="00925C28" w14:paraId="19E963D2" w14:textId="77777777" w:rsidTr="000C7948">
        <w:trPr>
          <w:tblHeader/>
        </w:trPr>
        <w:tc>
          <w:tcPr>
            <w:tcW w:w="598" w:type="dxa"/>
            <w:shd w:val="clear" w:color="auto" w:fill="D9D9D9" w:themeFill="background1" w:themeFillShade="D9"/>
            <w:vAlign w:val="center"/>
          </w:tcPr>
          <w:p w14:paraId="0991AC5D" w14:textId="77777777" w:rsidR="00675EBE" w:rsidRPr="00925C28" w:rsidRDefault="00675EBE" w:rsidP="000C7948">
            <w:pPr>
              <w:spacing w:line="276" w:lineRule="auto"/>
              <w:jc w:val="center"/>
              <w:rPr>
                <w:rFonts w:cs="David"/>
                <w:b/>
                <w:bCs/>
                <w:rtl/>
              </w:rPr>
            </w:pPr>
            <w:r>
              <w:rPr>
                <w:rFonts w:cs="David"/>
                <w:b/>
                <w:bCs/>
                <w:rtl/>
              </w:rPr>
              <w:t>#</w:t>
            </w:r>
          </w:p>
        </w:tc>
        <w:tc>
          <w:tcPr>
            <w:tcW w:w="1978" w:type="dxa"/>
            <w:shd w:val="clear" w:color="auto" w:fill="D9D9D9" w:themeFill="background1" w:themeFillShade="D9"/>
            <w:vAlign w:val="center"/>
          </w:tcPr>
          <w:p w14:paraId="348E3272" w14:textId="77777777" w:rsidR="00675EBE" w:rsidRPr="00207401" w:rsidRDefault="00675EBE" w:rsidP="000C7948">
            <w:pPr>
              <w:spacing w:line="276" w:lineRule="auto"/>
              <w:jc w:val="center"/>
              <w:rPr>
                <w:rFonts w:cs="David"/>
                <w:b/>
                <w:bCs/>
                <w:sz w:val="22"/>
                <w:szCs w:val="22"/>
                <w:rtl/>
              </w:rPr>
            </w:pPr>
            <w:r w:rsidRPr="00207401">
              <w:rPr>
                <w:rFonts w:cs="David"/>
                <w:b/>
                <w:bCs/>
                <w:sz w:val="22"/>
                <w:szCs w:val="22"/>
                <w:rtl/>
              </w:rPr>
              <w:t>סוג המסמך (מכרז/</w:t>
            </w:r>
            <w:r w:rsidRPr="00734E1B">
              <w:rPr>
                <w:rFonts w:cs="David"/>
                <w:b/>
                <w:bCs/>
                <w:sz w:val="22"/>
                <w:szCs w:val="22"/>
                <w:highlight w:val="yellow"/>
                <w:rtl/>
              </w:rPr>
              <w:t>נספח</w:t>
            </w:r>
            <w:r w:rsidRPr="00207401">
              <w:rPr>
                <w:rFonts w:cs="David"/>
                <w:b/>
                <w:bCs/>
                <w:sz w:val="22"/>
                <w:szCs w:val="22"/>
                <w:rtl/>
              </w:rPr>
              <w:t xml:space="preserve"> למכרז)</w:t>
            </w:r>
          </w:p>
        </w:tc>
        <w:tc>
          <w:tcPr>
            <w:tcW w:w="2551" w:type="dxa"/>
            <w:shd w:val="clear" w:color="auto" w:fill="D9D9D9" w:themeFill="background1" w:themeFillShade="D9"/>
            <w:vAlign w:val="center"/>
          </w:tcPr>
          <w:p w14:paraId="4E31FDE7" w14:textId="77777777" w:rsidR="00675EBE" w:rsidRPr="00207401" w:rsidRDefault="00675EBE" w:rsidP="000C7948">
            <w:pPr>
              <w:spacing w:line="276" w:lineRule="auto"/>
              <w:jc w:val="center"/>
              <w:rPr>
                <w:rFonts w:cs="David"/>
                <w:b/>
                <w:bCs/>
                <w:sz w:val="22"/>
                <w:szCs w:val="22"/>
                <w:rtl/>
              </w:rPr>
            </w:pPr>
            <w:r w:rsidRPr="00207401">
              <w:rPr>
                <w:rFonts w:cs="David" w:hint="cs"/>
                <w:b/>
                <w:bCs/>
                <w:sz w:val="22"/>
                <w:szCs w:val="22"/>
                <w:rtl/>
              </w:rPr>
              <w:t>הפרק ו</w:t>
            </w:r>
            <w:r w:rsidRPr="00207401">
              <w:rPr>
                <w:rFonts w:cs="David"/>
                <w:b/>
                <w:bCs/>
                <w:sz w:val="22"/>
                <w:szCs w:val="22"/>
                <w:rtl/>
              </w:rPr>
              <w:t>ה</w:t>
            </w:r>
            <w:r w:rsidR="00AA669F" w:rsidRPr="00AA669F">
              <w:rPr>
                <w:rFonts w:cs="David"/>
                <w:b/>
                <w:bCs/>
                <w:sz w:val="22"/>
                <w:szCs w:val="22"/>
                <w:rtl/>
              </w:rPr>
              <w:t>סעי</w:t>
            </w:r>
            <w:r w:rsidRPr="00207401">
              <w:rPr>
                <w:rFonts w:cs="David"/>
                <w:b/>
                <w:bCs/>
                <w:sz w:val="22"/>
                <w:szCs w:val="22"/>
                <w:rtl/>
              </w:rPr>
              <w:t>ף הרלוונטי במסמך</w:t>
            </w:r>
          </w:p>
        </w:tc>
        <w:tc>
          <w:tcPr>
            <w:tcW w:w="2694" w:type="dxa"/>
            <w:shd w:val="clear" w:color="auto" w:fill="D9D9D9" w:themeFill="background1" w:themeFillShade="D9"/>
            <w:vAlign w:val="center"/>
          </w:tcPr>
          <w:p w14:paraId="6EE6737D" w14:textId="77777777" w:rsidR="00675EBE" w:rsidRPr="00207401" w:rsidRDefault="00675EBE" w:rsidP="000C7948">
            <w:pPr>
              <w:spacing w:line="276" w:lineRule="auto"/>
              <w:jc w:val="center"/>
              <w:rPr>
                <w:rFonts w:cs="David"/>
                <w:b/>
                <w:bCs/>
                <w:sz w:val="22"/>
                <w:szCs w:val="22"/>
                <w:rtl/>
              </w:rPr>
            </w:pPr>
            <w:r w:rsidRPr="00207401">
              <w:rPr>
                <w:rFonts w:cs="David"/>
                <w:b/>
                <w:bCs/>
                <w:sz w:val="22"/>
                <w:szCs w:val="22"/>
                <w:rtl/>
              </w:rPr>
              <w:t>פרוט השאלה</w:t>
            </w:r>
          </w:p>
        </w:tc>
      </w:tr>
      <w:tr w:rsidR="00675EBE" w:rsidRPr="00790233" w14:paraId="3DFDC1CE" w14:textId="77777777" w:rsidTr="000C7948">
        <w:tc>
          <w:tcPr>
            <w:tcW w:w="598" w:type="dxa"/>
          </w:tcPr>
          <w:p w14:paraId="29A727DD" w14:textId="77777777" w:rsidR="00675EBE" w:rsidRPr="00790233" w:rsidRDefault="00675EBE" w:rsidP="000C7948">
            <w:pPr>
              <w:spacing w:line="276" w:lineRule="auto"/>
              <w:jc w:val="center"/>
              <w:rPr>
                <w:rFonts w:ascii="Times New (W1)" w:hAnsi="Times New (W1)" w:cs="David"/>
                <w:sz w:val="22"/>
                <w:szCs w:val="22"/>
                <w:rtl/>
              </w:rPr>
            </w:pPr>
            <w:r w:rsidRPr="00790233">
              <w:rPr>
                <w:rFonts w:ascii="Times New (W1)" w:hAnsi="Times New (W1)" w:cs="David"/>
                <w:sz w:val="22"/>
                <w:szCs w:val="22"/>
                <w:rtl/>
              </w:rPr>
              <w:t>1</w:t>
            </w:r>
          </w:p>
        </w:tc>
        <w:tc>
          <w:tcPr>
            <w:tcW w:w="1978" w:type="dxa"/>
          </w:tcPr>
          <w:p w14:paraId="0CB10216" w14:textId="77777777" w:rsidR="00675EBE" w:rsidRPr="00790233" w:rsidRDefault="00675EBE" w:rsidP="000C7948">
            <w:pPr>
              <w:spacing w:line="276" w:lineRule="auto"/>
              <w:jc w:val="center"/>
              <w:rPr>
                <w:rFonts w:ascii="Times New (W1)" w:hAnsi="Times New (W1)" w:cs="David"/>
                <w:sz w:val="22"/>
                <w:szCs w:val="22"/>
                <w:rtl/>
              </w:rPr>
            </w:pPr>
          </w:p>
        </w:tc>
        <w:tc>
          <w:tcPr>
            <w:tcW w:w="2551" w:type="dxa"/>
          </w:tcPr>
          <w:p w14:paraId="7DA9AD53" w14:textId="77777777" w:rsidR="00675EBE" w:rsidRPr="00790233" w:rsidRDefault="00675EBE" w:rsidP="000C7948">
            <w:pPr>
              <w:spacing w:line="276" w:lineRule="auto"/>
              <w:jc w:val="center"/>
              <w:rPr>
                <w:rFonts w:ascii="Times New (W1)" w:hAnsi="Times New (W1)" w:cs="David"/>
                <w:sz w:val="22"/>
                <w:szCs w:val="22"/>
                <w:rtl/>
              </w:rPr>
            </w:pPr>
          </w:p>
        </w:tc>
        <w:tc>
          <w:tcPr>
            <w:tcW w:w="2694" w:type="dxa"/>
          </w:tcPr>
          <w:p w14:paraId="716B5737" w14:textId="77777777" w:rsidR="00675EBE" w:rsidRPr="00790233" w:rsidRDefault="00675EBE" w:rsidP="000C7948">
            <w:pPr>
              <w:spacing w:line="276" w:lineRule="auto"/>
              <w:jc w:val="center"/>
              <w:rPr>
                <w:rFonts w:ascii="Times New (W1)" w:hAnsi="Times New (W1)" w:cs="David"/>
                <w:sz w:val="22"/>
                <w:szCs w:val="22"/>
                <w:rtl/>
              </w:rPr>
            </w:pPr>
          </w:p>
        </w:tc>
      </w:tr>
    </w:tbl>
    <w:p w14:paraId="4B00DA2C" w14:textId="77777777" w:rsidR="00657354" w:rsidRPr="00C80430" w:rsidRDefault="00675EBE" w:rsidP="003877E3">
      <w:pPr>
        <w:pStyle w:val="4-0"/>
      </w:pPr>
      <w:r>
        <w:rPr>
          <w:rFonts w:hint="cs"/>
          <w:rtl/>
        </w:rPr>
        <w:t>ש</w:t>
      </w:r>
      <w:r w:rsidR="00657354" w:rsidRPr="00C80430">
        <w:rPr>
          <w:rtl/>
        </w:rPr>
        <w:t>אלות שיועברו לאחר המועד</w:t>
      </w:r>
      <w:r w:rsidR="00AF67B5" w:rsidRPr="00C80430">
        <w:rPr>
          <w:rtl/>
        </w:rPr>
        <w:t>,</w:t>
      </w:r>
      <w:r w:rsidR="00657354" w:rsidRPr="00C80430">
        <w:rPr>
          <w:rtl/>
        </w:rPr>
        <w:t xml:space="preserve"> או שיופנו בעל</w:t>
      </w:r>
      <w:r w:rsidR="00AF67B5" w:rsidRPr="00C80430">
        <w:rPr>
          <w:rtl/>
        </w:rPr>
        <w:t>-</w:t>
      </w:r>
      <w:r w:rsidR="00657354" w:rsidRPr="00C80430">
        <w:rPr>
          <w:rtl/>
        </w:rPr>
        <w:t>פה או בטלפון או בפורמט אחר מהנדרש</w:t>
      </w:r>
      <w:r w:rsidR="00AF67B5" w:rsidRPr="00C80430">
        <w:rPr>
          <w:rtl/>
        </w:rPr>
        <w:t>,</w:t>
      </w:r>
      <w:r w:rsidR="00657354" w:rsidRPr="00C80430">
        <w:rPr>
          <w:rtl/>
        </w:rPr>
        <w:t xml:space="preserve"> לא יחייבו מענה על</w:t>
      </w:r>
      <w:r w:rsidR="00AF67B5" w:rsidRPr="00C80430">
        <w:rPr>
          <w:rtl/>
        </w:rPr>
        <w:t>-</w:t>
      </w:r>
      <w:r w:rsidR="00657354" w:rsidRPr="00C80430">
        <w:rPr>
          <w:rtl/>
        </w:rPr>
        <w:t xml:space="preserve">ידי עורך המכרז. </w:t>
      </w:r>
    </w:p>
    <w:p w14:paraId="7ABE97C2" w14:textId="77777777" w:rsidR="001235AD" w:rsidRPr="00C80430" w:rsidRDefault="001235AD" w:rsidP="003877E3">
      <w:pPr>
        <w:pStyle w:val="4-0"/>
      </w:pPr>
      <w:r w:rsidRPr="00C80430">
        <w:rPr>
          <w:rtl/>
        </w:rPr>
        <w:t>לא י</w:t>
      </w:r>
      <w:r w:rsidR="0000617E" w:rsidRPr="00C80430">
        <w:rPr>
          <w:rtl/>
        </w:rPr>
        <w:t>י</w:t>
      </w:r>
      <w:r w:rsidRPr="00C80430">
        <w:rPr>
          <w:rtl/>
        </w:rPr>
        <w:t>נתן מענה לשאלות שישלחו בעילום שם.</w:t>
      </w:r>
    </w:p>
    <w:p w14:paraId="7CD0DC24" w14:textId="77777777" w:rsidR="00657354" w:rsidRPr="00C80430" w:rsidRDefault="008630F3" w:rsidP="003877E3">
      <w:pPr>
        <w:pStyle w:val="4-0"/>
      </w:pPr>
      <w:r w:rsidRPr="00C80430">
        <w:rPr>
          <w:rtl/>
        </w:rPr>
        <w:t xml:space="preserve">ככל שהדבר נדרש, </w:t>
      </w:r>
      <w:r w:rsidR="00657354" w:rsidRPr="00C80430">
        <w:rPr>
          <w:rtl/>
        </w:rPr>
        <w:t>עורך המכרז רשאי לאפשר סבבים נוספים של שאלות הבהרה, בהודעה שתפורסם באתר האינטרנט.</w:t>
      </w:r>
    </w:p>
    <w:p w14:paraId="03D0B607" w14:textId="77777777" w:rsidR="00376729" w:rsidRPr="00C80430" w:rsidRDefault="00376729" w:rsidP="003877E3">
      <w:pPr>
        <w:pStyle w:val="3-"/>
      </w:pPr>
      <w:r w:rsidRPr="00C80430">
        <w:rPr>
          <w:rtl/>
        </w:rPr>
        <w:t xml:space="preserve">מענה </w:t>
      </w:r>
      <w:r w:rsidR="00AF67B5" w:rsidRPr="00C80430">
        <w:rPr>
          <w:rtl/>
        </w:rPr>
        <w:t>עורך המכרז</w:t>
      </w:r>
      <w:r w:rsidRPr="00C80430">
        <w:rPr>
          <w:rtl/>
        </w:rPr>
        <w:t xml:space="preserve"> לשאלות ההבהרה</w:t>
      </w:r>
    </w:p>
    <w:p w14:paraId="78E3CA62" w14:textId="77777777" w:rsidR="00376729" w:rsidRPr="00C80430" w:rsidRDefault="00376729" w:rsidP="003877E3">
      <w:pPr>
        <w:pStyle w:val="4-0"/>
        <w:rPr>
          <w:rtl/>
        </w:rPr>
      </w:pPr>
      <w:r w:rsidRPr="00C80430">
        <w:rPr>
          <w:rtl/>
        </w:rPr>
        <w:t>תשובות עורך המכרז לשאלות שהוגשו כאמור לעיל</w:t>
      </w:r>
      <w:r w:rsidR="001235AD" w:rsidRPr="00C80430">
        <w:rPr>
          <w:rtl/>
        </w:rPr>
        <w:t xml:space="preserve">, וכן כל שינוי או הבהרה אחרת </w:t>
      </w:r>
      <w:r w:rsidR="00A82DD0" w:rsidRPr="00C80430">
        <w:rPr>
          <w:rtl/>
        </w:rPr>
        <w:t xml:space="preserve">שיעשו </w:t>
      </w:r>
      <w:r w:rsidR="001235AD" w:rsidRPr="00C80430">
        <w:rPr>
          <w:rtl/>
        </w:rPr>
        <w:t xml:space="preserve">במסמכי המכרז, על ידי </w:t>
      </w:r>
      <w:r w:rsidR="00207BFD" w:rsidRPr="00C80430">
        <w:rPr>
          <w:rtl/>
        </w:rPr>
        <w:t>עורך המכרז</w:t>
      </w:r>
      <w:r w:rsidR="001235AD" w:rsidRPr="00C80430">
        <w:rPr>
          <w:rtl/>
        </w:rPr>
        <w:t>,</w:t>
      </w:r>
      <w:r w:rsidRPr="00C80430">
        <w:rPr>
          <w:rtl/>
        </w:rPr>
        <w:t xml:space="preserve"> יפורסמו בדף המכרז שבאתר האינטרנט. על מציע להתעדכן בתשובות עורך המכרז וכן בעדכונים שוטפים אשר יפורסמו כאמור בנוגע למכרז זה. </w:t>
      </w:r>
    </w:p>
    <w:p w14:paraId="55D8195F" w14:textId="77777777" w:rsidR="00376729" w:rsidRPr="00C80430" w:rsidRDefault="00376729" w:rsidP="003877E3">
      <w:pPr>
        <w:pStyle w:val="4-0"/>
      </w:pPr>
      <w:r w:rsidRPr="00C80430">
        <w:rPr>
          <w:rtl/>
        </w:rPr>
        <w:t xml:space="preserve">במענה לשאלות ההבהרה עורך המכרז רשאי לבצע כל שינוי במסמכי המכרז, וכן ליתן פרשנות או הבהרה להוראות מסמכי המכרז. </w:t>
      </w:r>
      <w:r w:rsidR="001235AD" w:rsidRPr="00C80430">
        <w:rPr>
          <w:rtl/>
        </w:rPr>
        <w:t>התשובות יפורסמו ללא שמות הפונים.</w:t>
      </w:r>
    </w:p>
    <w:p w14:paraId="5E523072" w14:textId="77777777" w:rsidR="00376729" w:rsidRPr="00C80430" w:rsidRDefault="00376729" w:rsidP="003877E3">
      <w:pPr>
        <w:pStyle w:val="4-0"/>
      </w:pPr>
      <w:r w:rsidRPr="00C80430">
        <w:rPr>
          <w:rtl/>
        </w:rPr>
        <w:t>עורך המכרז אינו מחויב לנוסח שאלה שהוגשה,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p>
    <w:p w14:paraId="12196493" w14:textId="77777777" w:rsidR="001235AD" w:rsidRPr="00C80430" w:rsidRDefault="001235AD" w:rsidP="003877E3">
      <w:pPr>
        <w:pStyle w:val="3-"/>
      </w:pPr>
      <w:bookmarkStart w:id="53" w:name="_Ref44241456"/>
      <w:r w:rsidRPr="00C80430">
        <w:rPr>
          <w:rtl/>
        </w:rPr>
        <w:t>הגשת הצעות במכרז</w:t>
      </w:r>
      <w:bookmarkEnd w:id="53"/>
    </w:p>
    <w:p w14:paraId="69ED615C" w14:textId="27698290" w:rsidR="00A92FF6" w:rsidRPr="00A92FF6" w:rsidRDefault="00A92FF6" w:rsidP="00A92FF6">
      <w:pPr>
        <w:pStyle w:val="4-0"/>
      </w:pPr>
      <w:bookmarkStart w:id="54" w:name="_Toc527908866"/>
      <w:bookmarkStart w:id="55" w:name="_Toc516503359"/>
      <w:bookmarkStart w:id="56" w:name="_Toc519073574"/>
      <w:bookmarkStart w:id="57" w:name="_Toc519073920"/>
      <w:r w:rsidRPr="00A92FF6">
        <w:rPr>
          <w:rtl/>
        </w:rPr>
        <w:t>הגשת ההצעות למכרז תבוצע באופן מקוון. לצורך הגשת ההצעות יידרש המציע להזדהות באמצעות מערכת ההזדהות הממשלתית.</w:t>
      </w:r>
      <w:r w:rsidRPr="00A92FF6">
        <w:rPr>
          <w:rFonts w:hint="cs"/>
          <w:rtl/>
        </w:rPr>
        <w:t xml:space="preserve"> </w:t>
      </w:r>
      <w:r w:rsidRPr="00A92FF6">
        <w:rPr>
          <w:rFonts w:hint="eastAsia"/>
          <w:rtl/>
        </w:rPr>
        <w:t>טרם</w:t>
      </w:r>
      <w:r w:rsidRPr="00A92FF6">
        <w:rPr>
          <w:rtl/>
        </w:rPr>
        <w:t xml:space="preserve"> </w:t>
      </w:r>
      <w:r w:rsidRPr="00A92FF6">
        <w:rPr>
          <w:rFonts w:hint="eastAsia"/>
          <w:rtl/>
        </w:rPr>
        <w:t>הגשת</w:t>
      </w:r>
      <w:r w:rsidRPr="00A92FF6">
        <w:rPr>
          <w:rtl/>
        </w:rPr>
        <w:t xml:space="preserve"> </w:t>
      </w:r>
      <w:r w:rsidRPr="00A92FF6">
        <w:rPr>
          <w:rFonts w:hint="eastAsia"/>
          <w:rtl/>
        </w:rPr>
        <w:t>ההצעה</w:t>
      </w:r>
      <w:r w:rsidRPr="00A92FF6">
        <w:rPr>
          <w:rFonts w:hint="cs"/>
          <w:rtl/>
        </w:rPr>
        <w:t>,</w:t>
      </w:r>
      <w:r w:rsidRPr="00A92FF6">
        <w:rPr>
          <w:rtl/>
        </w:rPr>
        <w:t xml:space="preserve"> </w:t>
      </w:r>
      <w:r w:rsidRPr="00A92FF6">
        <w:rPr>
          <w:rFonts w:hint="cs"/>
          <w:rtl/>
        </w:rPr>
        <w:t>נדרש</w:t>
      </w:r>
      <w:r w:rsidRPr="00A92FF6">
        <w:rPr>
          <w:rtl/>
        </w:rPr>
        <w:t xml:space="preserve"> לבצע רישום</w:t>
      </w:r>
      <w:r w:rsidRPr="00A92FF6">
        <w:rPr>
          <w:rFonts w:hint="cs"/>
          <w:rtl/>
        </w:rPr>
        <w:t xml:space="preserve"> מוקדם למערכת באמצעות הקישור להגשת ההצעה.</w:t>
      </w:r>
    </w:p>
    <w:p w14:paraId="3319B226" w14:textId="0F8D1C2C" w:rsidR="005179FE" w:rsidRPr="00B41A73" w:rsidRDefault="00B41A73" w:rsidP="00B41A73">
      <w:pPr>
        <w:pStyle w:val="4-0"/>
        <w:jc w:val="left"/>
        <w:rPr>
          <w:sz w:val="22"/>
          <w:szCs w:val="22"/>
          <w:rtl/>
        </w:rPr>
      </w:pPr>
      <w:r w:rsidRPr="00B41A73">
        <w:rPr>
          <w:rtl/>
        </w:rPr>
        <w:t>הכניסה ל</w:t>
      </w:r>
      <w:r w:rsidRPr="00B41A73">
        <w:rPr>
          <w:rFonts w:hint="cs"/>
          <w:rtl/>
        </w:rPr>
        <w:t>מערכת</w:t>
      </w:r>
      <w:r w:rsidRPr="00B41A73">
        <w:rPr>
          <w:rtl/>
        </w:rPr>
        <w:t xml:space="preserve"> הגשת ההצעות </w:t>
      </w:r>
      <w:r w:rsidRPr="00B41A73">
        <w:rPr>
          <w:rFonts w:hint="cs"/>
          <w:rtl/>
        </w:rPr>
        <w:t xml:space="preserve">למכרז היא באמצעות לחיצה על </w:t>
      </w:r>
      <w:r w:rsidRPr="00B41A73">
        <w:rPr>
          <w:rFonts w:hint="cs"/>
          <w:b/>
          <w:bCs/>
          <w:rtl/>
        </w:rPr>
        <w:t>"הגשת הצעה"</w:t>
      </w:r>
      <w:r w:rsidRPr="00B41A73">
        <w:rPr>
          <w:rFonts w:hint="cs"/>
          <w:rtl/>
        </w:rPr>
        <w:t xml:space="preserve"> בעמוד פרס</w:t>
      </w:r>
      <w:r>
        <w:rPr>
          <w:rFonts w:hint="cs"/>
          <w:rtl/>
        </w:rPr>
        <w:t>ום המכרז באתר מינהל הרכש הממשלתי:</w:t>
      </w:r>
      <w:r w:rsidR="005179FE">
        <w:rPr>
          <w:rFonts w:hint="cs"/>
          <w:rtl/>
        </w:rPr>
        <w:t xml:space="preserve"> </w:t>
      </w:r>
      <w:r w:rsidR="005179FE" w:rsidRPr="00AC2197">
        <w:t xml:space="preserve"> </w:t>
      </w:r>
      <w:hyperlink r:id="rId25" w:history="1">
        <w:r w:rsidR="005179FE" w:rsidRPr="00B41A73">
          <w:rPr>
            <w:rStyle w:val="Hyperlink"/>
            <w:caps w:val="0"/>
            <w:sz w:val="22"/>
            <w:szCs w:val="22"/>
          </w:rPr>
          <w:t>https://merkava.mrp.gov.il/tenders/gate/index.html?bid_object_id=4000525679</w:t>
        </w:r>
      </w:hyperlink>
      <w:r w:rsidR="005179FE" w:rsidRPr="00B41A73">
        <w:rPr>
          <w:rFonts w:hint="cs"/>
          <w:sz w:val="22"/>
          <w:szCs w:val="22"/>
          <w:rtl/>
        </w:rPr>
        <w:t xml:space="preserve"> </w:t>
      </w:r>
    </w:p>
    <w:p w14:paraId="7824D117" w14:textId="77777777" w:rsidR="0074449F" w:rsidRPr="0074449F" w:rsidRDefault="0074449F" w:rsidP="0074449F">
      <w:pPr>
        <w:pStyle w:val="4-0"/>
      </w:pPr>
      <w:r w:rsidRPr="0074449F">
        <w:rPr>
          <w:rtl/>
        </w:rPr>
        <w:lastRenderedPageBreak/>
        <w:t>על מציע במכרז האחריות לדאוג להגיש את ההצעה לפני המועד האחרון להגשת הצעות. בכלל זה על המציע ל</w:t>
      </w:r>
      <w:r w:rsidRPr="0074449F">
        <w:rPr>
          <w:rFonts w:hint="cs"/>
          <w:rtl/>
        </w:rPr>
        <w:t>הביא</w:t>
      </w:r>
      <w:r w:rsidRPr="0074449F">
        <w:rPr>
          <w:rtl/>
        </w:rPr>
        <w:t xml:space="preserve">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377658BD" w14:textId="193CFF7D" w:rsidR="0074449F" w:rsidRPr="0074449F" w:rsidRDefault="0074449F" w:rsidP="0074449F">
      <w:pPr>
        <w:pStyle w:val="4-0"/>
      </w:pPr>
      <w:r w:rsidRPr="0074449F">
        <w:rPr>
          <w:rFonts w:hint="cs"/>
          <w:rtl/>
        </w:rPr>
        <w:t xml:space="preserve">בסוגיות טכניות ובעזרה בתפעול המערכת ניתן לפנות למוקד התמיכה בימים א'-ה' בין השעות 8:00-17:00 באמצעות דוא"ל </w:t>
      </w:r>
      <w:hyperlink r:id="rId26" w:history="1">
        <w:r w:rsidRPr="0074449F">
          <w:rPr>
            <w:rStyle w:val="Hyperlink"/>
            <w:rFonts w:hint="cs"/>
          </w:rPr>
          <w:t>CCC</w:t>
        </w:r>
        <w:r w:rsidRPr="0074449F">
          <w:rPr>
            <w:rStyle w:val="Hyperlink"/>
          </w:rPr>
          <w:t>@mof.gov.il</w:t>
        </w:r>
      </w:hyperlink>
      <w:r w:rsidRPr="0074449F">
        <w:t xml:space="preserve"> </w:t>
      </w:r>
      <w:r w:rsidRPr="0074449F">
        <w:rPr>
          <w:rFonts w:hint="cs"/>
          <w:rtl/>
        </w:rPr>
        <w:t xml:space="preserve"> . יש לציין בפניה את שם המכרז ומהו המועד האחרון להגשת ההצעות.</w:t>
      </w:r>
    </w:p>
    <w:p w14:paraId="52372E64" w14:textId="77777777" w:rsidR="0074449F" w:rsidRPr="0074449F" w:rsidRDefault="0074449F" w:rsidP="0074449F">
      <w:pPr>
        <w:pStyle w:val="4-0"/>
      </w:pPr>
      <w:r w:rsidRPr="0074449F">
        <w:rPr>
          <w:rFonts w:hint="cs"/>
          <w:rtl/>
        </w:rPr>
        <w:t xml:space="preserve">זמן ההמתנה מרגע משלוח הפניה ועד לחזרת נציג שירות לא יעלה על 4 </w:t>
      </w:r>
      <w:r w:rsidRPr="0074449F">
        <w:rPr>
          <w:rFonts w:hint="eastAsia"/>
          <w:rtl/>
        </w:rPr>
        <w:t>שעות</w:t>
      </w:r>
      <w:r w:rsidRPr="0074449F">
        <w:rPr>
          <w:rFonts w:hint="cs"/>
          <w:rtl/>
        </w:rPr>
        <w:t xml:space="preserve"> בטווח שעות פעילות המוקד. במקרים חריגים בלבד ייתכן וזמן ההמתנה יחרוג מ-4 שעות.</w:t>
      </w:r>
      <w:r w:rsidRPr="0074449F">
        <w:rPr>
          <w:rtl/>
        </w:rPr>
        <w:t xml:space="preserve"> </w:t>
      </w:r>
      <w:r w:rsidRPr="0074449F">
        <w:rPr>
          <w:rFonts w:hint="cs"/>
          <w:rtl/>
        </w:rPr>
        <w:t>מוקד התמיכה אינו מתחייב לספק מענה לפניות אשר יתקבלו בזמן הפחות מ-4 שעות מהמועד האחרון להגשת הצעות.</w:t>
      </w:r>
    </w:p>
    <w:p w14:paraId="29FB831A" w14:textId="77777777" w:rsidR="0074449F" w:rsidRPr="0074449F" w:rsidRDefault="0074449F" w:rsidP="0074449F">
      <w:pPr>
        <w:pStyle w:val="4-0"/>
      </w:pPr>
      <w:r w:rsidRPr="0074449F">
        <w:rPr>
          <w:rtl/>
        </w:rPr>
        <w:t>הצעות שלא יוגשו עד המועד האחרון להגשת הצעות, לא יובאו לדיון בפני ועדת המכרזים של עורך המכרז.</w:t>
      </w:r>
    </w:p>
    <w:p w14:paraId="30E14EF1" w14:textId="77777777" w:rsidR="0074449F" w:rsidRPr="0074449F" w:rsidRDefault="0074449F" w:rsidP="0074449F">
      <w:pPr>
        <w:pStyle w:val="4-0"/>
      </w:pPr>
      <w:r w:rsidRPr="0074449F">
        <w:rPr>
          <w:rtl/>
        </w:rPr>
        <w:t>לתשומת ליב</w:t>
      </w:r>
      <w:r w:rsidRPr="0074449F">
        <w:rPr>
          <w:rFonts w:hint="cs"/>
          <w:rtl/>
        </w:rPr>
        <w:t>כם</w:t>
      </w:r>
      <w:r w:rsidRPr="0074449F">
        <w:rPr>
          <w:rtl/>
        </w:rPr>
        <w:t xml:space="preserve">! </w:t>
      </w:r>
      <w:r w:rsidRPr="0074449F">
        <w:rPr>
          <w:rFonts w:hint="cs"/>
          <w:rtl/>
        </w:rPr>
        <w:t>ב</w:t>
      </w:r>
      <w:r w:rsidRPr="0074449F">
        <w:rPr>
          <w:rtl/>
        </w:rPr>
        <w:t>חלוף 20 דקות ללא ביצוע פעולה, המערכת תתנתק וכל פעולה ש</w:t>
      </w:r>
      <w:r w:rsidRPr="0074449F">
        <w:rPr>
          <w:rFonts w:hint="cs"/>
          <w:rtl/>
        </w:rPr>
        <w:t xml:space="preserve">בוצעה בה ולא נשמרה כטיוטה, </w:t>
      </w:r>
      <w:r w:rsidRPr="0074449F">
        <w:rPr>
          <w:rtl/>
        </w:rPr>
        <w:t>לא תשמר. במקרה המתואר תידרש כניסה מחודשת למערכת.</w:t>
      </w:r>
    </w:p>
    <w:p w14:paraId="4E9E4CDD" w14:textId="77777777" w:rsidR="0074449F" w:rsidRPr="0074449F" w:rsidRDefault="0074449F" w:rsidP="0074449F">
      <w:pPr>
        <w:pStyle w:val="4-0"/>
        <w:rPr>
          <w:rtl/>
        </w:rPr>
      </w:pPr>
      <w:r w:rsidRPr="0074449F">
        <w:rPr>
          <w:rFonts w:hint="cs"/>
          <w:rtl/>
        </w:rPr>
        <w:t>המשקל</w:t>
      </w:r>
      <w:r w:rsidRPr="0074449F">
        <w:rPr>
          <w:rtl/>
        </w:rPr>
        <w:t xml:space="preserve"> </w:t>
      </w:r>
      <w:r w:rsidRPr="0074449F">
        <w:rPr>
          <w:rFonts w:hint="cs"/>
          <w:rtl/>
        </w:rPr>
        <w:t>המרבי ל</w:t>
      </w:r>
      <w:r w:rsidRPr="0074449F">
        <w:rPr>
          <w:rtl/>
        </w:rPr>
        <w:t xml:space="preserve">קובץ בהצעה </w:t>
      </w:r>
      <w:r w:rsidRPr="0074449F">
        <w:rPr>
          <w:rFonts w:hint="cs"/>
          <w:rtl/>
        </w:rPr>
        <w:t xml:space="preserve">הינו </w:t>
      </w:r>
      <w:r w:rsidRPr="0074449F">
        <w:rPr>
          <w:rtl/>
        </w:rPr>
        <w:t xml:space="preserve">10 </w:t>
      </w:r>
      <w:r w:rsidRPr="0074449F">
        <w:t>MB</w:t>
      </w:r>
      <w:r w:rsidRPr="0074449F">
        <w:rPr>
          <w:rtl/>
        </w:rPr>
        <w:t xml:space="preserve"> </w:t>
      </w:r>
      <w:r w:rsidRPr="0074449F">
        <w:rPr>
          <w:rFonts w:hint="cs"/>
          <w:rtl/>
        </w:rPr>
        <w:t xml:space="preserve">ומקסימום 50 </w:t>
      </w:r>
      <w:r w:rsidRPr="0074449F">
        <w:rPr>
          <w:rFonts w:hint="cs"/>
        </w:rPr>
        <w:t>MB</w:t>
      </w:r>
      <w:r w:rsidRPr="0074449F">
        <w:rPr>
          <w:rFonts w:hint="cs"/>
          <w:rtl/>
        </w:rPr>
        <w:t xml:space="preserve"> לכלל הקבצים באותה הצעה</w:t>
      </w:r>
      <w:r w:rsidRPr="0074449F">
        <w:rPr>
          <w:rtl/>
        </w:rPr>
        <w:t xml:space="preserve">. על המציע לבדוק את </w:t>
      </w:r>
      <w:r w:rsidRPr="0074449F">
        <w:rPr>
          <w:rFonts w:hint="cs"/>
          <w:rtl/>
        </w:rPr>
        <w:t>משקל</w:t>
      </w:r>
      <w:r w:rsidRPr="0074449F">
        <w:rPr>
          <w:rtl/>
        </w:rPr>
        <w:t xml:space="preserve"> הקבצים הנשלחים על ידו ולוודא כי הצעתו עומדת במגבל</w:t>
      </w:r>
      <w:r w:rsidRPr="0074449F">
        <w:rPr>
          <w:rFonts w:hint="cs"/>
          <w:rtl/>
        </w:rPr>
        <w:t>ו</w:t>
      </w:r>
      <w:r w:rsidRPr="0074449F">
        <w:rPr>
          <w:rtl/>
        </w:rPr>
        <w:t>ת.</w:t>
      </w:r>
      <w:r w:rsidRPr="0074449F">
        <w:rPr>
          <w:rFonts w:hint="cs"/>
        </w:rPr>
        <w:t xml:space="preserve"> </w:t>
      </w:r>
      <w:r w:rsidRPr="0074449F">
        <w:rPr>
          <w:rFonts w:hint="cs"/>
          <w:rtl/>
        </w:rPr>
        <w:t xml:space="preserve">ניתן להעלות קבצים מסוג </w:t>
      </w:r>
      <w:r w:rsidRPr="0074449F">
        <w:t>PDF/WORD/EXCEL</w:t>
      </w:r>
      <w:r w:rsidRPr="0074449F">
        <w:rPr>
          <w:rFonts w:hint="cs"/>
        </w:rPr>
        <w:t>/SIGN</w:t>
      </w:r>
      <w:r w:rsidRPr="0074449F">
        <w:t>ED</w:t>
      </w:r>
    </w:p>
    <w:p w14:paraId="29F7A7E8" w14:textId="77777777" w:rsidR="0074449F" w:rsidRPr="0074449F" w:rsidRDefault="0074449F" w:rsidP="0074449F">
      <w:pPr>
        <w:pStyle w:val="4-0"/>
      </w:pPr>
      <w:r w:rsidRPr="0074449F">
        <w:rPr>
          <w:rFonts w:hint="eastAsia"/>
          <w:rtl/>
        </w:rPr>
        <w:t>באפשרות</w:t>
      </w:r>
      <w:r w:rsidRPr="0074449F">
        <w:rPr>
          <w:rtl/>
        </w:rPr>
        <w:t xml:space="preserve"> </w:t>
      </w:r>
      <w:r w:rsidRPr="0074449F">
        <w:rPr>
          <w:rFonts w:hint="eastAsia"/>
          <w:rtl/>
        </w:rPr>
        <w:t>המציע</w:t>
      </w:r>
      <w:r w:rsidRPr="0074449F">
        <w:rPr>
          <w:rtl/>
        </w:rPr>
        <w:t xml:space="preserve"> </w:t>
      </w:r>
      <w:r w:rsidRPr="0074449F">
        <w:rPr>
          <w:rFonts w:hint="eastAsia"/>
          <w:rtl/>
        </w:rPr>
        <w:t>לבצע</w:t>
      </w:r>
      <w:r w:rsidRPr="0074449F">
        <w:rPr>
          <w:rtl/>
        </w:rPr>
        <w:t xml:space="preserve"> </w:t>
      </w:r>
      <w:r w:rsidRPr="0074449F">
        <w:rPr>
          <w:rFonts w:hint="eastAsia"/>
          <w:b/>
          <w:bCs/>
          <w:rtl/>
        </w:rPr>
        <w:t>הגשה</w:t>
      </w:r>
      <w:r w:rsidRPr="0074449F">
        <w:rPr>
          <w:b/>
          <w:bCs/>
          <w:rtl/>
        </w:rPr>
        <w:t xml:space="preserve"> </w:t>
      </w:r>
      <w:r w:rsidRPr="0074449F">
        <w:rPr>
          <w:rFonts w:hint="eastAsia"/>
          <w:b/>
          <w:bCs/>
          <w:rtl/>
        </w:rPr>
        <w:t>אחת</w:t>
      </w:r>
      <w:r w:rsidRPr="0074449F">
        <w:rPr>
          <w:b/>
          <w:bCs/>
          <w:rtl/>
        </w:rPr>
        <w:t xml:space="preserve"> </w:t>
      </w:r>
      <w:r w:rsidRPr="0074449F">
        <w:rPr>
          <w:rFonts w:hint="eastAsia"/>
          <w:b/>
          <w:bCs/>
          <w:rtl/>
        </w:rPr>
        <w:t>בלבד</w:t>
      </w:r>
      <w:r w:rsidRPr="0074449F">
        <w:rPr>
          <w:b/>
          <w:bCs/>
          <w:rtl/>
        </w:rPr>
        <w:t>!</w:t>
      </w:r>
      <w:r w:rsidRPr="0074449F">
        <w:rPr>
          <w:rtl/>
        </w:rPr>
        <w:t xml:space="preserve"> </w:t>
      </w:r>
      <w:r w:rsidRPr="0074449F">
        <w:rPr>
          <w:rFonts w:hint="eastAsia"/>
          <w:rtl/>
        </w:rPr>
        <w:t>לאחר</w:t>
      </w:r>
      <w:r w:rsidRPr="0074449F">
        <w:rPr>
          <w:rtl/>
        </w:rPr>
        <w:t xml:space="preserve"> </w:t>
      </w:r>
      <w:r w:rsidRPr="0074449F">
        <w:rPr>
          <w:rFonts w:hint="eastAsia"/>
          <w:rtl/>
        </w:rPr>
        <w:t>הגשת</w:t>
      </w:r>
      <w:r w:rsidRPr="0074449F">
        <w:rPr>
          <w:rtl/>
        </w:rPr>
        <w:t xml:space="preserve"> </w:t>
      </w:r>
      <w:r w:rsidRPr="0074449F">
        <w:rPr>
          <w:rFonts w:hint="eastAsia"/>
          <w:rtl/>
        </w:rPr>
        <w:t>המענה</w:t>
      </w:r>
      <w:r w:rsidRPr="0074449F">
        <w:rPr>
          <w:rtl/>
        </w:rPr>
        <w:t xml:space="preserve"> </w:t>
      </w:r>
      <w:r w:rsidRPr="0074449F">
        <w:rPr>
          <w:rFonts w:hint="eastAsia"/>
          <w:rtl/>
        </w:rPr>
        <w:t>לא</w:t>
      </w:r>
      <w:r w:rsidRPr="0074449F">
        <w:rPr>
          <w:rtl/>
        </w:rPr>
        <w:t xml:space="preserve"> </w:t>
      </w:r>
      <w:r w:rsidRPr="0074449F">
        <w:rPr>
          <w:rFonts w:hint="eastAsia"/>
          <w:rtl/>
        </w:rPr>
        <w:t>תתאפשר</w:t>
      </w:r>
      <w:r w:rsidRPr="0074449F">
        <w:rPr>
          <w:rtl/>
        </w:rPr>
        <w:t xml:space="preserve"> </w:t>
      </w:r>
      <w:r w:rsidRPr="0074449F">
        <w:rPr>
          <w:rFonts w:hint="eastAsia"/>
          <w:rtl/>
        </w:rPr>
        <w:t>הגשה</w:t>
      </w:r>
      <w:r w:rsidRPr="0074449F">
        <w:rPr>
          <w:rtl/>
        </w:rPr>
        <w:t xml:space="preserve"> </w:t>
      </w:r>
      <w:r w:rsidRPr="0074449F">
        <w:rPr>
          <w:rFonts w:hint="eastAsia"/>
          <w:rtl/>
        </w:rPr>
        <w:t>נוספת</w:t>
      </w:r>
      <w:r w:rsidRPr="0074449F">
        <w:rPr>
          <w:rFonts w:hint="cs"/>
          <w:rtl/>
        </w:rPr>
        <w:t>.</w:t>
      </w:r>
    </w:p>
    <w:p w14:paraId="1CF13F28" w14:textId="77777777" w:rsidR="0074449F" w:rsidRPr="0074449F" w:rsidRDefault="0074449F" w:rsidP="0074449F">
      <w:pPr>
        <w:pStyle w:val="4-0"/>
        <w:rPr>
          <w:rtl/>
        </w:rPr>
      </w:pPr>
      <w:r w:rsidRPr="0074449F">
        <w:rPr>
          <w:rtl/>
        </w:rPr>
        <w:t xml:space="preserve">לאחר הגשת ההצעה יופיע במסך ההגשה מספר אסמכתא. רק לאחר הופעת ההודעה עם מספר האסמכתא תהליך ההגשה יסתיים. </w:t>
      </w:r>
      <w:r w:rsidRPr="0074449F">
        <w:rPr>
          <w:b/>
          <w:bCs/>
          <w:rtl/>
        </w:rPr>
        <w:t>ללא קבלת מספר האסמכתא דין ההצעה כלא הוגשה.</w:t>
      </w:r>
    </w:p>
    <w:p w14:paraId="6E10AD22" w14:textId="77777777" w:rsidR="0074449F" w:rsidRPr="0074449F" w:rsidRDefault="0074449F" w:rsidP="0074449F">
      <w:pPr>
        <w:pStyle w:val="4-0"/>
      </w:pPr>
      <w:r w:rsidRPr="0074449F">
        <w:rPr>
          <w:rtl/>
        </w:rPr>
        <w:t xml:space="preserve">ככל שתהיה תקלה טכנית ממושכת, אשר תמנע הגשות הצעות במכרז, יוכל המזמין בהודעה שתפורסם באתר האינטרנט לקבוע דרך הגשה אחרת במכרז. </w:t>
      </w:r>
    </w:p>
    <w:p w14:paraId="10CED5C2" w14:textId="54220B24" w:rsidR="0074449F" w:rsidRPr="0074449F" w:rsidRDefault="0074449F" w:rsidP="0074449F">
      <w:pPr>
        <w:pStyle w:val="4-0"/>
        <w:rPr>
          <w:sz w:val="22"/>
          <w:szCs w:val="22"/>
        </w:rPr>
      </w:pPr>
      <w:r w:rsidRPr="0074449F">
        <w:rPr>
          <w:rFonts w:hint="eastAsia"/>
          <w:rtl/>
        </w:rPr>
        <w:t>להנחיות</w:t>
      </w:r>
      <w:r w:rsidRPr="0074449F">
        <w:rPr>
          <w:rtl/>
        </w:rPr>
        <w:t xml:space="preserve"> </w:t>
      </w:r>
      <w:r w:rsidRPr="0074449F">
        <w:rPr>
          <w:rFonts w:hint="eastAsia"/>
          <w:rtl/>
        </w:rPr>
        <w:t>וחומרי</w:t>
      </w:r>
      <w:r w:rsidRPr="0074449F">
        <w:rPr>
          <w:rtl/>
        </w:rPr>
        <w:t xml:space="preserve"> </w:t>
      </w:r>
      <w:r w:rsidRPr="0074449F">
        <w:rPr>
          <w:rFonts w:hint="eastAsia"/>
          <w:rtl/>
        </w:rPr>
        <w:t>הדרכה</w:t>
      </w:r>
      <w:r w:rsidRPr="0074449F">
        <w:rPr>
          <w:rtl/>
        </w:rPr>
        <w:t xml:space="preserve"> </w:t>
      </w:r>
      <w:r w:rsidRPr="0074449F">
        <w:rPr>
          <w:rFonts w:hint="eastAsia"/>
          <w:rtl/>
        </w:rPr>
        <w:t>על</w:t>
      </w:r>
      <w:r w:rsidRPr="0074449F">
        <w:rPr>
          <w:rtl/>
        </w:rPr>
        <w:t xml:space="preserve"> </w:t>
      </w:r>
      <w:r w:rsidRPr="0074449F">
        <w:rPr>
          <w:rFonts w:hint="eastAsia"/>
          <w:rtl/>
        </w:rPr>
        <w:t>אופן</w:t>
      </w:r>
      <w:r w:rsidRPr="0074449F">
        <w:rPr>
          <w:rtl/>
        </w:rPr>
        <w:t xml:space="preserve"> </w:t>
      </w:r>
      <w:r w:rsidRPr="0074449F">
        <w:rPr>
          <w:rFonts w:hint="eastAsia"/>
          <w:rtl/>
        </w:rPr>
        <w:t>הגשת</w:t>
      </w:r>
      <w:r w:rsidRPr="0074449F">
        <w:rPr>
          <w:rtl/>
        </w:rPr>
        <w:t xml:space="preserve"> </w:t>
      </w:r>
      <w:r w:rsidRPr="0074449F">
        <w:rPr>
          <w:rFonts w:hint="eastAsia"/>
          <w:rtl/>
        </w:rPr>
        <w:t>ההצעות</w:t>
      </w:r>
      <w:r w:rsidRPr="0074449F">
        <w:rPr>
          <w:rtl/>
        </w:rPr>
        <w:t xml:space="preserve"> </w:t>
      </w:r>
      <w:r w:rsidRPr="0074449F">
        <w:rPr>
          <w:rFonts w:hint="eastAsia"/>
          <w:rtl/>
        </w:rPr>
        <w:t>בתיבת</w:t>
      </w:r>
      <w:r w:rsidRPr="0074449F">
        <w:rPr>
          <w:rtl/>
        </w:rPr>
        <w:t xml:space="preserve"> </w:t>
      </w:r>
      <w:r w:rsidRPr="0074449F">
        <w:rPr>
          <w:rFonts w:hint="eastAsia"/>
          <w:rtl/>
        </w:rPr>
        <w:t>המכרזים</w:t>
      </w:r>
      <w:r w:rsidRPr="0074449F">
        <w:rPr>
          <w:rtl/>
        </w:rPr>
        <w:t xml:space="preserve"> </w:t>
      </w:r>
      <w:r w:rsidRPr="0074449F">
        <w:rPr>
          <w:rFonts w:hint="eastAsia"/>
          <w:rtl/>
        </w:rPr>
        <w:t>הדיגיטלית</w:t>
      </w:r>
      <w:r w:rsidRPr="0074449F">
        <w:rPr>
          <w:rtl/>
        </w:rPr>
        <w:t xml:space="preserve"> ניתן להיכנס לקישור הבא:  </w:t>
      </w:r>
      <w:hyperlink r:id="rId27" w:history="1">
        <w:r w:rsidRPr="0074449F">
          <w:rPr>
            <w:rStyle w:val="Hyperlink"/>
            <w:sz w:val="22"/>
            <w:szCs w:val="22"/>
          </w:rPr>
          <w:t>https://govextra.gov.il/mr/guides/tender</w:t>
        </w:r>
      </w:hyperlink>
      <w:r w:rsidRPr="0074449F">
        <w:rPr>
          <w:sz w:val="22"/>
          <w:szCs w:val="22"/>
        </w:rPr>
        <w:t xml:space="preserve">  </w:t>
      </w:r>
      <w:r w:rsidRPr="0074449F">
        <w:rPr>
          <w:rFonts w:hint="cs"/>
          <w:sz w:val="22"/>
          <w:szCs w:val="22"/>
          <w:rtl/>
        </w:rPr>
        <w:t xml:space="preserve">  </w:t>
      </w:r>
    </w:p>
    <w:p w14:paraId="6D581B06" w14:textId="77777777" w:rsidR="00057F01" w:rsidRDefault="00057F01">
      <w:pPr>
        <w:bidi w:val="0"/>
        <w:spacing w:before="200" w:after="200" w:line="276" w:lineRule="auto"/>
        <w:rPr>
          <w:rFonts w:ascii="David" w:hAnsi="David" w:cs="David"/>
          <w:b/>
          <w:bCs/>
          <w:caps/>
          <w:color w:val="000000"/>
          <w:sz w:val="36"/>
          <w:szCs w:val="36"/>
          <w:rtl/>
        </w:rPr>
      </w:pPr>
      <w:r>
        <w:rPr>
          <w:rtl/>
        </w:rPr>
        <w:br w:type="page"/>
      </w:r>
    </w:p>
    <w:p w14:paraId="45B91518" w14:textId="55350044" w:rsidR="00D702B7" w:rsidRPr="00C80430" w:rsidRDefault="00D702B7" w:rsidP="003877E3">
      <w:pPr>
        <w:pStyle w:val="2-"/>
      </w:pPr>
      <w:bookmarkStart w:id="58" w:name="_Toc76464329"/>
      <w:r w:rsidRPr="00C80430">
        <w:rPr>
          <w:rtl/>
        </w:rPr>
        <w:lastRenderedPageBreak/>
        <w:t>נוהל המכרז</w:t>
      </w:r>
      <w:bookmarkEnd w:id="54"/>
      <w:bookmarkEnd w:id="58"/>
      <w:r w:rsidRPr="00C80430">
        <w:rPr>
          <w:rtl/>
        </w:rPr>
        <w:t xml:space="preserve"> </w:t>
      </w:r>
    </w:p>
    <w:p w14:paraId="686B1D4C" w14:textId="77777777" w:rsidR="00AE3D47" w:rsidRPr="00C80430" w:rsidRDefault="003A24AB" w:rsidP="003877E3">
      <w:pPr>
        <w:pStyle w:val="3-"/>
        <w:rPr>
          <w:rtl/>
        </w:rPr>
      </w:pPr>
      <w:r w:rsidRPr="00C80430">
        <w:rPr>
          <w:rtl/>
        </w:rPr>
        <w:t>תנאי</w:t>
      </w:r>
      <w:r w:rsidR="00AE3D47" w:rsidRPr="00C80430">
        <w:rPr>
          <w:rtl/>
        </w:rPr>
        <w:t xml:space="preserve"> המכרז </w:t>
      </w:r>
    </w:p>
    <w:p w14:paraId="704FE145" w14:textId="74BF183A" w:rsidR="003A24AB" w:rsidRPr="00C80430" w:rsidRDefault="00AE3D47" w:rsidP="003877E3">
      <w:pPr>
        <w:pStyle w:val="4-0"/>
      </w:pPr>
      <w:r w:rsidRPr="00C80430">
        <w:rPr>
          <w:rtl/>
        </w:rPr>
        <w:t>עורך המכרז</w:t>
      </w:r>
      <w:r w:rsidR="00F60657" w:rsidRPr="00C80430">
        <w:rPr>
          <w:rtl/>
        </w:rPr>
        <w:t>,</w:t>
      </w:r>
      <w:r w:rsidRPr="00C80430">
        <w:rPr>
          <w:rtl/>
        </w:rPr>
        <w:t xml:space="preserve"> או צוות מטעמו</w:t>
      </w:r>
      <w:r w:rsidR="00F60657" w:rsidRPr="00C80430">
        <w:rPr>
          <w:rtl/>
        </w:rPr>
        <w:t>,</w:t>
      </w:r>
      <w:r w:rsidRPr="00C80430">
        <w:rPr>
          <w:rtl/>
        </w:rPr>
        <w:t xml:space="preserve"> אשר יכול ויכלול גם יועצים חיצוניים</w:t>
      </w:r>
      <w:r w:rsidR="00F60657" w:rsidRPr="00C80430">
        <w:rPr>
          <w:rtl/>
        </w:rPr>
        <w:t>,</w:t>
      </w:r>
      <w:r w:rsidRPr="00C80430">
        <w:rPr>
          <w:rtl/>
        </w:rPr>
        <w:t xml:space="preserve"> </w:t>
      </w:r>
      <w:r w:rsidR="00BE2EB6" w:rsidRPr="00C80430">
        <w:rPr>
          <w:rtl/>
        </w:rPr>
        <w:t xml:space="preserve">יבדקו כי המציע הגיש את ההצעה וצירף את כל המסמכים כנדרש בחוברת ההצעה (פרק </w:t>
      </w:r>
      <w:r w:rsidR="00122988">
        <w:rPr>
          <w:rtl/>
        </w:rPr>
        <w:fldChar w:fldCharType="begin"/>
      </w:r>
      <w:r w:rsidR="00122988">
        <w:rPr>
          <w:rtl/>
        </w:rPr>
        <w:instrText xml:space="preserve"> </w:instrText>
      </w:r>
      <w:r w:rsidR="00122988">
        <w:rPr>
          <w:rFonts w:hint="cs"/>
        </w:rPr>
        <w:instrText>REF</w:instrText>
      </w:r>
      <w:r w:rsidR="00122988">
        <w:rPr>
          <w:rFonts w:hint="cs"/>
          <w:rtl/>
        </w:rPr>
        <w:instrText xml:space="preserve"> _</w:instrText>
      </w:r>
      <w:r w:rsidR="00122988">
        <w:rPr>
          <w:rFonts w:hint="cs"/>
        </w:rPr>
        <w:instrText>Ref44240342 \r \h</w:instrText>
      </w:r>
      <w:r w:rsidR="00122988">
        <w:rPr>
          <w:rtl/>
        </w:rPr>
        <w:instrText xml:space="preserve"> </w:instrText>
      </w:r>
      <w:r w:rsidR="00122988">
        <w:rPr>
          <w:rtl/>
        </w:rPr>
      </w:r>
      <w:r w:rsidR="00122988">
        <w:rPr>
          <w:rtl/>
        </w:rPr>
        <w:fldChar w:fldCharType="separate"/>
      </w:r>
      <w:r w:rsidR="008F192C">
        <w:rPr>
          <w:cs/>
        </w:rPr>
        <w:t>‎</w:t>
      </w:r>
      <w:r w:rsidR="008F192C">
        <w:t>2</w:t>
      </w:r>
      <w:r w:rsidR="00122988">
        <w:rPr>
          <w:rtl/>
        </w:rPr>
        <w:fldChar w:fldCharType="end"/>
      </w:r>
      <w:r w:rsidR="00C73314">
        <w:rPr>
          <w:rFonts w:hint="cs"/>
          <w:rtl/>
        </w:rPr>
        <w:t>) למכרז המסגרת</w:t>
      </w:r>
      <w:r w:rsidR="00976AF3">
        <w:rPr>
          <w:rFonts w:hint="cs"/>
          <w:rtl/>
        </w:rPr>
        <w:t xml:space="preserve"> וכן בתיחורים שיתקיימו בחלק ב'.</w:t>
      </w:r>
    </w:p>
    <w:p w14:paraId="43820D27" w14:textId="77777777" w:rsidR="00AE3D47" w:rsidRPr="00C80430" w:rsidRDefault="00AE3D47" w:rsidP="003877E3">
      <w:pPr>
        <w:pStyle w:val="4-0"/>
      </w:pPr>
      <w:r w:rsidRPr="00C80430">
        <w:rPr>
          <w:rtl/>
        </w:rPr>
        <w:t>לצורך בדיקת ההצעות</w:t>
      </w:r>
      <w:r w:rsidR="00EF1845">
        <w:rPr>
          <w:rFonts w:hint="cs"/>
          <w:rtl/>
        </w:rPr>
        <w:t>,</w:t>
      </w:r>
      <w:r w:rsidRPr="00C80430">
        <w:rPr>
          <w:rtl/>
        </w:rPr>
        <w:t xml:space="preserve"> </w:t>
      </w:r>
      <w:r w:rsidR="003A24AB" w:rsidRPr="00C80430">
        <w:rPr>
          <w:rtl/>
        </w:rPr>
        <w:t>רשאי</w:t>
      </w:r>
      <w:r w:rsidRPr="00C80430">
        <w:rPr>
          <w:rtl/>
        </w:rPr>
        <w:t xml:space="preserve"> עורך המכרז </w:t>
      </w:r>
      <w:r w:rsidR="003A24AB" w:rsidRPr="00C80430">
        <w:rPr>
          <w:rtl/>
        </w:rPr>
        <w:t>לעשות שימוש במידע המפורט בהצעה שהגיש המציע וכן במקורות מידע מהימנים אחרים וביניהם בידע המקצועי העומד לרשותו של עורך המכרז</w:t>
      </w:r>
      <w:r w:rsidRPr="00C80430">
        <w:rPr>
          <w:rtl/>
        </w:rPr>
        <w:t xml:space="preserve">, מידע ציבורי על המציע, חוות דעת יועצים מקצועיים, </w:t>
      </w:r>
      <w:r w:rsidR="005B70BF" w:rsidRPr="00C80430">
        <w:rPr>
          <w:rtl/>
        </w:rPr>
        <w:t xml:space="preserve">חוות דעת גופי מחקר </w:t>
      </w:r>
      <w:r w:rsidRPr="00C80430">
        <w:rPr>
          <w:rtl/>
        </w:rPr>
        <w:t xml:space="preserve">וכן כל מקור מידע אמין אחר. </w:t>
      </w:r>
    </w:p>
    <w:p w14:paraId="6F3F5906" w14:textId="77777777" w:rsidR="00AE3D47" w:rsidRPr="00C80430" w:rsidRDefault="00AE3D47" w:rsidP="003877E3">
      <w:pPr>
        <w:pStyle w:val="4-0"/>
        <w:rPr>
          <w:rtl/>
        </w:rPr>
      </w:pPr>
      <w:r w:rsidRPr="00C80430">
        <w:rPr>
          <w:rtl/>
        </w:rPr>
        <w:t>עורך המכרז או מי מטעמו רשאי לבקש ממציע לבאר פרט מסוים מתוך הצעתו, להשלים פרט חסר מתוכה, או להמציא מסמך נוסף או חלופי המוכיח את עמידתו ב</w:t>
      </w:r>
      <w:r w:rsidR="00B74B21" w:rsidRPr="00C80430">
        <w:rPr>
          <w:rtl/>
        </w:rPr>
        <w:t>דרישות</w:t>
      </w:r>
      <w:r w:rsidR="00C30727" w:rsidRPr="00C80430">
        <w:rPr>
          <w:rtl/>
        </w:rPr>
        <w:t xml:space="preserve"> הסף</w:t>
      </w:r>
      <w:r w:rsidR="00B74B21" w:rsidRPr="00C80430">
        <w:rPr>
          <w:rtl/>
        </w:rPr>
        <w:t xml:space="preserve"> וב</w:t>
      </w:r>
      <w:r w:rsidRPr="00C80430">
        <w:rPr>
          <w:rtl/>
        </w:rPr>
        <w:t>תנאי המכרז, וזאת בתוך פרק זמן קצוב.</w:t>
      </w:r>
      <w:r w:rsidR="00E313F8" w:rsidRPr="00C80430">
        <w:rPr>
          <w:rtl/>
        </w:rPr>
        <w:t xml:space="preserve"> לצורך כך רשאי עורך המכרז לקיים מפגש עם מציע מסוים, וזאת על מנת לפרט מה הם הבהרות</w:t>
      </w:r>
      <w:r w:rsidR="000420E5">
        <w:rPr>
          <w:rtl/>
        </w:rPr>
        <w:t xml:space="preserve"> </w:t>
      </w:r>
      <w:r w:rsidR="00E313F8" w:rsidRPr="00C80430">
        <w:rPr>
          <w:rtl/>
        </w:rPr>
        <w:t>הנדרשות.</w:t>
      </w:r>
      <w:r w:rsidRPr="00C80430">
        <w:rPr>
          <w:rtl/>
        </w:rPr>
        <w:t xml:space="preserve"> אי מענה לפניה כאמור, או מענה שלא בפרק הזמן שהוגדר</w:t>
      </w:r>
      <w:r w:rsidR="00EF1845">
        <w:rPr>
          <w:rFonts w:hint="cs"/>
          <w:rtl/>
        </w:rPr>
        <w:t>,</w:t>
      </w:r>
      <w:r w:rsidRPr="00C80430">
        <w:rPr>
          <w:rtl/>
        </w:rPr>
        <w:t xml:space="preserve"> עלול לגרום לפסילת ההצעה. </w:t>
      </w:r>
    </w:p>
    <w:p w14:paraId="6C471C6F" w14:textId="77777777" w:rsidR="00AE3D47" w:rsidRPr="00C80430" w:rsidRDefault="00AE3D47" w:rsidP="003877E3">
      <w:pPr>
        <w:pStyle w:val="4-0"/>
      </w:pPr>
      <w:r w:rsidRPr="00C80430">
        <w:rPr>
          <w:rtl/>
        </w:rPr>
        <w:t>לאחר שניתנה למציע הזדמנות להשלים ולתקן, עורך המכרז רשאי לפסול הצעה שעדיין אינה עונה על דרישות המכרז, או לבקש השלמה נוספת</w:t>
      </w:r>
      <w:r w:rsidR="00F60657" w:rsidRPr="00C80430">
        <w:rPr>
          <w:rtl/>
        </w:rPr>
        <w:t>, בהתאם לשיקול דעתו</w:t>
      </w:r>
      <w:r w:rsidRPr="00C80430">
        <w:rPr>
          <w:rtl/>
        </w:rPr>
        <w:t>.</w:t>
      </w:r>
    </w:p>
    <w:p w14:paraId="7F1AC5D5" w14:textId="77777777" w:rsidR="00C30727" w:rsidRPr="00C80430" w:rsidRDefault="00C30727" w:rsidP="003877E3">
      <w:pPr>
        <w:pStyle w:val="4-0"/>
      </w:pPr>
      <w:r w:rsidRPr="00C80430">
        <w:rPr>
          <w:rtl/>
        </w:rPr>
        <w:t>במסגרת שלב בדיקת ההצעות, עורך המכרז רשאי יהיה לערוך מפגשים עם כל אחד מהמציעים, לצורך קבלת הבהרות לגבי עמידתו בתנאי המכרז, או אודות הפירוט המקצועי בהצעה.</w:t>
      </w:r>
    </w:p>
    <w:p w14:paraId="412471CB" w14:textId="77777777" w:rsidR="00C30727" w:rsidRPr="00C80430" w:rsidRDefault="00C30727" w:rsidP="003877E3">
      <w:pPr>
        <w:pStyle w:val="4-0"/>
      </w:pPr>
      <w:r w:rsidRPr="00C80430">
        <w:rPr>
          <w:rtl/>
        </w:rPr>
        <w:t xml:space="preserve">עורך המכרז רשאי יהיה לערוך מפגשים עם </w:t>
      </w:r>
      <w:r w:rsidR="00DE5A4E">
        <w:rPr>
          <w:rFonts w:hint="cs"/>
          <w:rtl/>
        </w:rPr>
        <w:t>הספקים הרשומים</w:t>
      </w:r>
      <w:r w:rsidRPr="00C80430">
        <w:rPr>
          <w:rtl/>
        </w:rPr>
        <w:t xml:space="preserve"> שעברו </w:t>
      </w:r>
      <w:r w:rsidR="005B70BF" w:rsidRPr="00C80430">
        <w:rPr>
          <w:rtl/>
        </w:rPr>
        <w:t xml:space="preserve">בהצלחה את </w:t>
      </w:r>
      <w:r w:rsidR="000E3B80">
        <w:rPr>
          <w:rFonts w:hint="cs"/>
          <w:rtl/>
        </w:rPr>
        <w:t>חלק</w:t>
      </w:r>
      <w:r w:rsidR="005B70BF" w:rsidRPr="00C80430">
        <w:rPr>
          <w:rtl/>
        </w:rPr>
        <w:t xml:space="preserve"> </w:t>
      </w:r>
      <w:r w:rsidR="00DE5A4E">
        <w:rPr>
          <w:rFonts w:hint="cs"/>
          <w:rtl/>
        </w:rPr>
        <w:t>א'</w:t>
      </w:r>
      <w:r w:rsidRPr="00C80430">
        <w:rPr>
          <w:rtl/>
        </w:rPr>
        <w:t xml:space="preserve">, </w:t>
      </w:r>
      <w:r w:rsidR="00341E13" w:rsidRPr="00C80430">
        <w:rPr>
          <w:rtl/>
        </w:rPr>
        <w:t xml:space="preserve">לצורך קבלת הבהרות </w:t>
      </w:r>
      <w:r w:rsidR="005B70BF" w:rsidRPr="00C80430">
        <w:rPr>
          <w:rtl/>
        </w:rPr>
        <w:t>ומידע מקצועי נוסף</w:t>
      </w:r>
      <w:r w:rsidR="00341E13" w:rsidRPr="00C80430">
        <w:rPr>
          <w:rtl/>
        </w:rPr>
        <w:t>, ולצורך בח</w:t>
      </w:r>
      <w:r w:rsidR="00DE5A4E">
        <w:rPr>
          <w:rtl/>
        </w:rPr>
        <w:t xml:space="preserve">ינה והדגמה של </w:t>
      </w:r>
      <w:r w:rsidR="00DE5A4E">
        <w:rPr>
          <w:rFonts w:hint="cs"/>
          <w:rtl/>
        </w:rPr>
        <w:t xml:space="preserve">יכולות הנדרשות לצורך </w:t>
      </w:r>
      <w:r w:rsidR="000F30E7">
        <w:rPr>
          <w:rFonts w:hint="cs"/>
          <w:rtl/>
        </w:rPr>
        <w:t>חלק</w:t>
      </w:r>
      <w:r w:rsidR="00DE5A4E">
        <w:rPr>
          <w:rFonts w:hint="cs"/>
          <w:rtl/>
        </w:rPr>
        <w:t xml:space="preserve"> ב' של המכרז</w:t>
      </w:r>
      <w:r w:rsidRPr="00C80430">
        <w:rPr>
          <w:rtl/>
        </w:rPr>
        <w:t>.</w:t>
      </w:r>
    </w:p>
    <w:p w14:paraId="2E2E4480" w14:textId="77777777" w:rsidR="00AE3D47" w:rsidRPr="00C80430" w:rsidRDefault="00AE3D47" w:rsidP="003877E3">
      <w:pPr>
        <w:pStyle w:val="4-0"/>
      </w:pPr>
      <w:r w:rsidRPr="00C80430">
        <w:rPr>
          <w:rtl/>
        </w:rPr>
        <w:t>עורך המכרז רשאי שלא להתחשב בהצעה בשל חוסר התייחסות מפורטת ל</w:t>
      </w:r>
      <w:r w:rsidR="00AA669F" w:rsidRPr="00AA669F">
        <w:rPr>
          <w:rtl/>
        </w:rPr>
        <w:t>סעי</w:t>
      </w:r>
      <w:r w:rsidRPr="00C80430">
        <w:rPr>
          <w:rtl/>
        </w:rPr>
        <w:t>ף מ</w:t>
      </w:r>
      <w:r w:rsidR="00AA669F" w:rsidRPr="00AA669F">
        <w:rPr>
          <w:rtl/>
        </w:rPr>
        <w:t>סעי</w:t>
      </w:r>
      <w:r w:rsidRPr="00C80430">
        <w:rPr>
          <w:rtl/>
        </w:rPr>
        <w:t>פי המכרז, הצעה לא ברורה ולא חד משמעית אשר לדעת עורך המכרז מונעת הערכת ההצעה כראוי.</w:t>
      </w:r>
    </w:p>
    <w:p w14:paraId="4006AE7A" w14:textId="77777777" w:rsidR="003A24AB" w:rsidRPr="00C80430" w:rsidRDefault="003A24AB" w:rsidP="003877E3">
      <w:pPr>
        <w:pStyle w:val="4-0"/>
        <w:rPr>
          <w:rtl/>
        </w:rPr>
      </w:pPr>
      <w:r w:rsidRPr="00C80430">
        <w:rPr>
          <w:rtl/>
        </w:rPr>
        <w:t xml:space="preserve">לצורך המכרז ימנה המציע איש קשר מטעמו, אשר יהווה את הכתובת הבלעדית לכל פניה בנושא המכרז. כל מענה והתייחסות שתישלח מאיש הקשר </w:t>
      </w:r>
      <w:r w:rsidR="000E0DC1" w:rsidRPr="00C80430">
        <w:rPr>
          <w:rtl/>
        </w:rPr>
        <w:t>לעורך המכרז</w:t>
      </w:r>
      <w:r w:rsidRPr="00C80430">
        <w:rPr>
          <w:rtl/>
        </w:rPr>
        <w:t xml:space="preserve">, או </w:t>
      </w:r>
      <w:r w:rsidR="000E0DC1" w:rsidRPr="00C80430">
        <w:rPr>
          <w:rtl/>
        </w:rPr>
        <w:t xml:space="preserve">מעורך המכרז </w:t>
      </w:r>
      <w:r w:rsidRPr="00C80430">
        <w:rPr>
          <w:rtl/>
        </w:rPr>
        <w:t>לאיש הקשר תחייב את המציע.</w:t>
      </w:r>
    </w:p>
    <w:p w14:paraId="2AA4B544" w14:textId="77777777" w:rsidR="00057F01" w:rsidRDefault="00057F01">
      <w:pPr>
        <w:bidi w:val="0"/>
        <w:spacing w:before="200" w:after="200" w:line="276" w:lineRule="auto"/>
        <w:rPr>
          <w:rFonts w:ascii="David" w:hAnsi="David" w:cs="David"/>
          <w:b/>
          <w:bCs/>
          <w:caps/>
          <w:color w:val="000000"/>
          <w:rtl/>
        </w:rPr>
      </w:pPr>
      <w:r>
        <w:rPr>
          <w:rtl/>
        </w:rPr>
        <w:br w:type="page"/>
      </w:r>
    </w:p>
    <w:p w14:paraId="5B605F34" w14:textId="37D2BCE0" w:rsidR="001015D6" w:rsidRPr="00C80430" w:rsidRDefault="001015D6" w:rsidP="003877E3">
      <w:pPr>
        <w:pStyle w:val="3-"/>
        <w:rPr>
          <w:rtl/>
        </w:rPr>
      </w:pPr>
      <w:r w:rsidRPr="00C80430">
        <w:rPr>
          <w:rtl/>
        </w:rPr>
        <w:lastRenderedPageBreak/>
        <w:t>ביטול או שינוי המכרז</w:t>
      </w:r>
      <w:bookmarkEnd w:id="55"/>
      <w:bookmarkEnd w:id="56"/>
      <w:bookmarkEnd w:id="57"/>
      <w:r w:rsidRPr="00C80430">
        <w:rPr>
          <w:rtl/>
        </w:rPr>
        <w:t xml:space="preserve"> </w:t>
      </w:r>
    </w:p>
    <w:p w14:paraId="1B31226A" w14:textId="77777777" w:rsidR="00DE5DFD" w:rsidRPr="00C80430" w:rsidRDefault="00DE5DFD" w:rsidP="003877E3">
      <w:pPr>
        <w:pStyle w:val="4-0"/>
      </w:pPr>
      <w:bookmarkStart w:id="59" w:name="_Toc516503360"/>
      <w:bookmarkStart w:id="60" w:name="_Toc519073575"/>
      <w:bookmarkStart w:id="61" w:name="_Toc519073921"/>
      <w:r w:rsidRPr="00C80430">
        <w:rPr>
          <w:rtl/>
        </w:rPr>
        <w:t>עורך המכרז רשאי מיוזמתו ועל פי שיקול דעתו, לבטל את המכרז, לשנותו ולעדכנו, לרבות עדכוני מועדים הנקובים בו</w:t>
      </w:r>
      <w:r w:rsidR="002232B2" w:rsidRPr="00C80430">
        <w:rPr>
          <w:rtl/>
        </w:rPr>
        <w:t xml:space="preserve"> ואופן הגשת ההצעות</w:t>
      </w:r>
      <w:r w:rsidRPr="00C80430">
        <w:rPr>
          <w:rtl/>
        </w:rPr>
        <w:t xml:space="preserve">. שינויים כאמור יפורסמו באתר האינטרנט של המכרז. </w:t>
      </w:r>
    </w:p>
    <w:p w14:paraId="4701EBCA" w14:textId="77777777" w:rsidR="00DE5DFD" w:rsidRPr="00C80430" w:rsidRDefault="00DE5DFD" w:rsidP="003877E3">
      <w:pPr>
        <w:pStyle w:val="4-0"/>
        <w:rPr>
          <w:rtl/>
        </w:rPr>
      </w:pPr>
      <w:r w:rsidRPr="00C80430">
        <w:rPr>
          <w:rtl/>
        </w:rPr>
        <w:t>עורך המכרז לא יהיה חייב לפצות את המציעים במקרה של ביטול המכרז.</w:t>
      </w:r>
    </w:p>
    <w:p w14:paraId="2FBF6F76" w14:textId="77777777" w:rsidR="001015D6" w:rsidRPr="00C80430" w:rsidRDefault="001015D6" w:rsidP="003877E3">
      <w:pPr>
        <w:pStyle w:val="3-"/>
      </w:pPr>
      <w:r w:rsidRPr="00C80430">
        <w:rPr>
          <w:rtl/>
        </w:rPr>
        <w:t>הוצאות</w:t>
      </w:r>
      <w:bookmarkEnd w:id="59"/>
      <w:bookmarkEnd w:id="60"/>
      <w:bookmarkEnd w:id="61"/>
      <w:r w:rsidRPr="00C80430">
        <w:rPr>
          <w:rtl/>
        </w:rPr>
        <w:t xml:space="preserve"> </w:t>
      </w:r>
    </w:p>
    <w:p w14:paraId="5E23DBDB" w14:textId="77777777" w:rsidR="001015D6" w:rsidRPr="00C80430" w:rsidRDefault="001015D6" w:rsidP="003877E3">
      <w:pPr>
        <w:pStyle w:val="3-0"/>
        <w:numPr>
          <w:ilvl w:val="0"/>
          <w:numId w:val="0"/>
        </w:numPr>
        <w:ind w:left="992"/>
        <w:rPr>
          <w:rtl/>
        </w:rPr>
      </w:pPr>
      <w:r w:rsidRPr="00C80430">
        <w:rPr>
          <w:rtl/>
        </w:rPr>
        <w:t xml:space="preserve">המציע לא יהיה זכאי להחזר הוצאות או לפיצוי כלשהו בקשר עם המכרז, לרבות במקרה של הפסקתו, עיכובו, שינוי תנאיו או ביטולו. </w:t>
      </w:r>
    </w:p>
    <w:p w14:paraId="20B6402B" w14:textId="77777777" w:rsidR="00377479" w:rsidRPr="00C80430" w:rsidRDefault="001015D6" w:rsidP="003877E3">
      <w:pPr>
        <w:pStyle w:val="3-"/>
      </w:pPr>
      <w:bookmarkStart w:id="62" w:name="_Toc516503361"/>
      <w:bookmarkStart w:id="63" w:name="_Toc519073576"/>
      <w:bookmarkStart w:id="64" w:name="_Toc519073922"/>
      <w:r w:rsidRPr="00C80430">
        <w:rPr>
          <w:rtl/>
        </w:rPr>
        <w:t>סמכות השיפוט</w:t>
      </w:r>
      <w:bookmarkEnd w:id="62"/>
      <w:bookmarkEnd w:id="63"/>
      <w:bookmarkEnd w:id="64"/>
    </w:p>
    <w:p w14:paraId="0AC882C6" w14:textId="77777777" w:rsidR="001015D6" w:rsidRPr="00C80430" w:rsidRDefault="001015D6" w:rsidP="003877E3">
      <w:pPr>
        <w:pStyle w:val="3-0"/>
        <w:numPr>
          <w:ilvl w:val="0"/>
          <w:numId w:val="0"/>
        </w:numPr>
        <w:ind w:left="992"/>
        <w:rPr>
          <w:rtl/>
        </w:rPr>
      </w:pPr>
      <w:r w:rsidRPr="00C80430">
        <w:rPr>
          <w:rtl/>
        </w:rPr>
        <w:t xml:space="preserve">סמכות השיפוט בכל הקשור לנושאים ועניינים הנוגעים למכרז, או בכל תביעה הנובעת מהליך ניהולו, תהיה אך ורק בבתי המשפט </w:t>
      </w:r>
      <w:r w:rsidR="004A0C27">
        <w:rPr>
          <w:rFonts w:hint="cs"/>
          <w:rtl/>
        </w:rPr>
        <w:t>בירושלים</w:t>
      </w:r>
      <w:r w:rsidRPr="00C80430">
        <w:rPr>
          <w:rtl/>
        </w:rPr>
        <w:t>.</w:t>
      </w:r>
    </w:p>
    <w:p w14:paraId="494D8E8A" w14:textId="77777777" w:rsidR="00377479" w:rsidRPr="00C80430" w:rsidRDefault="00377479" w:rsidP="003877E3">
      <w:pPr>
        <w:pStyle w:val="3-"/>
      </w:pPr>
      <w:bookmarkStart w:id="65" w:name="_Toc516503362"/>
      <w:bookmarkStart w:id="66" w:name="_Toc519073577"/>
      <w:bookmarkStart w:id="67" w:name="_Toc519073923"/>
      <w:r w:rsidRPr="00C80430">
        <w:rPr>
          <w:rtl/>
        </w:rPr>
        <w:t>סודיות ההצעה וזכות העיון</w:t>
      </w:r>
      <w:bookmarkEnd w:id="65"/>
      <w:bookmarkEnd w:id="66"/>
      <w:bookmarkEnd w:id="67"/>
    </w:p>
    <w:p w14:paraId="3F622F35" w14:textId="77777777" w:rsidR="0013061D" w:rsidRPr="00C80430" w:rsidRDefault="00CC3563" w:rsidP="003877E3">
      <w:pPr>
        <w:pStyle w:val="4-0"/>
      </w:pPr>
      <w:r w:rsidRPr="00C80430">
        <w:rPr>
          <w:rtl/>
        </w:rPr>
        <w:t>בכפוף לחובות עורך המכרז על פי דין,</w:t>
      </w:r>
      <w:r w:rsidR="000420E5">
        <w:rPr>
          <w:rtl/>
        </w:rPr>
        <w:t xml:space="preserve"> </w:t>
      </w:r>
      <w:r w:rsidR="0013061D" w:rsidRPr="00C80430">
        <w:rPr>
          <w:rtl/>
        </w:rPr>
        <w:t>עורך המכרז</w:t>
      </w:r>
      <w:r w:rsidR="00F806DD" w:rsidRPr="00C80430">
        <w:rPr>
          <w:rtl/>
        </w:rPr>
        <w:t xml:space="preserve"> מתחייב שלא לגלות תוכן </w:t>
      </w:r>
      <w:r w:rsidR="0013061D" w:rsidRPr="00C80430">
        <w:rPr>
          <w:rtl/>
        </w:rPr>
        <w:t>הצעה</w:t>
      </w:r>
      <w:r w:rsidR="00F806DD" w:rsidRPr="00C80430">
        <w:rPr>
          <w:rtl/>
        </w:rPr>
        <w:t xml:space="preserve"> שתוגש במכרז זה</w:t>
      </w:r>
      <w:r w:rsidR="0013061D" w:rsidRPr="00C80430">
        <w:rPr>
          <w:rtl/>
        </w:rPr>
        <w:t xml:space="preserve"> לצד שלישי שאינו מ</w:t>
      </w:r>
      <w:r w:rsidR="000B5B74" w:rsidRPr="00C80430">
        <w:rPr>
          <w:rtl/>
        </w:rPr>
        <w:t xml:space="preserve">נציגי </w:t>
      </w:r>
      <w:r w:rsidR="0013061D" w:rsidRPr="00C80430">
        <w:rPr>
          <w:rtl/>
        </w:rPr>
        <w:t>עורך המכרז או יועצים המועסקים על</w:t>
      </w:r>
      <w:r w:rsidR="00F60657" w:rsidRPr="00C80430">
        <w:rPr>
          <w:rtl/>
        </w:rPr>
        <w:t>-</w:t>
      </w:r>
      <w:r w:rsidR="0013061D" w:rsidRPr="00C80430">
        <w:rPr>
          <w:rtl/>
        </w:rPr>
        <w:t>ידו לצורך המכרז, אשר גם עליהם תחול חובת הסודיות ואי השימוש בהצעת המציע אלא לצורכי ה</w:t>
      </w:r>
      <w:r w:rsidR="00F60657" w:rsidRPr="00C80430">
        <w:rPr>
          <w:rtl/>
        </w:rPr>
        <w:t>מכרז</w:t>
      </w:r>
      <w:r w:rsidR="0013061D" w:rsidRPr="00C80430">
        <w:rPr>
          <w:rtl/>
        </w:rPr>
        <w:t xml:space="preserve"> בלבד.</w:t>
      </w:r>
    </w:p>
    <w:p w14:paraId="34B9CD63" w14:textId="77777777" w:rsidR="00AE2EDB" w:rsidRPr="00C80430" w:rsidRDefault="00AE2EDB" w:rsidP="003877E3">
      <w:pPr>
        <w:pStyle w:val="4-0"/>
        <w:rPr>
          <w:rtl/>
        </w:rPr>
      </w:pPr>
      <w:r w:rsidRPr="00C80430">
        <w:rPr>
          <w:rtl/>
        </w:rPr>
        <w:t xml:space="preserve">בהתאם לתקנות </w:t>
      </w:r>
      <w:r w:rsidR="00B40250" w:rsidRPr="00C80430">
        <w:rPr>
          <w:rtl/>
        </w:rPr>
        <w:t xml:space="preserve">חובת </w:t>
      </w:r>
      <w:r w:rsidRPr="00C80430">
        <w:rPr>
          <w:rtl/>
        </w:rPr>
        <w:t>המכרזים</w:t>
      </w:r>
      <w:r w:rsidR="00B40250" w:rsidRPr="00C80430">
        <w:rPr>
          <w:rtl/>
        </w:rPr>
        <w:t>,</w:t>
      </w:r>
      <w:r w:rsidRPr="00C80430">
        <w:rPr>
          <w:rtl/>
        </w:rPr>
        <w:t xml:space="preserve"> מציעים שלא זכו במכרז רשאים לבקש לעיין בהצע</w:t>
      </w:r>
      <w:r w:rsidR="001B520F" w:rsidRPr="00C80430">
        <w:rPr>
          <w:rtl/>
        </w:rPr>
        <w:t>ות שיעברו את שלב המיון המוקדם</w:t>
      </w:r>
      <w:r w:rsidRPr="00C80430">
        <w:rPr>
          <w:rtl/>
        </w:rPr>
        <w:t xml:space="preserve">, וכן במסמכים נוספים הקשורים במכרז ועורך המכרז ימנע מהם עיון רק במסמכים שהם בגדר סוד מסחרי או מקצועי, או שעלולים לפגוע בביטחון המדינה, יחסי החוץ שלה, כלכלתה וביטחון הציבור. </w:t>
      </w:r>
      <w:r w:rsidR="00092531">
        <w:rPr>
          <w:rFonts w:hint="cs"/>
          <w:rtl/>
        </w:rPr>
        <w:t>יובהר כי שאלות ההבהרה</w:t>
      </w:r>
      <w:r w:rsidR="000420E5">
        <w:rPr>
          <w:rFonts w:hint="cs"/>
          <w:rtl/>
        </w:rPr>
        <w:t xml:space="preserve"> </w:t>
      </w:r>
      <w:r w:rsidR="00092531">
        <w:rPr>
          <w:rFonts w:hint="cs"/>
          <w:rtl/>
        </w:rPr>
        <w:t>המקוריות שהוגשו על ידי המציעים לא ייחשפו במסגרת זכות העיון</w:t>
      </w:r>
      <w:r w:rsidR="006124C2">
        <w:rPr>
          <w:rFonts w:hint="cs"/>
          <w:rtl/>
        </w:rPr>
        <w:t>.</w:t>
      </w:r>
    </w:p>
    <w:p w14:paraId="57090D3B" w14:textId="4E34B474" w:rsidR="00AE2EDB" w:rsidRPr="00C80430" w:rsidRDefault="005B339A" w:rsidP="003877E3">
      <w:pPr>
        <w:pStyle w:val="4-0"/>
      </w:pPr>
      <w:r w:rsidRPr="00C80430">
        <w:rPr>
          <w:rtl/>
        </w:rPr>
        <w:t>א</w:t>
      </w:r>
      <w:r w:rsidR="00AE2EDB" w:rsidRPr="00C80430">
        <w:rPr>
          <w:rtl/>
        </w:rPr>
        <w:t>ם ברצון מציע למנוע עיון ב</w:t>
      </w:r>
      <w:r w:rsidR="00AA669F" w:rsidRPr="00AA669F">
        <w:rPr>
          <w:rtl/>
        </w:rPr>
        <w:t>סעי</w:t>
      </w:r>
      <w:r w:rsidR="00AE2EDB" w:rsidRPr="00C80430">
        <w:rPr>
          <w:rtl/>
        </w:rPr>
        <w:t xml:space="preserve">פים נוספים של הצעתו בשל טענה לסוד מסחרי, סוד מקצועי, או כל טעם אחר המוזכר בתקנות חובת המכרזים עליו לציין זאת באופן מפורש בחוברת ההצעה (פרק </w:t>
      </w:r>
      <w:r w:rsidR="00B02948">
        <w:rPr>
          <w:rtl/>
        </w:rPr>
        <w:fldChar w:fldCharType="begin"/>
      </w:r>
      <w:r w:rsidR="00B02948">
        <w:rPr>
          <w:rtl/>
        </w:rPr>
        <w:instrText xml:space="preserve"> </w:instrText>
      </w:r>
      <w:r w:rsidR="00B02948">
        <w:rPr>
          <w:rFonts w:hint="cs"/>
        </w:rPr>
        <w:instrText>REF</w:instrText>
      </w:r>
      <w:r w:rsidR="00B02948">
        <w:rPr>
          <w:rFonts w:hint="cs"/>
          <w:rtl/>
        </w:rPr>
        <w:instrText xml:space="preserve"> _</w:instrText>
      </w:r>
      <w:r w:rsidR="00B02948">
        <w:rPr>
          <w:rFonts w:hint="cs"/>
        </w:rPr>
        <w:instrText>Ref44240342 \r \h</w:instrText>
      </w:r>
      <w:r w:rsidR="00B02948">
        <w:rPr>
          <w:rtl/>
        </w:rPr>
        <w:instrText xml:space="preserve"> </w:instrText>
      </w:r>
      <w:r w:rsidR="00B02948">
        <w:rPr>
          <w:rtl/>
        </w:rPr>
      </w:r>
      <w:r w:rsidR="00B02948">
        <w:rPr>
          <w:rtl/>
        </w:rPr>
        <w:fldChar w:fldCharType="separate"/>
      </w:r>
      <w:r w:rsidR="008F192C">
        <w:rPr>
          <w:cs/>
        </w:rPr>
        <w:t>‎</w:t>
      </w:r>
      <w:r w:rsidR="008F192C">
        <w:t>2</w:t>
      </w:r>
      <w:r w:rsidR="00B02948">
        <w:rPr>
          <w:rtl/>
        </w:rPr>
        <w:fldChar w:fldCharType="end"/>
      </w:r>
      <w:r w:rsidR="008C4E11">
        <w:rPr>
          <w:rFonts w:hint="cs"/>
          <w:rtl/>
        </w:rPr>
        <w:t>)</w:t>
      </w:r>
      <w:r w:rsidR="00AE2EDB" w:rsidRPr="00C80430">
        <w:rPr>
          <w:rtl/>
        </w:rPr>
        <w:t>. מובהר כי לא יהא בעצם הבקשה כדי למנוע עיון ב</w:t>
      </w:r>
      <w:r w:rsidR="00AA669F" w:rsidRPr="00AA669F">
        <w:rPr>
          <w:rtl/>
        </w:rPr>
        <w:t>סעי</w:t>
      </w:r>
      <w:r w:rsidR="00AE2EDB" w:rsidRPr="00C80430">
        <w:rPr>
          <w:rtl/>
        </w:rPr>
        <w:t>פים הרלוונטיים, והחלטה בנושא תתקבל על</w:t>
      </w:r>
      <w:r w:rsidR="00F60657" w:rsidRPr="00C80430">
        <w:rPr>
          <w:rtl/>
        </w:rPr>
        <w:t>-</w:t>
      </w:r>
      <w:r w:rsidR="00AE2EDB" w:rsidRPr="00C80430">
        <w:rPr>
          <w:rtl/>
        </w:rPr>
        <w:t xml:space="preserve">ידי ועדת המכרזים של עורך המכרז. </w:t>
      </w:r>
    </w:p>
    <w:p w14:paraId="114D681A" w14:textId="77777777" w:rsidR="00AE2EDB" w:rsidRPr="00C80430" w:rsidRDefault="00AE2EDB" w:rsidP="003877E3">
      <w:pPr>
        <w:pStyle w:val="4-0"/>
      </w:pPr>
      <w:r w:rsidRPr="00C80430">
        <w:rPr>
          <w:rtl/>
        </w:rPr>
        <w:t>מציע שטען שחלק מסוים מהצעתו היא סוד מסחרי או מקצועי, יהיה מנוע מלדרוש לעיין בחלק זה של הצע</w:t>
      </w:r>
      <w:r w:rsidR="001B520F" w:rsidRPr="00C80430">
        <w:rPr>
          <w:rtl/>
        </w:rPr>
        <w:t>ות</w:t>
      </w:r>
      <w:r w:rsidRPr="00C80430">
        <w:rPr>
          <w:rtl/>
        </w:rPr>
        <w:t xml:space="preserve"> </w:t>
      </w:r>
      <w:r w:rsidR="001B520F" w:rsidRPr="00C80430">
        <w:rPr>
          <w:rtl/>
        </w:rPr>
        <w:t>אחרות</w:t>
      </w:r>
      <w:r w:rsidRPr="00C80430">
        <w:rPr>
          <w:rtl/>
        </w:rPr>
        <w:t>.</w:t>
      </w:r>
    </w:p>
    <w:p w14:paraId="619F74DA" w14:textId="77777777" w:rsidR="00AE2EDB" w:rsidRDefault="00AE2EDB" w:rsidP="003877E3">
      <w:pPr>
        <w:pStyle w:val="4-0"/>
        <w:rPr>
          <w:rtl/>
        </w:rPr>
      </w:pPr>
      <w:r w:rsidRPr="00C80430">
        <w:rPr>
          <w:rtl/>
        </w:rPr>
        <w:t>במקרה בו ועדת המכרזים של עורך המכרז תדחה טענת מציע</w:t>
      </w:r>
      <w:r w:rsidR="00B30650">
        <w:rPr>
          <w:rFonts w:hint="cs"/>
          <w:rtl/>
        </w:rPr>
        <w:t>,</w:t>
      </w:r>
      <w:r w:rsidRPr="00C80430">
        <w:rPr>
          <w:rtl/>
        </w:rPr>
        <w:t xml:space="preserve"> בדבר היות חלקים מהצעתו סוד מסחרי או מקצועי, עורך המכרז יודיע לו על כך לפחות 5 ימי עבודה טרם העמדת זכות העיון בפועל. </w:t>
      </w:r>
    </w:p>
    <w:p w14:paraId="3D52AD02" w14:textId="77777777" w:rsidR="00DB552A" w:rsidRDefault="00DB552A" w:rsidP="003877E3">
      <w:pPr>
        <w:pStyle w:val="4-0"/>
        <w:rPr>
          <w:rtl/>
        </w:rPr>
      </w:pPr>
      <w:r w:rsidRPr="00DB552A">
        <w:rPr>
          <w:rtl/>
        </w:rPr>
        <w:lastRenderedPageBreak/>
        <w:t>ההחלטה הסופית לגבי היותם של פרטים מסוימים מההצעה בגדר סודות מסחריים או סודות מקצועיים</w:t>
      </w:r>
      <w:r w:rsidR="004A0C27">
        <w:rPr>
          <w:rFonts w:hint="cs"/>
          <w:rtl/>
        </w:rPr>
        <w:t>,</w:t>
      </w:r>
      <w:r w:rsidRPr="00DB552A">
        <w:rPr>
          <w:rtl/>
        </w:rPr>
        <w:t xml:space="preserve"> ועל כן אין לחשוף אותם למציעים אחרים במכרז</w:t>
      </w:r>
      <w:r>
        <w:rPr>
          <w:rFonts w:hint="cs"/>
          <w:rtl/>
        </w:rPr>
        <w:t xml:space="preserve">, </w:t>
      </w:r>
      <w:r w:rsidRPr="00DB552A">
        <w:rPr>
          <w:rtl/>
        </w:rPr>
        <w:t>היא של ועדת המכרזים</w:t>
      </w:r>
      <w:r>
        <w:rPr>
          <w:rFonts w:hint="cs"/>
          <w:rtl/>
        </w:rPr>
        <w:t xml:space="preserve"> בהתאם לשיקול דעתה</w:t>
      </w:r>
      <w:r w:rsidRPr="00DB552A">
        <w:rPr>
          <w:rtl/>
        </w:rPr>
        <w:t>.</w:t>
      </w:r>
    </w:p>
    <w:p w14:paraId="27C3E917" w14:textId="77777777" w:rsidR="005231DC" w:rsidRPr="00C80430" w:rsidRDefault="00F806DD" w:rsidP="003877E3">
      <w:pPr>
        <w:pStyle w:val="4-0"/>
      </w:pPr>
      <w:r w:rsidRPr="00C80430">
        <w:rPr>
          <w:rtl/>
        </w:rPr>
        <w:t>בכפוף לאמור ב</w:t>
      </w:r>
      <w:r w:rsidR="00AA669F" w:rsidRPr="00AA669F">
        <w:rPr>
          <w:rtl/>
        </w:rPr>
        <w:t>סעי</w:t>
      </w:r>
      <w:r w:rsidRPr="00C80430">
        <w:rPr>
          <w:rtl/>
        </w:rPr>
        <w:t>ף זה, בהשתתפותו במכרז מסכים המציע, כי הצעתו תועמד במלואה, על נספחיה, לעיונם של יתר המציעים במכרז בהתאם להוראות הדין ותקנות חובת המכרזים.</w:t>
      </w:r>
      <w:bookmarkStart w:id="68" w:name="_Toc519073578"/>
      <w:bookmarkStart w:id="69" w:name="_Toc519073924"/>
    </w:p>
    <w:p w14:paraId="21D1D626" w14:textId="77777777" w:rsidR="00487D9C" w:rsidRPr="00240A20" w:rsidRDefault="00487D9C" w:rsidP="003877E3">
      <w:pPr>
        <w:pStyle w:val="3-"/>
        <w:rPr>
          <w:rtl/>
        </w:rPr>
      </w:pPr>
      <w:bookmarkStart w:id="70" w:name="_Toc75508981"/>
      <w:bookmarkStart w:id="71" w:name="_Toc75515160"/>
      <w:bookmarkStart w:id="72" w:name="_Toc311629403"/>
      <w:bookmarkStart w:id="73" w:name="_Toc311629927"/>
      <w:bookmarkStart w:id="74" w:name="_Toc184459820"/>
      <w:bookmarkStart w:id="75" w:name="_Ref138643347"/>
      <w:bookmarkStart w:id="76" w:name="_Toc139083187"/>
      <w:bookmarkStart w:id="77" w:name="_Toc139098251"/>
      <w:bookmarkStart w:id="78" w:name="_Toc175653073"/>
      <w:bookmarkStart w:id="79" w:name="_Toc227297334"/>
      <w:bookmarkStart w:id="80" w:name="_Toc233006719"/>
      <w:bookmarkStart w:id="81" w:name="_Toc311629391"/>
      <w:bookmarkStart w:id="82" w:name="_Toc311629915"/>
      <w:bookmarkStart w:id="83" w:name="_Toc135452365"/>
      <w:bookmarkStart w:id="84" w:name="_Toc135452366"/>
      <w:bookmarkStart w:id="85" w:name="_Toc135452367"/>
      <w:bookmarkStart w:id="86" w:name="_Toc135452368"/>
      <w:bookmarkStart w:id="87" w:name="_ממשק_משתמש_(M)"/>
      <w:bookmarkStart w:id="88" w:name="_Toc172264042"/>
      <w:bookmarkStart w:id="89" w:name="_Toc172340109"/>
      <w:bookmarkStart w:id="90" w:name="_Toc172264043"/>
      <w:bookmarkStart w:id="91" w:name="_Toc172340110"/>
      <w:bookmarkStart w:id="92" w:name="_Toc172264044"/>
      <w:bookmarkStart w:id="93" w:name="_Toc172340111"/>
      <w:bookmarkStart w:id="94" w:name="_Toc172264045"/>
      <w:bookmarkStart w:id="95" w:name="_Toc172340112"/>
      <w:bookmarkStart w:id="96" w:name="_Toc132453283"/>
      <w:bookmarkStart w:id="97" w:name="_Toc276983593"/>
      <w:bookmarkStart w:id="98" w:name="_Toc277140796"/>
      <w:bookmarkStart w:id="99" w:name="_Toc276983599"/>
      <w:bookmarkStart w:id="100" w:name="_Toc277140802"/>
      <w:bookmarkStart w:id="101" w:name="_תקלה_חמורה"/>
      <w:bookmarkStart w:id="102" w:name="_Toc135452362"/>
      <w:bookmarkStart w:id="103" w:name="_Toc184459816"/>
      <w:bookmarkStart w:id="104" w:name="_Toc199577514"/>
      <w:bookmarkStart w:id="105" w:name="_Toc360620738"/>
      <w:bookmarkStart w:id="106" w:name="_Toc361210777"/>
      <w:bookmarkStart w:id="107" w:name="_Toc372891850"/>
      <w:bookmarkStart w:id="108" w:name="_Toc41012247"/>
      <w:bookmarkStart w:id="109" w:name="_Toc78123000"/>
      <w:bookmarkStart w:id="110" w:name="_Toc78167929"/>
      <w:bookmarkStart w:id="111" w:name="_Toc135452363"/>
      <w:bookmarkStart w:id="112" w:name="_Toc184459817"/>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r w:rsidRPr="00240A20">
        <w:rPr>
          <w:rFonts w:hint="cs"/>
          <w:rtl/>
        </w:rPr>
        <w:t>סמכויות עורך המכרז בעת בדיקת הצעות</w:t>
      </w:r>
      <w:r w:rsidRPr="00240A20">
        <w:rPr>
          <w:rtl/>
        </w:rPr>
        <w:t xml:space="preserve"> </w:t>
      </w:r>
    </w:p>
    <w:p w14:paraId="0A112B87" w14:textId="77777777" w:rsidR="00487D9C" w:rsidRDefault="00487D9C" w:rsidP="003877E3">
      <w:pPr>
        <w:pStyle w:val="4-0"/>
      </w:pPr>
      <w:r w:rsidRPr="00CC5996">
        <w:rPr>
          <w:rFonts w:hint="cs"/>
          <w:rtl/>
        </w:rPr>
        <w:t xml:space="preserve">עורך המכרז </w:t>
      </w:r>
      <w:r w:rsidRPr="00CC5996">
        <w:rPr>
          <w:rtl/>
        </w:rPr>
        <w:t>או צוות מטעמו</w:t>
      </w:r>
      <w:r>
        <w:rPr>
          <w:rFonts w:hint="cs"/>
          <w:rtl/>
        </w:rPr>
        <w:t>,</w:t>
      </w:r>
      <w:r w:rsidRPr="00CC5996">
        <w:rPr>
          <w:rFonts w:hint="cs"/>
          <w:rtl/>
        </w:rPr>
        <w:t xml:space="preserve"> אשר יכול ויכלול גם יועצים חיצוניים</w:t>
      </w:r>
      <w:r>
        <w:rPr>
          <w:rFonts w:hint="cs"/>
          <w:rtl/>
        </w:rPr>
        <w:t>,</w:t>
      </w:r>
      <w:r w:rsidRPr="00CC5996">
        <w:rPr>
          <w:rFonts w:hint="cs"/>
          <w:rtl/>
        </w:rPr>
        <w:t xml:space="preserve"> יבדקו את ההצעות במכרז, ויתנו להן ניקוד. </w:t>
      </w:r>
    </w:p>
    <w:p w14:paraId="4FBF849A" w14:textId="77777777" w:rsidR="00487D9C" w:rsidRPr="00CF6AA0" w:rsidRDefault="00487D9C" w:rsidP="003877E3">
      <w:pPr>
        <w:pStyle w:val="4-0"/>
      </w:pPr>
      <w:r w:rsidRPr="00CF6AA0">
        <w:rPr>
          <w:rFonts w:hint="cs"/>
          <w:rtl/>
        </w:rPr>
        <w:t xml:space="preserve">המציע לא יוסיף, יתנה או ישנה ממסמכי המכרז. על אף האמור, ככל והתגלה פגם בהצעת המציע לרבות </w:t>
      </w:r>
      <w:r w:rsidRPr="00CF6AA0">
        <w:rPr>
          <w:rtl/>
        </w:rPr>
        <w:t>תוספת,</w:t>
      </w:r>
      <w:r w:rsidRPr="00CF6AA0">
        <w:rPr>
          <w:rFonts w:hint="cs"/>
          <w:rtl/>
        </w:rPr>
        <w:t xml:space="preserve"> חוסר,</w:t>
      </w:r>
      <w:r w:rsidRPr="00CF6AA0">
        <w:rPr>
          <w:rtl/>
        </w:rPr>
        <w:t xml:space="preserve"> שינוי</w:t>
      </w:r>
      <w:r w:rsidRPr="00CF6AA0">
        <w:rPr>
          <w:rFonts w:hint="cs"/>
          <w:rtl/>
        </w:rPr>
        <w:t xml:space="preserve"> או</w:t>
      </w:r>
      <w:r w:rsidRPr="00CF6AA0">
        <w:rPr>
          <w:rtl/>
        </w:rPr>
        <w:t xml:space="preserve"> </w:t>
      </w:r>
      <w:r w:rsidRPr="00CF6AA0">
        <w:rPr>
          <w:rFonts w:hint="eastAsia"/>
          <w:rtl/>
        </w:rPr>
        <w:t>הסתייגות</w:t>
      </w:r>
      <w:r w:rsidRPr="00CF6AA0">
        <w:rPr>
          <w:rFonts w:hint="cs"/>
          <w:rtl/>
        </w:rPr>
        <w:t xml:space="preserve"> </w:t>
      </w:r>
      <w:r w:rsidRPr="00CF6AA0">
        <w:rPr>
          <w:rtl/>
        </w:rPr>
        <w:t>בין בגוף המסמכים</w:t>
      </w:r>
      <w:r w:rsidRPr="00CF6AA0">
        <w:rPr>
          <w:rFonts w:hint="cs"/>
          <w:rtl/>
        </w:rPr>
        <w:t>,</w:t>
      </w:r>
      <w:r w:rsidRPr="00CF6AA0">
        <w:rPr>
          <w:rtl/>
        </w:rPr>
        <w:t xml:space="preserve"> בין במסמכים </w:t>
      </w:r>
      <w:r w:rsidRPr="00CF6AA0">
        <w:rPr>
          <w:rFonts w:hint="eastAsia"/>
          <w:rtl/>
        </w:rPr>
        <w:t>נלווים</w:t>
      </w:r>
      <w:r w:rsidRPr="00CF6AA0">
        <w:rPr>
          <w:rtl/>
        </w:rPr>
        <w:t xml:space="preserve"> ובין בדרך אחרת, </w:t>
      </w:r>
      <w:r w:rsidRPr="00CF6AA0">
        <w:rPr>
          <w:rFonts w:hint="cs"/>
          <w:rtl/>
        </w:rPr>
        <w:t>י</w:t>
      </w:r>
      <w:r w:rsidRPr="00CF6AA0">
        <w:rPr>
          <w:rtl/>
        </w:rPr>
        <w:t xml:space="preserve">נהג </w:t>
      </w:r>
      <w:r w:rsidRPr="00CF6AA0">
        <w:rPr>
          <w:rFonts w:hint="cs"/>
          <w:rtl/>
        </w:rPr>
        <w:t>עורך המכרז</w:t>
      </w:r>
      <w:r w:rsidRPr="00CF6AA0">
        <w:rPr>
          <w:rtl/>
        </w:rPr>
        <w:t xml:space="preserve"> בהתאם לשיקול דעת</w:t>
      </w:r>
      <w:r w:rsidRPr="00CF6AA0">
        <w:rPr>
          <w:rFonts w:hint="cs"/>
          <w:rtl/>
        </w:rPr>
        <w:t>ו</w:t>
      </w:r>
      <w:r w:rsidRPr="00CF6AA0">
        <w:rPr>
          <w:rtl/>
        </w:rPr>
        <w:t xml:space="preserve"> המוחלט, וה</w:t>
      </w:r>
      <w:r w:rsidRPr="00CF6AA0">
        <w:rPr>
          <w:rFonts w:hint="cs"/>
          <w:rtl/>
        </w:rPr>
        <w:t>ו</w:t>
      </w:r>
      <w:r w:rsidRPr="00CF6AA0">
        <w:rPr>
          <w:rtl/>
        </w:rPr>
        <w:t xml:space="preserve">א רשאי, בין היתר, </w:t>
      </w:r>
      <w:r w:rsidRPr="00CF6AA0">
        <w:rPr>
          <w:rFonts w:hint="eastAsia"/>
          <w:rtl/>
        </w:rPr>
        <w:t>לפסול</w:t>
      </w:r>
      <w:r w:rsidRPr="00CF6AA0">
        <w:rPr>
          <w:rtl/>
        </w:rPr>
        <w:t xml:space="preserve"> את ההצעה או להתעלם מכל שינוי, תוספת או הסתייגות כאמור</w:t>
      </w:r>
      <w:r w:rsidRPr="00CF6AA0">
        <w:rPr>
          <w:rFonts w:hint="cs"/>
          <w:rtl/>
        </w:rPr>
        <w:t>,</w:t>
      </w:r>
      <w:r w:rsidRPr="00CF6AA0">
        <w:rPr>
          <w:rtl/>
        </w:rPr>
        <w:t xml:space="preserve"> לראותם כאילו לא </w:t>
      </w:r>
      <w:r w:rsidRPr="00CF6AA0">
        <w:rPr>
          <w:rFonts w:hint="eastAsia"/>
          <w:rtl/>
        </w:rPr>
        <w:t>נעשו</w:t>
      </w:r>
      <w:r w:rsidRPr="00CF6AA0">
        <w:rPr>
          <w:rFonts w:hint="cs"/>
          <w:rtl/>
        </w:rPr>
        <w:t xml:space="preserve"> ולראות את ההצעה ככשרה, וכל החלטה של עורך המכרז, לפי שיקול דעתו הבלעדי והמוחלט ומבלי שתהא עליו חובת שימוע, יחייבו את המציע לכל דבר ועניין.</w:t>
      </w:r>
    </w:p>
    <w:p w14:paraId="014EE862" w14:textId="77777777" w:rsidR="00487D9C" w:rsidRDefault="00487D9C" w:rsidP="003877E3">
      <w:pPr>
        <w:pStyle w:val="4-0"/>
      </w:pPr>
      <w:r>
        <w:rPr>
          <w:rFonts w:hint="cs"/>
          <w:rtl/>
        </w:rPr>
        <w:t xml:space="preserve">מעבר למידע המופיע בהצעה, </w:t>
      </w:r>
      <w:r w:rsidRPr="00CC5996">
        <w:rPr>
          <w:rFonts w:hint="cs"/>
          <w:rtl/>
        </w:rPr>
        <w:t>לצורך בדיקת</w:t>
      </w:r>
      <w:r w:rsidRPr="00CC5996">
        <w:rPr>
          <w:rtl/>
        </w:rPr>
        <w:t xml:space="preserve"> ההצעות יעשה </w:t>
      </w:r>
      <w:r w:rsidRPr="00CC5996">
        <w:rPr>
          <w:rFonts w:hint="cs"/>
          <w:rtl/>
        </w:rPr>
        <w:t>עורך המכרז</w:t>
      </w:r>
      <w:r w:rsidRPr="00CC5996">
        <w:rPr>
          <w:rtl/>
        </w:rPr>
        <w:t xml:space="preserve"> או מי מטעמו שימוש בידע המקצועי העומד לרשותו,</w:t>
      </w:r>
      <w:r>
        <w:rPr>
          <w:rFonts w:hint="cs"/>
          <w:rtl/>
        </w:rPr>
        <w:t xml:space="preserve"> </w:t>
      </w:r>
      <w:r w:rsidRPr="00CC5996">
        <w:rPr>
          <w:rtl/>
        </w:rPr>
        <w:t>ובמקורות מידע מהימנים, וביניהם מידע ציבורי על המציע,</w:t>
      </w:r>
      <w:r w:rsidRPr="007D07D2">
        <w:rPr>
          <w:rFonts w:hint="cs"/>
          <w:rtl/>
        </w:rPr>
        <w:t xml:space="preserve"> </w:t>
      </w:r>
      <w:r>
        <w:rPr>
          <w:rFonts w:hint="cs"/>
          <w:rtl/>
        </w:rPr>
        <w:t>ניסיונו בעבודה עם המציע,</w:t>
      </w:r>
      <w:r w:rsidRPr="00CC5996">
        <w:rPr>
          <w:rtl/>
        </w:rPr>
        <w:t xml:space="preserve"> חוות דעת יועצים </w:t>
      </w:r>
      <w:r w:rsidRPr="00CC5996">
        <w:rPr>
          <w:rFonts w:hint="cs"/>
          <w:rtl/>
        </w:rPr>
        <w:t>מקצועיים</w:t>
      </w:r>
      <w:r w:rsidRPr="00CC5996">
        <w:rPr>
          <w:rtl/>
        </w:rPr>
        <w:t>, וכן כל מקור מידע אמין אחר.</w:t>
      </w:r>
      <w:r w:rsidRPr="00CC5996">
        <w:rPr>
          <w:rFonts w:hint="cs"/>
          <w:rtl/>
        </w:rPr>
        <w:t xml:space="preserve"> </w:t>
      </w:r>
    </w:p>
    <w:p w14:paraId="4B35A24F" w14:textId="77777777" w:rsidR="00487D9C" w:rsidRPr="00CF6AA0" w:rsidRDefault="00487D9C" w:rsidP="003877E3">
      <w:pPr>
        <w:pStyle w:val="4-0"/>
      </w:pPr>
      <w:r w:rsidRPr="00CF6AA0">
        <w:rPr>
          <w:rtl/>
        </w:rPr>
        <w:t>עורך המכרז או ועדת המכרזים, רשאים לדרוש ממציע לגלות פרטים מלאים ומדויקים בדבר זהותו, עסקיו, מבנה ההון שלו, מקורות המימון שלו או של בעלי ענין (כהגדרת מונח זה בחוק ניירות ערך להלן: "בעלי ענין") בו, וכן כל מידע אחר שלדעתם יש עניין בגילויו</w:t>
      </w:r>
      <w:r w:rsidRPr="00CF6AA0">
        <w:rPr>
          <w:rFonts w:hint="cs"/>
          <w:rtl/>
        </w:rPr>
        <w:t xml:space="preserve">, לרבות כל גורם אחר שיש לו, </w:t>
      </w:r>
      <w:r w:rsidRPr="00CF6AA0">
        <w:rPr>
          <w:rtl/>
        </w:rPr>
        <w:t>במישרין או בעקיפין, אמצעי שליטה במציע</w:t>
      </w:r>
      <w:r w:rsidRPr="00CF6AA0">
        <w:rPr>
          <w:rFonts w:hint="cs"/>
          <w:rtl/>
        </w:rPr>
        <w:t xml:space="preserve"> (כהגדרת מונח זה בחוק ניירות ערך)</w:t>
      </w:r>
      <w:r w:rsidRPr="00CF6AA0">
        <w:rPr>
          <w:rtl/>
        </w:rPr>
        <w:t>. ועדת המכרזים רשאית לפסול הצעה, אם המציע נמנע מלמסור את המידע שנתבקש או מסר מידע לא נכון</w:t>
      </w:r>
      <w:r w:rsidRPr="00CF6AA0">
        <w:rPr>
          <w:rFonts w:hint="cs"/>
          <w:rtl/>
        </w:rPr>
        <w:t xml:space="preserve"> או לא מדויק</w:t>
      </w:r>
      <w:r w:rsidRPr="00CF6AA0">
        <w:rPr>
          <w:rtl/>
        </w:rPr>
        <w:t xml:space="preserve">. </w:t>
      </w:r>
    </w:p>
    <w:p w14:paraId="63A09F11" w14:textId="77777777" w:rsidR="00487D9C" w:rsidRPr="00CF6AA0" w:rsidRDefault="00487D9C" w:rsidP="003877E3">
      <w:pPr>
        <w:pStyle w:val="4-0"/>
      </w:pPr>
      <w:r w:rsidRPr="00CF6AA0">
        <w:rPr>
          <w:rtl/>
        </w:rPr>
        <w:t>התברר לאחר זכיה כי ה</w:t>
      </w:r>
      <w:r w:rsidRPr="00CF6AA0">
        <w:rPr>
          <w:rFonts w:hint="cs"/>
          <w:rtl/>
        </w:rPr>
        <w:t>ספק</w:t>
      </w:r>
      <w:r w:rsidRPr="00CF6AA0">
        <w:rPr>
          <w:rtl/>
        </w:rPr>
        <w:t xml:space="preserve"> נמנע מלמסור מידע נכון או שמסר מידע חלקי בלבד, או מידע מטעה, רשאית ועדת המכרזים לבטל את זכייתו ואף לחלט ערבותו מבלי שיהיה זכאי לפיצוי או החזר הוצאות כלשהו.</w:t>
      </w:r>
    </w:p>
    <w:p w14:paraId="240349D6" w14:textId="77777777" w:rsidR="00487D9C" w:rsidRPr="00CF6AA0" w:rsidRDefault="00487D9C" w:rsidP="003877E3">
      <w:pPr>
        <w:pStyle w:val="4-0"/>
      </w:pPr>
      <w:r w:rsidRPr="00CF6AA0">
        <w:rPr>
          <w:rtl/>
        </w:rPr>
        <w:t>לעורך המכרז ולוועדת המכרזים הזכות לוודא ממקורותיהם את אמיתות המידע שימסור המציע. בהגשת ההצעה יראו את המציע ואת כל בעלי הענ</w:t>
      </w:r>
      <w:r w:rsidRPr="00CF6AA0">
        <w:rPr>
          <w:rFonts w:hint="cs"/>
          <w:rtl/>
        </w:rPr>
        <w:t>י</w:t>
      </w:r>
      <w:r w:rsidRPr="00CF6AA0">
        <w:rPr>
          <w:rtl/>
        </w:rPr>
        <w:t>ין בו כמסכימים לכך שעורך המכרז וועדת המכרזים יקבלו לגביהם מידע הקשור למכרז, מכל רשות מרשויות המדינה, והמציע מתחייב לחתום על כל מסמך שיתבקש ממנו לצורך כך.</w:t>
      </w:r>
    </w:p>
    <w:p w14:paraId="2D34577B" w14:textId="77777777" w:rsidR="00487D9C" w:rsidRPr="00CF6AA0" w:rsidRDefault="00487D9C" w:rsidP="003877E3">
      <w:pPr>
        <w:pStyle w:val="4-0"/>
      </w:pPr>
      <w:r w:rsidRPr="00CF6AA0">
        <w:rPr>
          <w:rtl/>
        </w:rPr>
        <w:lastRenderedPageBreak/>
        <w:t>המציע חייב לעדכן בכתב את עורך המכרז ללא דיחוי בכל שינוי אשר יחול, אם יחול, במידע שמסר במסגרת המכרז.</w:t>
      </w:r>
    </w:p>
    <w:p w14:paraId="4C0CE120" w14:textId="77777777" w:rsidR="00487D9C" w:rsidRPr="00CC5996" w:rsidRDefault="00487D9C" w:rsidP="003877E3">
      <w:pPr>
        <w:pStyle w:val="4-0"/>
        <w:rPr>
          <w:rtl/>
        </w:rPr>
      </w:pPr>
      <w:r w:rsidRPr="00CC5996">
        <w:rPr>
          <w:rtl/>
        </w:rPr>
        <w:t xml:space="preserve">עורך המכרז </w:t>
      </w:r>
      <w:r w:rsidRPr="00CC5996">
        <w:rPr>
          <w:rFonts w:hint="cs"/>
          <w:rtl/>
        </w:rPr>
        <w:t xml:space="preserve">או מי מטעמו 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C5996">
        <w:rPr>
          <w:rFonts w:hint="cs"/>
          <w:rtl/>
        </w:rPr>
        <w:t xml:space="preserve"> </w:t>
      </w:r>
    </w:p>
    <w:p w14:paraId="2525617E" w14:textId="77777777" w:rsidR="00487D9C" w:rsidRPr="00CC5996" w:rsidRDefault="00487D9C" w:rsidP="003877E3">
      <w:pPr>
        <w:pStyle w:val="4-0"/>
      </w:pPr>
      <w:r w:rsidRPr="00CC5996">
        <w:rPr>
          <w:rtl/>
        </w:rPr>
        <w:t>לאחר שניתנה למציע הזדמנות להשלים ולתקן</w:t>
      </w:r>
      <w:r w:rsidRPr="00CC5996">
        <w:rPr>
          <w:rFonts w:hint="cs"/>
          <w:rtl/>
        </w:rPr>
        <w:t>,</w:t>
      </w:r>
      <w:r w:rsidRPr="00CC5996">
        <w:rPr>
          <w:rtl/>
        </w:rPr>
        <w:t xml:space="preserve"> עורך המכרז</w:t>
      </w:r>
      <w:r w:rsidRPr="00CC5996">
        <w:rPr>
          <w:rFonts w:hint="cs"/>
          <w:rtl/>
        </w:rPr>
        <w:t xml:space="preserve"> רשאי</w:t>
      </w:r>
      <w:r w:rsidRPr="00CC5996">
        <w:rPr>
          <w:rtl/>
        </w:rPr>
        <w:t xml:space="preserve"> לפסול הצעה ש</w:t>
      </w:r>
      <w:r w:rsidRPr="00CC5996">
        <w:rPr>
          <w:rFonts w:hint="cs"/>
          <w:rtl/>
        </w:rPr>
        <w:t xml:space="preserve">עדיין </w:t>
      </w:r>
      <w:r w:rsidRPr="00CC5996">
        <w:rPr>
          <w:rtl/>
        </w:rPr>
        <w:t>אינה עונה על דרישות המכר</w:t>
      </w:r>
      <w:r w:rsidRPr="00CC5996">
        <w:rPr>
          <w:rFonts w:hint="cs"/>
          <w:rtl/>
        </w:rPr>
        <w:t>ז, או, בהתאם לשיקול דעתו</w:t>
      </w:r>
      <w:r>
        <w:rPr>
          <w:rFonts w:hint="cs"/>
          <w:rtl/>
        </w:rPr>
        <w:t>,</w:t>
      </w:r>
      <w:r w:rsidRPr="00CC5996">
        <w:rPr>
          <w:rFonts w:hint="cs"/>
          <w:rtl/>
        </w:rPr>
        <w:t xml:space="preserve"> לבקש השלמה נוספת</w:t>
      </w:r>
      <w:r w:rsidRPr="00CC5996">
        <w:rPr>
          <w:rtl/>
        </w:rPr>
        <w:t>.</w:t>
      </w:r>
    </w:p>
    <w:p w14:paraId="2619E296" w14:textId="77777777" w:rsidR="00487D9C" w:rsidRDefault="00487D9C" w:rsidP="003877E3">
      <w:pPr>
        <w:pStyle w:val="4-0"/>
      </w:pPr>
      <w:r w:rsidRPr="00CC5996">
        <w:rPr>
          <w:rtl/>
        </w:rPr>
        <w:t>עורך המכרז רשאי שלא להתחשב בהצעה בשל חוסר התייחסות מפורטת ל</w:t>
      </w:r>
      <w:r w:rsidR="00AA669F" w:rsidRPr="00AA669F">
        <w:rPr>
          <w:rtl/>
        </w:rPr>
        <w:t>סעי</w:t>
      </w:r>
      <w:r w:rsidRPr="00CC5996">
        <w:rPr>
          <w:rtl/>
        </w:rPr>
        <w:t>ף מ</w:t>
      </w:r>
      <w:r w:rsidR="00AA669F" w:rsidRPr="00AA669F">
        <w:rPr>
          <w:rtl/>
        </w:rPr>
        <w:t>סעי</w:t>
      </w:r>
      <w:r w:rsidRPr="00CC5996">
        <w:rPr>
          <w:rtl/>
        </w:rPr>
        <w:t xml:space="preserve">פי המכרז, </w:t>
      </w:r>
      <w:r w:rsidRPr="00CC5996">
        <w:rPr>
          <w:rFonts w:hint="cs"/>
          <w:rtl/>
        </w:rPr>
        <w:t>הצעה</w:t>
      </w:r>
      <w:r w:rsidRPr="00CC5996">
        <w:rPr>
          <w:rtl/>
        </w:rPr>
        <w:t xml:space="preserve"> לא ברורה ולא חד משמעית אשר לדעת עורך המכרז מונעת הערכת ההצעה כראוי.</w:t>
      </w:r>
    </w:p>
    <w:p w14:paraId="4A1656BA" w14:textId="77777777" w:rsidR="00487D9C" w:rsidRPr="00CF6AA0" w:rsidRDefault="00487D9C" w:rsidP="003877E3">
      <w:pPr>
        <w:pStyle w:val="4-0"/>
        <w:rPr>
          <w:rFonts w:eastAsia="Tahoma"/>
        </w:rPr>
      </w:pPr>
      <w:r w:rsidRPr="00CF6AA0">
        <w:rPr>
          <w:rFonts w:eastAsia="Tahoma" w:hint="cs"/>
          <w:rtl/>
        </w:rPr>
        <w:t>עורך המכרז</w:t>
      </w:r>
      <w:r w:rsidRPr="00CF6AA0">
        <w:rPr>
          <w:rFonts w:eastAsia="Tahoma"/>
          <w:rtl/>
        </w:rPr>
        <w:t xml:space="preserve"> שומר לעצמ</w:t>
      </w:r>
      <w:r w:rsidRPr="00CF6AA0">
        <w:rPr>
          <w:rFonts w:eastAsia="Tahoma" w:hint="cs"/>
          <w:rtl/>
        </w:rPr>
        <w:t>ו</w:t>
      </w:r>
      <w:r w:rsidRPr="00CF6AA0">
        <w:rPr>
          <w:rFonts w:eastAsia="Tahoma"/>
          <w:rtl/>
        </w:rPr>
        <w:t xml:space="preserve"> את הזכות לדרוש מהמציע להופיע בפני</w:t>
      </w:r>
      <w:r w:rsidRPr="00CF6AA0">
        <w:rPr>
          <w:rFonts w:eastAsia="Tahoma" w:hint="cs"/>
          <w:rtl/>
        </w:rPr>
        <w:t>ו</w:t>
      </w:r>
      <w:r w:rsidRPr="00CF6AA0">
        <w:rPr>
          <w:rFonts w:eastAsia="Tahoma"/>
          <w:rtl/>
        </w:rPr>
        <w:t xml:space="preserve"> או בפני מי מטעמ</w:t>
      </w:r>
      <w:r w:rsidRPr="00CF6AA0">
        <w:rPr>
          <w:rFonts w:eastAsia="Tahoma" w:hint="cs"/>
          <w:rtl/>
        </w:rPr>
        <w:t>ו</w:t>
      </w:r>
      <w:r w:rsidRPr="00CF6AA0">
        <w:rPr>
          <w:rFonts w:eastAsia="Tahoma"/>
          <w:rtl/>
        </w:rPr>
        <w:t xml:space="preserve"> יחד עם כל גורם האמור ליטול חלק מטעמו במימוש המכרז בהתאם להצעתו, ולהציג את הצעתו או כל מסמך שיידרש ולהשיב לשאלות </w:t>
      </w:r>
      <w:r w:rsidRPr="00CF6AA0">
        <w:rPr>
          <w:rFonts w:eastAsia="Tahoma" w:hint="cs"/>
          <w:rtl/>
        </w:rPr>
        <w:t>עורך המכרז</w:t>
      </w:r>
      <w:r w:rsidRPr="00CF6AA0">
        <w:rPr>
          <w:rFonts w:eastAsia="Tahoma"/>
          <w:rtl/>
        </w:rPr>
        <w:t xml:space="preserve"> לטעון הבהרה או השלמה. </w:t>
      </w:r>
      <w:r>
        <w:rPr>
          <w:rFonts w:eastAsia="Tahoma" w:hint="cs"/>
          <w:rtl/>
        </w:rPr>
        <w:t>ב</w:t>
      </w:r>
      <w:r>
        <w:rPr>
          <w:rFonts w:eastAsia="Tahoma"/>
          <w:rtl/>
        </w:rPr>
        <w:t>נוסף, רשאי</w:t>
      </w:r>
      <w:r w:rsidRPr="00CF6AA0">
        <w:rPr>
          <w:rFonts w:eastAsia="Tahoma"/>
          <w:rtl/>
        </w:rPr>
        <w:t xml:space="preserve"> עורך המכרז לפנות לכל גורם שימצאו לנכון לצורך קבלת חוות דעת או מידע נוסף בדבר איכות עבודת המציע.</w:t>
      </w:r>
    </w:p>
    <w:p w14:paraId="560A0D4A" w14:textId="77777777" w:rsidR="00487D9C" w:rsidRPr="00CF6AA0" w:rsidRDefault="00487D9C" w:rsidP="003877E3">
      <w:pPr>
        <w:pStyle w:val="4-0"/>
        <w:rPr>
          <w14:scene3d>
            <w14:camera w14:prst="orthographicFront"/>
            <w14:lightRig w14:rig="threePt" w14:dir="t">
              <w14:rot w14:lat="0" w14:lon="0" w14:rev="0"/>
            </w14:lightRig>
          </w14:scene3d>
        </w:rPr>
      </w:pPr>
      <w:r w:rsidRPr="00CF6AA0">
        <w:rPr>
          <w:rFonts w:eastAsia="Tahoma"/>
          <w:rtl/>
        </w:rPr>
        <w:t xml:space="preserve">כן רשאי עורך המכרז לערוך ביקור באתרי המציע או </w:t>
      </w:r>
      <w:r w:rsidRPr="00CF6AA0">
        <w:rPr>
          <w:rFonts w:eastAsia="Tahoma" w:hint="cs"/>
          <w:rtl/>
        </w:rPr>
        <w:t>האתרים המוצהרים על ידו</w:t>
      </w:r>
      <w:r w:rsidRPr="00CF6AA0">
        <w:rPr>
          <w:rFonts w:eastAsia="Tahoma"/>
          <w:rtl/>
        </w:rPr>
        <w:t xml:space="preserve"> לצורך אימות נתונים או הערכת איכות המציע או ה</w:t>
      </w:r>
      <w:r w:rsidRPr="00CF6AA0">
        <w:rPr>
          <w:rFonts w:eastAsia="Tahoma" w:hint="cs"/>
          <w:rtl/>
        </w:rPr>
        <w:t>שירות</w:t>
      </w:r>
      <w:r w:rsidRPr="00CF6AA0">
        <w:rPr>
          <w:rFonts w:eastAsia="Tahoma"/>
          <w:rtl/>
        </w:rPr>
        <w:t xml:space="preserve"> בכל שלבי בדיקת המכרז או לאחר בחירת הזוכה. המציע מתחייב להיענות לבקשת עורך המכרז בתוך 3 ימי עבודה.</w:t>
      </w:r>
    </w:p>
    <w:p w14:paraId="5AACA30D" w14:textId="77777777" w:rsidR="00487D9C" w:rsidRDefault="00487D9C" w:rsidP="003877E3">
      <w:pPr>
        <w:pStyle w:val="4-0"/>
      </w:pPr>
      <w:r w:rsidRPr="00CC5996">
        <w:rPr>
          <w:rFonts w:hint="cs"/>
          <w:rtl/>
        </w:rPr>
        <w:t>ככל שבתום ההליך המכרזי תיוותר הצעה יחידה</w:t>
      </w:r>
      <w:r>
        <w:rPr>
          <w:rFonts w:hint="cs"/>
          <w:rtl/>
        </w:rPr>
        <w:t>, עורך המכרז</w:t>
      </w:r>
      <w:r w:rsidRPr="00CC5996">
        <w:rPr>
          <w:rFonts w:hint="cs"/>
          <w:rtl/>
        </w:rPr>
        <w:t>, בהתאם לשיקול דעתו הבלעדי</w:t>
      </w:r>
      <w:r>
        <w:rPr>
          <w:rFonts w:hint="cs"/>
          <w:rtl/>
        </w:rPr>
        <w:t xml:space="preserve"> יהיה רשאי לבטל את המכרז, ולצאת למכרז חדש.</w:t>
      </w:r>
    </w:p>
    <w:p w14:paraId="2BF81B64" w14:textId="77777777" w:rsidR="00487D9C" w:rsidRDefault="00487D9C" w:rsidP="003877E3">
      <w:pPr>
        <w:pStyle w:val="4-0"/>
      </w:pPr>
      <w:bookmarkStart w:id="113" w:name="_Ref70240971"/>
      <w:r w:rsidRPr="002D1D37">
        <w:rPr>
          <w:rFonts w:hint="cs"/>
          <w:rtl/>
        </w:rPr>
        <w:t xml:space="preserve">עורך </w:t>
      </w:r>
      <w:r w:rsidRPr="00CC5996">
        <w:rPr>
          <w:rStyle w:val="aff6"/>
          <w:rFonts w:hint="cs"/>
          <w:rtl/>
        </w:rPr>
        <w:t>ה</w:t>
      </w:r>
      <w:r w:rsidRPr="002D1D37">
        <w:rPr>
          <w:rFonts w:hint="cs"/>
          <w:rtl/>
        </w:rPr>
        <w:t>מכרז</w:t>
      </w:r>
      <w:r>
        <w:rPr>
          <w:rFonts w:hint="cs"/>
          <w:rtl/>
        </w:rPr>
        <w:t>, לאחר שנתן למציע זכות טיעון בכתב או בע"פ,</w:t>
      </w:r>
      <w:r w:rsidRPr="002D1D37">
        <w:rPr>
          <w:rFonts w:hint="cs"/>
          <w:rtl/>
        </w:rPr>
        <w:t xml:space="preserve"> יהיה רשאי לפסול הצעה אם לפי שיקול דעתו הבלעדי מתקיים אחד מהתנאים הבאים:</w:t>
      </w:r>
      <w:bookmarkEnd w:id="113"/>
    </w:p>
    <w:p w14:paraId="683F93DB" w14:textId="77777777" w:rsidR="00487D9C" w:rsidRPr="00113303" w:rsidRDefault="00487D9C" w:rsidP="0046121C">
      <w:pPr>
        <w:pStyle w:val="5-"/>
      </w:pPr>
      <w:r w:rsidRPr="00732EEE">
        <w:rPr>
          <w:rFonts w:hint="cs"/>
          <w:bCs/>
          <w:rtl/>
        </w:rPr>
        <w:t xml:space="preserve">הצעה בלתי כדאית כלכלית או </w:t>
      </w:r>
      <w:r>
        <w:rPr>
          <w:rFonts w:hint="cs"/>
          <w:bCs/>
          <w:rtl/>
        </w:rPr>
        <w:t>בעלת מידע מטעה, מידע בלתי מדויק</w:t>
      </w:r>
      <w:r w:rsidRPr="00A02C03">
        <w:rPr>
          <w:rFonts w:hint="cs"/>
          <w:bCs/>
          <w:rtl/>
        </w:rPr>
        <w:t xml:space="preserve"> או </w:t>
      </w:r>
      <w:r w:rsidRPr="00732EEE">
        <w:rPr>
          <w:rFonts w:hint="cs"/>
          <w:bCs/>
          <w:rtl/>
        </w:rPr>
        <w:t>תכסיסנית</w:t>
      </w:r>
      <w:r w:rsidRPr="002D1D37">
        <w:rPr>
          <w:rFonts w:hint="cs"/>
          <w:rtl/>
        </w:rPr>
        <w:t xml:space="preserve"> </w:t>
      </w:r>
      <w:r w:rsidRPr="00113303">
        <w:rPr>
          <w:rtl/>
        </w:rPr>
        <w:t xml:space="preserve">- </w:t>
      </w:r>
      <w:r w:rsidRPr="003B3FEE">
        <w:rPr>
          <w:rtl/>
        </w:rPr>
        <w:t xml:space="preserve">אם ההצעה </w:t>
      </w:r>
      <w:r w:rsidRPr="003B3FEE">
        <w:rPr>
          <w:rFonts w:hint="cs"/>
          <w:rtl/>
        </w:rPr>
        <w:t>היא</w:t>
      </w:r>
      <w:r w:rsidRPr="003B3FEE">
        <w:rPr>
          <w:rtl/>
        </w:rPr>
        <w:t xml:space="preserve"> בלתי כלכלית למציע במידה המטילה בספק את יכולתו לעמוד בהתחייבויותיו היה ויזכה במכרז, או </w:t>
      </w:r>
      <w:r w:rsidRPr="003B3FEE">
        <w:rPr>
          <w:rFonts w:hint="cs"/>
          <w:rtl/>
        </w:rPr>
        <w:t>שהמציע פעל ב</w:t>
      </w:r>
      <w:r w:rsidRPr="003B3FEE">
        <w:rPr>
          <w:rtl/>
        </w:rPr>
        <w:t>תכסיסנ</w:t>
      </w:r>
      <w:r w:rsidRPr="003B3FEE">
        <w:rPr>
          <w:rFonts w:hint="cs"/>
          <w:rtl/>
        </w:rPr>
        <w:t>ו</w:t>
      </w:r>
      <w:r w:rsidRPr="003B3FEE">
        <w:rPr>
          <w:rtl/>
        </w:rPr>
        <w:t>ת (למשל, הצעה הכוללת מחירים או הנחות חריגות לפריטים</w:t>
      </w:r>
      <w:r w:rsidRPr="003B3FEE">
        <w:rPr>
          <w:rFonts w:hint="cs"/>
          <w:rtl/>
        </w:rPr>
        <w:t>, הצגת מידע מטעה או חלקי</w:t>
      </w:r>
      <w:r w:rsidRPr="003B3FEE">
        <w:rPr>
          <w:rtl/>
        </w:rPr>
        <w:t>) הן ביחס להצעת המציע עצמו, הן ביחס להצעות מציעים אחרים והן ביחס למחירי השוק הידועים לוועדת המכרזים, וכן בכל מקרה של פעולה שלא בתום לב.</w:t>
      </w:r>
    </w:p>
    <w:p w14:paraId="6A18322A" w14:textId="77777777" w:rsidR="00487D9C" w:rsidRPr="00676EDD" w:rsidRDefault="00487D9C" w:rsidP="0046121C">
      <w:pPr>
        <w:pStyle w:val="5-"/>
      </w:pPr>
      <w:r w:rsidRPr="00676EDD">
        <w:rPr>
          <w:bCs/>
          <w:rtl/>
        </w:rPr>
        <w:t xml:space="preserve">התנהגות שלא בתום לב בהסכמים קודמים </w:t>
      </w:r>
      <w:r w:rsidRPr="00754DEE">
        <w:rPr>
          <w:rFonts w:hint="cs"/>
          <w:rtl/>
        </w:rPr>
        <w:t>-</w:t>
      </w:r>
      <w:r w:rsidRPr="00754DEE">
        <w:rPr>
          <w:rtl/>
        </w:rPr>
        <w:t xml:space="preserve"> </w:t>
      </w:r>
      <w:r w:rsidRPr="002F09B4">
        <w:rPr>
          <w:rtl/>
        </w:rPr>
        <w:t xml:space="preserve">המציע, </w:t>
      </w:r>
      <w:r w:rsidRPr="002F09B4">
        <w:rPr>
          <w:rFonts w:hint="cs"/>
          <w:rtl/>
        </w:rPr>
        <w:t>במסגרת מכרז קודם של עורך המכרז, או של אחד המזמינים,</w:t>
      </w:r>
      <w:r w:rsidRPr="002F09B4">
        <w:rPr>
          <w:rtl/>
        </w:rPr>
        <w:t xml:space="preserve"> נהג בערמה, בחוסר תום לב, בתכסיסנות או בחוסר ניקיון כפיים</w:t>
      </w:r>
      <w:r w:rsidRPr="002F09B4">
        <w:rPr>
          <w:rFonts w:hint="cs"/>
          <w:rtl/>
        </w:rPr>
        <w:t>.</w:t>
      </w:r>
    </w:p>
    <w:p w14:paraId="3D496DE5" w14:textId="77777777" w:rsidR="00487D9C" w:rsidRPr="00113303" w:rsidRDefault="00487D9C" w:rsidP="0046121C">
      <w:pPr>
        <w:pStyle w:val="5-"/>
      </w:pPr>
      <w:r w:rsidRPr="00676EDD">
        <w:rPr>
          <w:bCs/>
          <w:rtl/>
        </w:rPr>
        <w:lastRenderedPageBreak/>
        <w:t>ניגוד עניינים</w:t>
      </w:r>
      <w:r w:rsidRPr="00113303">
        <w:rPr>
          <w:rtl/>
        </w:rPr>
        <w:t xml:space="preserve"> - </w:t>
      </w:r>
      <w:r w:rsidRPr="002F09B4">
        <w:rPr>
          <w:rtl/>
        </w:rPr>
        <w:t xml:space="preserve">אם קיים ניגוד עניינים, ישיר או עקיף, </w:t>
      </w:r>
      <w:r w:rsidRPr="002F09B4">
        <w:rPr>
          <w:rFonts w:hint="cs"/>
          <w:rtl/>
        </w:rPr>
        <w:t>או חשש לניגוד עניינים</w:t>
      </w:r>
      <w:r w:rsidRPr="002F09B4">
        <w:rPr>
          <w:rtl/>
        </w:rPr>
        <w:t xml:space="preserve"> בין ענייני המציע או בעלי העניין בו, לבין ביצוע השירותים על ידי המציע</w:t>
      </w:r>
      <w:r w:rsidRPr="002F09B4">
        <w:rPr>
          <w:rFonts w:hint="cs"/>
          <w:rtl/>
        </w:rPr>
        <w:t xml:space="preserve"> באופן שלדעת עורך המכרז אינו ניתן לריפוי</w:t>
      </w:r>
      <w:r w:rsidRPr="002F09B4">
        <w:rPr>
          <w:rtl/>
        </w:rPr>
        <w:t>.</w:t>
      </w:r>
    </w:p>
    <w:p w14:paraId="4509AE9A" w14:textId="77777777" w:rsidR="00487D9C" w:rsidRPr="00113303" w:rsidRDefault="00487D9C" w:rsidP="0046121C">
      <w:pPr>
        <w:pStyle w:val="5-"/>
      </w:pPr>
      <w:r w:rsidRPr="00676EDD">
        <w:rPr>
          <w:bCs/>
          <w:rtl/>
        </w:rPr>
        <w:t>מצב</w:t>
      </w:r>
      <w:r w:rsidRPr="00676EDD">
        <w:rPr>
          <w:rFonts w:hint="cs"/>
          <w:bCs/>
          <w:rtl/>
        </w:rPr>
        <w:t>ו</w:t>
      </w:r>
      <w:r w:rsidRPr="00676EDD">
        <w:rPr>
          <w:bCs/>
          <w:rtl/>
        </w:rPr>
        <w:t xml:space="preserve"> </w:t>
      </w:r>
      <w:r w:rsidRPr="00676EDD">
        <w:rPr>
          <w:rFonts w:hint="cs"/>
          <w:bCs/>
          <w:rtl/>
        </w:rPr>
        <w:t>ה</w:t>
      </w:r>
      <w:r w:rsidRPr="00676EDD">
        <w:rPr>
          <w:bCs/>
          <w:rtl/>
        </w:rPr>
        <w:t xml:space="preserve">כלכלי של המציע </w:t>
      </w:r>
      <w:r w:rsidRPr="00113303">
        <w:rPr>
          <w:rtl/>
        </w:rPr>
        <w:t xml:space="preserve">- </w:t>
      </w:r>
      <w:r w:rsidRPr="002F09B4">
        <w:rPr>
          <w:rtl/>
        </w:rPr>
        <w:t xml:space="preserve">אם עקב מצבו הכלכלי הנוכחי או הצפוי של המציע, לרבות הליכי פשיטת רגל או פירוק או תביעות מהותיות הקיימות נגדו, קיים חשש </w:t>
      </w:r>
      <w:r w:rsidRPr="002F09B4">
        <w:rPr>
          <w:rFonts w:hint="cs"/>
          <w:rtl/>
        </w:rPr>
        <w:t>ליכולת מתן השירותים המבוקשים במכרז</w:t>
      </w:r>
      <w:r w:rsidRPr="002F09B4">
        <w:rPr>
          <w:rtl/>
        </w:rPr>
        <w:t>.</w:t>
      </w:r>
    </w:p>
    <w:p w14:paraId="1F7C1D91" w14:textId="77777777" w:rsidR="00487D9C" w:rsidRDefault="00487D9C" w:rsidP="0046121C">
      <w:pPr>
        <w:pStyle w:val="5-"/>
      </w:pPr>
      <w:bookmarkStart w:id="114" w:name="_Ref1660780"/>
      <w:r w:rsidRPr="00676EDD">
        <w:rPr>
          <w:bCs/>
          <w:rtl/>
        </w:rPr>
        <w:t>חוות דעת שלילית</w:t>
      </w:r>
      <w:r w:rsidRPr="00113303">
        <w:rPr>
          <w:rFonts w:hint="cs"/>
          <w:rtl/>
        </w:rPr>
        <w:t xml:space="preserve"> </w:t>
      </w:r>
      <w:r>
        <w:rPr>
          <w:rFonts w:hint="cs"/>
          <w:rtl/>
        </w:rPr>
        <w:t>-</w:t>
      </w:r>
      <w:r w:rsidRPr="00113303">
        <w:rPr>
          <w:rFonts w:hint="cs"/>
          <w:rtl/>
        </w:rPr>
        <w:t xml:space="preserve"> </w:t>
      </w:r>
      <w:r w:rsidRPr="002F09B4">
        <w:rPr>
          <w:rtl/>
        </w:rPr>
        <w:t xml:space="preserve">עורך המכרז שומר לעצמו את הזכות לפסול על הסף מציע אשר עבד בעבר עם עורך המכרז או עם גורם ממשלתי אחר כספק שירותים והתקבלה לגביו חוות דעת </w:t>
      </w:r>
      <w:r w:rsidRPr="002F09B4">
        <w:rPr>
          <w:rFonts w:hint="cs"/>
          <w:rtl/>
        </w:rPr>
        <w:t xml:space="preserve">שלילית בכתב על טיב עבודתו </w:t>
      </w:r>
      <w:r w:rsidRPr="002F09B4">
        <w:rPr>
          <w:rtl/>
        </w:rPr>
        <w:t>או מידע אחר כי לא עמד בסטנדרטים של השירות הנדרש</w:t>
      </w:r>
      <w:r w:rsidRPr="002F09B4">
        <w:rPr>
          <w:rFonts w:hint="cs"/>
          <w:rtl/>
        </w:rPr>
        <w:t>. לספק תהיה זכות טיעון לאחר קבלת חוות הדעת או המידע שניתן כאמור.</w:t>
      </w:r>
      <w:bookmarkEnd w:id="114"/>
    </w:p>
    <w:p w14:paraId="7787126C" w14:textId="77777777" w:rsidR="00487D9C" w:rsidRDefault="00487D9C" w:rsidP="003877E3">
      <w:pPr>
        <w:pStyle w:val="4-0"/>
        <w:rPr>
          <w:rtl/>
        </w:rPr>
      </w:pPr>
      <w:r w:rsidRPr="008A4E68">
        <w:rPr>
          <w:rtl/>
        </w:rPr>
        <w:t>ב</w:t>
      </w:r>
      <w:r>
        <w:rPr>
          <w:rtl/>
        </w:rPr>
        <w:t xml:space="preserve">מקרה </w:t>
      </w:r>
      <w:r>
        <w:rPr>
          <w:rFonts w:hint="cs"/>
          <w:rtl/>
        </w:rPr>
        <w:t xml:space="preserve">שהתקיים אחד או יותר מהאמורים לעיל, </w:t>
      </w:r>
      <w:r w:rsidRPr="008A4E68">
        <w:rPr>
          <w:rtl/>
        </w:rPr>
        <w:t>תהיה רשאית ועדת המכרזים לחלט את ערבות ה</w:t>
      </w:r>
      <w:r>
        <w:rPr>
          <w:rFonts w:hint="cs"/>
          <w:rtl/>
        </w:rPr>
        <w:t>מסגרת</w:t>
      </w:r>
      <w:r w:rsidRPr="008A4E68">
        <w:rPr>
          <w:rtl/>
        </w:rPr>
        <w:t xml:space="preserve"> שהגיש </w:t>
      </w:r>
      <w:r>
        <w:rPr>
          <w:rFonts w:hint="cs"/>
          <w:rtl/>
        </w:rPr>
        <w:t>המועמד לזכייה</w:t>
      </w:r>
      <w:r w:rsidRPr="008A4E68">
        <w:rPr>
          <w:rFonts w:hint="cs"/>
          <w:rtl/>
        </w:rPr>
        <w:t xml:space="preserve"> על פי כל דין.</w:t>
      </w:r>
      <w:r w:rsidRPr="00394225">
        <w:rPr>
          <w:rtl/>
        </w:rPr>
        <w:t xml:space="preserve"> </w:t>
      </w:r>
      <w:r>
        <w:rPr>
          <w:rFonts w:hint="cs"/>
          <w:rtl/>
        </w:rPr>
        <w:t>כמו כן רשאית</w:t>
      </w:r>
      <w:r w:rsidRPr="00F37A01">
        <w:rPr>
          <w:rtl/>
        </w:rPr>
        <w:t xml:space="preserve"> </w:t>
      </w:r>
      <w:r w:rsidRPr="00F37A01">
        <w:rPr>
          <w:rFonts w:hint="eastAsia"/>
          <w:rtl/>
        </w:rPr>
        <w:t>ועד</w:t>
      </w:r>
      <w:r>
        <w:rPr>
          <w:rFonts w:hint="cs"/>
          <w:rtl/>
        </w:rPr>
        <w:t>ת</w:t>
      </w:r>
      <w:r w:rsidRPr="00F37A01">
        <w:rPr>
          <w:rtl/>
        </w:rPr>
        <w:t xml:space="preserve"> </w:t>
      </w:r>
      <w:r w:rsidRPr="00F37A01">
        <w:rPr>
          <w:rFonts w:hint="eastAsia"/>
          <w:rtl/>
        </w:rPr>
        <w:t>המכרזים</w:t>
      </w:r>
      <w:r w:rsidRPr="00F37A01">
        <w:rPr>
          <w:rtl/>
        </w:rPr>
        <w:t xml:space="preserve"> </w:t>
      </w:r>
      <w:r>
        <w:rPr>
          <w:rFonts w:hint="cs"/>
          <w:rtl/>
        </w:rPr>
        <w:t>לא לכלול את המועמד לזכייה ב</w:t>
      </w:r>
      <w:r w:rsidRPr="00F37A01">
        <w:rPr>
          <w:rtl/>
        </w:rPr>
        <w:t>רשימת ספקי</w:t>
      </w:r>
      <w:r w:rsidR="000D2354">
        <w:rPr>
          <w:rFonts w:hint="cs"/>
          <w:rtl/>
        </w:rPr>
        <w:t>ם הרשומים</w:t>
      </w:r>
      <w:r>
        <w:rPr>
          <w:rFonts w:hint="cs"/>
          <w:rtl/>
        </w:rPr>
        <w:t>. 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13DAB5C5" w14:textId="77777777" w:rsidR="00487D9C" w:rsidRPr="00240A20" w:rsidRDefault="00487D9C" w:rsidP="003877E3">
      <w:pPr>
        <w:pStyle w:val="3-"/>
        <w:rPr>
          <w:rtl/>
        </w:rPr>
      </w:pPr>
      <w:r w:rsidRPr="00240A20">
        <w:rPr>
          <w:rtl/>
        </w:rPr>
        <w:t xml:space="preserve">ביטול או שינוי המכרז </w:t>
      </w:r>
    </w:p>
    <w:p w14:paraId="487BF5D9" w14:textId="77777777" w:rsidR="00487D9C" w:rsidRDefault="00487D9C" w:rsidP="003877E3">
      <w:pPr>
        <w:pStyle w:val="4-0"/>
      </w:pPr>
      <w:r>
        <w:rPr>
          <w:rFonts w:hint="cs"/>
          <w:rtl/>
        </w:rPr>
        <w:t>עורך המכרז רשאי מיוזמתו</w:t>
      </w:r>
      <w:r w:rsidRPr="00B63569">
        <w:rPr>
          <w:rtl/>
        </w:rPr>
        <w:t xml:space="preserve"> </w:t>
      </w:r>
      <w:r>
        <w:rPr>
          <w:rFonts w:hint="cs"/>
          <w:rtl/>
        </w:rPr>
        <w:t>ו</w:t>
      </w:r>
      <w:r w:rsidRPr="00B63569">
        <w:rPr>
          <w:rtl/>
        </w:rPr>
        <w:t>על פי שיקול דעת</w:t>
      </w:r>
      <w:r>
        <w:rPr>
          <w:rFonts w:hint="cs"/>
          <w:rtl/>
        </w:rPr>
        <w:t>ו</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שינויים כאמור יפורסמו באתר האינטרנט של המכרז. </w:t>
      </w:r>
    </w:p>
    <w:p w14:paraId="569350E9" w14:textId="77777777" w:rsidR="00487D9C" w:rsidRDefault="00487D9C" w:rsidP="003877E3">
      <w:pPr>
        <w:pStyle w:val="4-0"/>
      </w:pPr>
      <w:r>
        <w:rPr>
          <w:rFonts w:hint="cs"/>
          <w:rtl/>
        </w:rPr>
        <w:t xml:space="preserve">ההתקשרות עם הזוכה במכרז מותנית בקיומו של תקציב זמין. ככל שמסיבות תקציביות לא ניתן יהיה להתקשר עם הזוכה במכרז, רשאי עורך המכרז לבטל את המכרז. </w:t>
      </w:r>
    </w:p>
    <w:p w14:paraId="6C93D4A2" w14:textId="77777777" w:rsidR="00487D9C" w:rsidRPr="00B63569" w:rsidRDefault="00487D9C" w:rsidP="003877E3">
      <w:pPr>
        <w:pStyle w:val="4-0"/>
        <w:rPr>
          <w:rtl/>
        </w:rPr>
      </w:pPr>
      <w:r w:rsidRPr="00FB3976">
        <w:rPr>
          <w:rtl/>
        </w:rPr>
        <w:t>עורך המכרז לא יהיה חייב לפצות את המציעים במקרה של ביטול</w:t>
      </w:r>
      <w:r>
        <w:rPr>
          <w:rFonts w:hint="cs"/>
          <w:rtl/>
        </w:rPr>
        <w:t xml:space="preserve"> המכרז.</w:t>
      </w:r>
    </w:p>
    <w:p w14:paraId="7E512A75" w14:textId="77777777" w:rsidR="00487D9C" w:rsidRPr="007A2CD2" w:rsidRDefault="00487D9C" w:rsidP="003877E3">
      <w:pPr>
        <w:pStyle w:val="3-"/>
        <w:rPr>
          <w:rtl/>
        </w:rPr>
      </w:pPr>
      <w:r w:rsidRPr="007A2CD2">
        <w:rPr>
          <w:rtl/>
        </w:rPr>
        <w:t>רכ</w:t>
      </w:r>
      <w:r w:rsidRPr="007A2CD2">
        <w:rPr>
          <w:rFonts w:hint="cs"/>
          <w:rtl/>
        </w:rPr>
        <w:t>י</w:t>
      </w:r>
      <w:r w:rsidRPr="007A2CD2">
        <w:rPr>
          <w:rtl/>
        </w:rPr>
        <w:t>ש</w:t>
      </w:r>
      <w:r w:rsidRPr="007A2CD2">
        <w:rPr>
          <w:rFonts w:hint="cs"/>
          <w:rtl/>
        </w:rPr>
        <w:t>ת</w:t>
      </w:r>
      <w:r w:rsidRPr="007A2CD2">
        <w:rPr>
          <w:rtl/>
        </w:rPr>
        <w:t xml:space="preserve"> שירות על ידי גורם אחר</w:t>
      </w:r>
    </w:p>
    <w:p w14:paraId="0AD6C205" w14:textId="77777777" w:rsidR="00487D9C" w:rsidRPr="003C601B" w:rsidRDefault="00487D9C" w:rsidP="003877E3">
      <w:pPr>
        <w:pStyle w:val="4-0"/>
        <w:rPr>
          <w:rtl/>
          <w14:scene3d>
            <w14:camera w14:prst="orthographicFront"/>
            <w14:lightRig w14:rig="threePt" w14:dir="t">
              <w14:rot w14:lat="0" w14:lon="0" w14:rev="0"/>
            </w14:lightRig>
          </w14:scene3d>
        </w:rPr>
      </w:pPr>
      <w:r w:rsidRPr="003C601B">
        <w:rPr>
          <w:rtl/>
        </w:rPr>
        <w:t>למזמין שמורה הזכות</w:t>
      </w:r>
      <w:r w:rsidRPr="003C601B">
        <w:rPr>
          <w:rFonts w:hint="cs"/>
          <w:rtl/>
        </w:rPr>
        <w:t>,</w:t>
      </w:r>
      <w:r w:rsidRPr="003C601B">
        <w:rPr>
          <w:rtl/>
        </w:rPr>
        <w:t xml:space="preserve"> באישור עורך המכרז</w:t>
      </w:r>
      <w:r w:rsidRPr="003C601B">
        <w:rPr>
          <w:rFonts w:hint="cs"/>
          <w:rtl/>
        </w:rPr>
        <w:t>,</w:t>
      </w:r>
      <w:r w:rsidRPr="003C601B">
        <w:rPr>
          <w:rtl/>
        </w:rPr>
        <w:t xml:space="preserve"> לבצע הזמנת שירות </w:t>
      </w:r>
      <w:r w:rsidRPr="003C601B">
        <w:rPr>
          <w:rFonts w:hint="cs"/>
          <w:rtl/>
        </w:rPr>
        <w:t>עבור</w:t>
      </w:r>
      <w:r w:rsidRPr="003C601B">
        <w:rPr>
          <w:rtl/>
        </w:rPr>
        <w:t xml:space="preserve"> </w:t>
      </w:r>
      <w:r>
        <w:rPr>
          <w:rFonts w:hint="cs"/>
          <w:rtl/>
        </w:rPr>
        <w:t xml:space="preserve">'מזמין חלופי' - </w:t>
      </w:r>
      <w:r w:rsidRPr="003C601B">
        <w:rPr>
          <w:rtl/>
        </w:rPr>
        <w:t xml:space="preserve">גוף </w:t>
      </w:r>
      <w:r w:rsidRPr="003C601B">
        <w:rPr>
          <w:rFonts w:hint="cs"/>
          <w:rtl/>
        </w:rPr>
        <w:t>שהמזמין</w:t>
      </w:r>
      <w:r w:rsidRPr="003C601B">
        <w:rPr>
          <w:rtl/>
        </w:rPr>
        <w:t xml:space="preserve"> רוכש בעבורו את השירותים המבוקשים מכוח המכרז, שלא לשימוש</w:t>
      </w:r>
      <w:r w:rsidRPr="003C601B">
        <w:rPr>
          <w:rFonts w:hint="cs"/>
          <w:rtl/>
        </w:rPr>
        <w:t>ו</w:t>
      </w:r>
      <w:r w:rsidRPr="003C601B">
        <w:rPr>
          <w:rtl/>
        </w:rPr>
        <w:t xml:space="preserve"> הישיר. על ספק</w:t>
      </w:r>
      <w:r w:rsidRPr="003C601B">
        <w:rPr>
          <w:rFonts w:hint="cs"/>
          <w:rtl/>
        </w:rPr>
        <w:t xml:space="preserve"> המסגרת</w:t>
      </w:r>
      <w:r w:rsidRPr="003C601B">
        <w:rPr>
          <w:rtl/>
        </w:rPr>
        <w:t xml:space="preserve"> יחולו כל המחויבויות הנדרשות על פי מכרז זה כלפי המזמין החלופי לו מסופקים השירותים, ללא קשר לזהותו.</w:t>
      </w:r>
    </w:p>
    <w:p w14:paraId="6BDDE280" w14:textId="77777777" w:rsidR="00487D9C" w:rsidRPr="00240A20" w:rsidRDefault="00487D9C" w:rsidP="003877E3">
      <w:pPr>
        <w:pStyle w:val="3-"/>
      </w:pPr>
      <w:r w:rsidRPr="00240A20">
        <w:rPr>
          <w:rtl/>
        </w:rPr>
        <w:t xml:space="preserve">הוצאות </w:t>
      </w:r>
    </w:p>
    <w:p w14:paraId="3A473A8B" w14:textId="77777777" w:rsidR="00487D9C" w:rsidRPr="00B63569" w:rsidRDefault="00487D9C" w:rsidP="003877E3">
      <w:pPr>
        <w:pStyle w:val="4-0"/>
        <w:rPr>
          <w:rtl/>
        </w:rPr>
      </w:pPr>
      <w:r w:rsidRPr="00E9798C">
        <w:rPr>
          <w:rtl/>
        </w:rPr>
        <w:t>המציע לא יהיה זכאי להחזר הוצאות או לפיצוי כלשהו בקשר עם המכרז, לרבות במקרה של</w:t>
      </w:r>
      <w:r w:rsidRPr="00B63569">
        <w:rPr>
          <w:rtl/>
        </w:rPr>
        <w:t xml:space="preserve"> הפסקתו, עיכובו, שינוי תנאיו או ביטולו. </w:t>
      </w:r>
    </w:p>
    <w:p w14:paraId="599DABA7" w14:textId="77777777" w:rsidR="00487D9C" w:rsidRPr="000F6233" w:rsidRDefault="00487D9C" w:rsidP="003877E3">
      <w:pPr>
        <w:pStyle w:val="3-"/>
      </w:pPr>
      <w:r w:rsidRPr="000F6233">
        <w:rPr>
          <w:rtl/>
        </w:rPr>
        <w:lastRenderedPageBreak/>
        <w:t>סמכות השיפוט</w:t>
      </w:r>
    </w:p>
    <w:p w14:paraId="10CF189C" w14:textId="77777777" w:rsidR="00487D9C" w:rsidRDefault="00487D9C" w:rsidP="003877E3">
      <w:pPr>
        <w:pStyle w:val="4-0"/>
        <w:rPr>
          <w:rtl/>
        </w:rPr>
      </w:pPr>
      <w:r w:rsidRPr="00E9798C">
        <w:rPr>
          <w:rtl/>
        </w:rPr>
        <w:t>סמכות השיפוט בכל הקשור לנושאים ועניינים הנוגעים למכרז, או בכל תביעה הנובעת מהליך</w:t>
      </w:r>
      <w:r w:rsidRPr="00B63569">
        <w:rPr>
          <w:rtl/>
        </w:rPr>
        <w:t xml:space="preserve"> ניהולו, תהיה אך ורק בבתי המשפט המוסמכים בירושלים.</w:t>
      </w:r>
    </w:p>
    <w:p w14:paraId="73EFE492" w14:textId="77777777" w:rsidR="00487D9C" w:rsidRPr="000F6233" w:rsidRDefault="00487D9C" w:rsidP="003877E3">
      <w:pPr>
        <w:pStyle w:val="3-"/>
      </w:pPr>
      <w:r w:rsidRPr="000F6233">
        <w:rPr>
          <w:rFonts w:hint="cs"/>
          <w:rtl/>
        </w:rPr>
        <w:t>סודיות ההצעה וזכות העיון</w:t>
      </w:r>
    </w:p>
    <w:p w14:paraId="5520B551" w14:textId="77777777" w:rsidR="00487D9C" w:rsidRDefault="00487D9C" w:rsidP="003877E3">
      <w:pPr>
        <w:pStyle w:val="4-0"/>
      </w:pPr>
      <w:r>
        <w:rPr>
          <w:rFonts w:hint="cs"/>
          <w:rtl/>
        </w:rPr>
        <w:t>עורך המכרז</w:t>
      </w:r>
      <w:r>
        <w:rPr>
          <w:rtl/>
        </w:rPr>
        <w:t xml:space="preserve"> מתחייב שלא לגלות תוכן ה</w:t>
      </w:r>
      <w:r w:rsidRPr="0013061D">
        <w:rPr>
          <w:rtl/>
        </w:rPr>
        <w:t xml:space="preserve">צעה לצד שלישי </w:t>
      </w:r>
      <w:r>
        <w:rPr>
          <w:rFonts w:hint="cs"/>
          <w:rtl/>
        </w:rPr>
        <w:t>שאינו מעובדי עורך המכרז או</w:t>
      </w:r>
      <w:r w:rsidRPr="0013061D">
        <w:rPr>
          <w:rtl/>
        </w:rPr>
        <w:t xml:space="preserve"> יועצים המועסקים על ידו</w:t>
      </w:r>
      <w:r>
        <w:rPr>
          <w:rFonts w:hint="cs"/>
          <w:rtl/>
        </w:rPr>
        <w:t xml:space="preserve"> לצורך המכרז,</w:t>
      </w:r>
      <w:r w:rsidRPr="0013061D">
        <w:rPr>
          <w:rtl/>
        </w:rPr>
        <w:t xml:space="preserve"> אשר גם עליהם תחול חובת הסודיות ואי השימוש בהצע</w:t>
      </w:r>
      <w:r>
        <w:rPr>
          <w:rFonts w:hint="cs"/>
          <w:rtl/>
        </w:rPr>
        <w:t>ה</w:t>
      </w:r>
      <w:r w:rsidRPr="0013061D">
        <w:rPr>
          <w:rtl/>
        </w:rPr>
        <w:t xml:space="preserve"> אלא לצורכי ה</w:t>
      </w:r>
      <w:r>
        <w:rPr>
          <w:rFonts w:hint="cs"/>
          <w:rtl/>
        </w:rPr>
        <w:t>מכרז</w:t>
      </w:r>
      <w:r w:rsidRPr="0013061D">
        <w:rPr>
          <w:rtl/>
        </w:rPr>
        <w:t xml:space="preserve"> בלבד.</w:t>
      </w:r>
    </w:p>
    <w:p w14:paraId="62D8BD10" w14:textId="77777777" w:rsidR="00487D9C" w:rsidRDefault="00487D9C" w:rsidP="003877E3">
      <w:pPr>
        <w:pStyle w:val="4-0"/>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חוק המכרזים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14:paraId="2FDA0A72" w14:textId="77777777" w:rsidR="00487D9C" w:rsidRDefault="00487D9C" w:rsidP="003877E3">
      <w:pPr>
        <w:pStyle w:val="4-0"/>
      </w:pPr>
      <w:r w:rsidRPr="002D1D37">
        <w:rPr>
          <w:rtl/>
        </w:rPr>
        <w:t>אם ברצון מציע למנוע עיון ב</w:t>
      </w:r>
      <w:r w:rsidR="00AA669F" w:rsidRPr="00AA669F">
        <w:rPr>
          <w:rtl/>
        </w:rPr>
        <w:t>סעי</w:t>
      </w:r>
      <w:r w:rsidRPr="002D1D37">
        <w:rPr>
          <w:rtl/>
        </w:rPr>
        <w:t xml:space="preserve">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w:t>
      </w:r>
      <w:r w:rsidR="00AA669F">
        <w:rPr>
          <w:rFonts w:hint="cs"/>
          <w:rtl/>
        </w:rPr>
        <w:t xml:space="preserve">פרק 2 - </w:t>
      </w:r>
      <w:r w:rsidRPr="002D1D37">
        <w:rPr>
          <w:rtl/>
        </w:rPr>
        <w:t>חוברת ההצעה</w:t>
      </w:r>
      <w:r>
        <w:rPr>
          <w:rFonts w:hint="cs"/>
          <w:rtl/>
        </w:rPr>
        <w:t>, בצירוף הנימוקים לכך</w:t>
      </w:r>
      <w:r w:rsidRPr="002D1D37">
        <w:rPr>
          <w:rFonts w:hint="cs"/>
          <w:rtl/>
        </w:rPr>
        <w:t xml:space="preserve">. </w:t>
      </w:r>
      <w:r w:rsidRPr="002D1D37">
        <w:rPr>
          <w:rtl/>
        </w:rPr>
        <w:t>מובהר כי לא יהא בעצם הבקשה כדי למנוע עיון ב</w:t>
      </w:r>
      <w:r w:rsidR="00AA669F" w:rsidRPr="00AA669F">
        <w:rPr>
          <w:rtl/>
        </w:rPr>
        <w:t>סעי</w:t>
      </w:r>
      <w:r w:rsidRPr="002D1D37">
        <w:rPr>
          <w:rtl/>
        </w:rPr>
        <w:t>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עורך המכרז, ולמציע לא </w:t>
      </w:r>
      <w:r w:rsidRPr="00D8168A">
        <w:rPr>
          <w:rtl/>
        </w:rPr>
        <w:t>תהיה כל טענה, דרישה או תביעה כנגד ועדת המכרזים או עורך המכרז או מי מטעמם בקשר לכך</w:t>
      </w:r>
      <w:r>
        <w:rPr>
          <w:rFonts w:hint="cs"/>
          <w:rtl/>
        </w:rPr>
        <w:t>.</w:t>
      </w:r>
    </w:p>
    <w:p w14:paraId="5ACF8603" w14:textId="77777777" w:rsidR="00487D9C" w:rsidRPr="008D0918" w:rsidRDefault="00487D9C" w:rsidP="003877E3">
      <w:pPr>
        <w:pStyle w:val="4-0"/>
        <w:rPr>
          <w:rtl/>
        </w:rPr>
      </w:pPr>
      <w:r>
        <w:rPr>
          <w:rFonts w:hint="cs"/>
          <w:rtl/>
        </w:rPr>
        <w:t xml:space="preserve">מציע שטען שחלק מסוים מהצעתו היא סוד מסחרי או מקצועי, </w:t>
      </w:r>
      <w:r w:rsidRPr="002D1D37">
        <w:rPr>
          <w:rFonts w:hint="cs"/>
          <w:rtl/>
        </w:rPr>
        <w:t xml:space="preserve">או </w:t>
      </w:r>
      <w:r>
        <w:rPr>
          <w:rFonts w:hint="cs"/>
          <w:rtl/>
        </w:rPr>
        <w:t>סודית מ</w:t>
      </w:r>
      <w:r w:rsidRPr="002D1D37">
        <w:rPr>
          <w:rFonts w:hint="cs"/>
          <w:rtl/>
        </w:rPr>
        <w:t>כל טעם אחר המוזכר בתקנות חובת המכרזים</w:t>
      </w:r>
      <w:r>
        <w:rPr>
          <w:rFonts w:hint="cs"/>
          <w:rtl/>
        </w:rPr>
        <w:t xml:space="preserve"> יהיה מנוע מלדרוש לעיין בחלק זה של ההצעה הזוכה במכרז. </w:t>
      </w:r>
    </w:p>
    <w:p w14:paraId="66550FAF" w14:textId="0EC7CB43" w:rsidR="00487D9C" w:rsidRDefault="00487D9C" w:rsidP="003877E3">
      <w:pPr>
        <w:pStyle w:val="4-0"/>
        <w:rPr>
          <w:rtl/>
        </w:rPr>
      </w:pPr>
      <w:r>
        <w:rPr>
          <w:rtl/>
        </w:rPr>
        <w:t>מציע אשר לא מילא את הטבלה</w:t>
      </w:r>
      <w:r>
        <w:rPr>
          <w:rFonts w:hint="cs"/>
          <w:rtl/>
        </w:rPr>
        <w:t xml:space="preserve"> ב</w:t>
      </w:r>
      <w:r w:rsidR="00AA669F" w:rsidRPr="00AA669F">
        <w:rPr>
          <w:rFonts w:hint="cs"/>
          <w:rtl/>
        </w:rPr>
        <w:t>סעי</w:t>
      </w:r>
      <w:r w:rsidR="00AA669F">
        <w:rPr>
          <w:rFonts w:hint="cs"/>
          <w:rtl/>
        </w:rPr>
        <w:t xml:space="preserve">ף </w:t>
      </w:r>
      <w:r w:rsidR="00AA669F">
        <w:rPr>
          <w:rtl/>
        </w:rPr>
        <w:fldChar w:fldCharType="begin"/>
      </w:r>
      <w:r w:rsidR="00AA669F">
        <w:rPr>
          <w:rtl/>
        </w:rPr>
        <w:instrText xml:space="preserve"> </w:instrText>
      </w:r>
      <w:r w:rsidR="00AA669F">
        <w:instrText>REF</w:instrText>
      </w:r>
      <w:r w:rsidR="00AA669F">
        <w:rPr>
          <w:rtl/>
        </w:rPr>
        <w:instrText xml:space="preserve"> _</w:instrText>
      </w:r>
      <w:r w:rsidR="00AA669F">
        <w:instrText>Ref69284291 \r \h</w:instrText>
      </w:r>
      <w:r w:rsidR="00AA669F">
        <w:rPr>
          <w:rtl/>
        </w:rPr>
        <w:instrText xml:space="preserve"> </w:instrText>
      </w:r>
      <w:r w:rsidR="00AA669F">
        <w:rPr>
          <w:rtl/>
        </w:rPr>
      </w:r>
      <w:r w:rsidR="00AA669F">
        <w:rPr>
          <w:rtl/>
        </w:rPr>
        <w:fldChar w:fldCharType="separate"/>
      </w:r>
      <w:r w:rsidR="008F192C">
        <w:rPr>
          <w:cs/>
        </w:rPr>
        <w:t>‎</w:t>
      </w:r>
      <w:r w:rsidR="008F192C">
        <w:t>2.6</w:t>
      </w:r>
      <w:r w:rsidR="00AA669F">
        <w:rPr>
          <w:rtl/>
        </w:rPr>
        <w:fldChar w:fldCharType="end"/>
      </w:r>
      <w:r w:rsidR="00AA669F">
        <w:rPr>
          <w:rFonts w:hint="cs"/>
          <w:rtl/>
        </w:rPr>
        <w:t xml:space="preserve"> בחוברת ההצעה</w:t>
      </w:r>
      <w:r>
        <w:rPr>
          <w:rtl/>
        </w:rPr>
        <w:t xml:space="preserve"> 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14:paraId="68478A4F" w14:textId="77777777" w:rsidR="00487D9C" w:rsidRDefault="00487D9C" w:rsidP="003877E3">
      <w:pPr>
        <w:pStyle w:val="4-0"/>
      </w:pPr>
      <w:r>
        <w:rPr>
          <w:rFonts w:hint="cs"/>
          <w:rtl/>
        </w:rPr>
        <w:t xml:space="preserve">במקרה בו ועדת המכרזים של עורך המכרז תדחה את טענת המציע הזוכה בדבר היותו חלקים מהצעתו סוד מסחרי או מקצועי, עורך המכרז יודיע לו על כך </w:t>
      </w:r>
      <w:r w:rsidRPr="002D1D37">
        <w:rPr>
          <w:rFonts w:hint="cs"/>
          <w:rtl/>
        </w:rPr>
        <w:t>לפחות 5 ימי עבודה טרם העמדת זכות העיון בפועל</w:t>
      </w:r>
      <w:r>
        <w:rPr>
          <w:rFonts w:hint="cs"/>
          <w:rtl/>
        </w:rPr>
        <w:t xml:space="preserve">. </w:t>
      </w:r>
    </w:p>
    <w:p w14:paraId="1B91DB75" w14:textId="77777777" w:rsidR="00487D9C" w:rsidRDefault="00487D9C" w:rsidP="003877E3">
      <w:pPr>
        <w:pStyle w:val="4-0"/>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במידה והוא יוכרז כזוכה במכרז</w:t>
      </w:r>
      <w:r w:rsidRPr="002D1D37">
        <w:rPr>
          <w:rtl/>
        </w:rPr>
        <w:t xml:space="preserve"> הצעתו תועמד במלואה, על נספחיה, לעיונם של יתר המציעים במכרז</w:t>
      </w:r>
      <w:r w:rsidRPr="002D1D37">
        <w:rPr>
          <w:rFonts w:hint="cs"/>
          <w:rtl/>
        </w:rPr>
        <w:t xml:space="preserve"> בהתאם להוראות הדין ותקנות חובת המכרזים. </w:t>
      </w:r>
    </w:p>
    <w:p w14:paraId="459CDA6A" w14:textId="77777777" w:rsidR="00487D9C" w:rsidRDefault="00487D9C" w:rsidP="003877E3">
      <w:pPr>
        <w:pStyle w:val="4-0"/>
      </w:pPr>
      <w:r w:rsidRPr="008D0918">
        <w:rPr>
          <w:rtl/>
        </w:rPr>
        <w:t>עורך המכרז רשאי לגבות אגרה עבור בקשה ל</w:t>
      </w:r>
      <w:r>
        <w:rPr>
          <w:rtl/>
        </w:rPr>
        <w:t xml:space="preserve">עיון </w:t>
      </w:r>
      <w:r>
        <w:rPr>
          <w:rFonts w:hint="cs"/>
          <w:rtl/>
        </w:rPr>
        <w:t>בהצעה הזוכה במכרז</w:t>
      </w:r>
      <w:r w:rsidRPr="008D0918">
        <w:rPr>
          <w:rtl/>
        </w:rPr>
        <w:t>.</w:t>
      </w:r>
    </w:p>
    <w:p w14:paraId="2D73F637" w14:textId="77777777" w:rsidR="00487D9C" w:rsidRPr="00487D9C" w:rsidRDefault="00487D9C" w:rsidP="003877E3">
      <w:pPr>
        <w:pStyle w:val="4-0"/>
        <w:rPr>
          <w:rtl/>
        </w:rPr>
        <w:sectPr w:rsidR="00487D9C" w:rsidRPr="00487D9C" w:rsidSect="00CF2892">
          <w:headerReference w:type="even" r:id="rId28"/>
          <w:headerReference w:type="first" r:id="rId29"/>
          <w:pgSz w:w="11906" w:h="16838" w:code="9"/>
          <w:pgMar w:top="1616" w:right="1418" w:bottom="1440" w:left="1418" w:header="397" w:footer="567" w:gutter="0"/>
          <w:cols w:space="708"/>
          <w:bidi/>
          <w:rtlGutter/>
          <w:docGrid w:linePitch="360"/>
        </w:sectPr>
      </w:pPr>
    </w:p>
    <w:p w14:paraId="54B9706C" w14:textId="77777777" w:rsidR="00CF2892" w:rsidRDefault="00CF2892" w:rsidP="00E82277">
      <w:pPr>
        <w:pStyle w:val="0-"/>
        <w:rPr>
          <w:rtl/>
        </w:rPr>
      </w:pPr>
    </w:p>
    <w:p w14:paraId="691AD445" w14:textId="77777777" w:rsidR="00CF2892" w:rsidRDefault="00CF2892" w:rsidP="00E82277">
      <w:pPr>
        <w:pStyle w:val="0-"/>
        <w:rPr>
          <w:rtl/>
        </w:rPr>
      </w:pPr>
    </w:p>
    <w:p w14:paraId="454E50A1" w14:textId="77777777" w:rsidR="00CF2892" w:rsidRDefault="00CF2892" w:rsidP="00E82277">
      <w:pPr>
        <w:pStyle w:val="0-"/>
        <w:rPr>
          <w:rtl/>
        </w:rPr>
      </w:pPr>
    </w:p>
    <w:p w14:paraId="68780A1A" w14:textId="77777777" w:rsidR="00CF2892" w:rsidRDefault="00CF2892" w:rsidP="00E82277">
      <w:pPr>
        <w:pStyle w:val="0-"/>
        <w:rPr>
          <w:rtl/>
        </w:rPr>
      </w:pPr>
    </w:p>
    <w:p w14:paraId="60286A93" w14:textId="77777777" w:rsidR="00851485" w:rsidRPr="00C80430" w:rsidRDefault="00EB0009" w:rsidP="00E82277">
      <w:pPr>
        <w:pStyle w:val="0-"/>
        <w:rPr>
          <w:rtl/>
        </w:rPr>
        <w:sectPr w:rsidR="00851485" w:rsidRPr="00C80430" w:rsidSect="00CF2892">
          <w:pgSz w:w="11906" w:h="16838" w:code="9"/>
          <w:pgMar w:top="1616" w:right="1418" w:bottom="1304" w:left="1418" w:header="709" w:footer="567" w:gutter="0"/>
          <w:cols w:space="708"/>
          <w:bidi/>
          <w:rtlGutter/>
          <w:docGrid w:linePitch="360"/>
        </w:sectPr>
      </w:pPr>
      <w:r w:rsidRPr="00C80430">
        <w:rPr>
          <w:rtl/>
        </w:rPr>
        <w:t xml:space="preserve">פרק </w:t>
      </w:r>
      <w:r w:rsidR="00281D3E" w:rsidRPr="00C80430">
        <w:rPr>
          <w:rtl/>
        </w:rPr>
        <w:t>2</w:t>
      </w:r>
      <w:r w:rsidRPr="00C80430">
        <w:rPr>
          <w:rtl/>
        </w:rPr>
        <w:t xml:space="preserve"> – </w:t>
      </w:r>
      <w:r w:rsidR="004E2BD7" w:rsidRPr="00C80430">
        <w:rPr>
          <w:rtl/>
        </w:rPr>
        <w:t>חוברת</w:t>
      </w:r>
      <w:r w:rsidR="00CE7588" w:rsidRPr="00C80430">
        <w:rPr>
          <w:rtl/>
        </w:rPr>
        <w:t xml:space="preserve"> ההצעה</w:t>
      </w:r>
      <w:bookmarkEnd w:id="68"/>
      <w:bookmarkEnd w:id="69"/>
    </w:p>
    <w:p w14:paraId="098D6F29" w14:textId="77777777" w:rsidR="00E82277" w:rsidRPr="00C80430" w:rsidRDefault="00E82277" w:rsidP="003877E3">
      <w:pPr>
        <w:pStyle w:val="1-"/>
      </w:pPr>
      <w:bookmarkStart w:id="115" w:name="_Ref44240342"/>
      <w:bookmarkStart w:id="116" w:name="_Toc76464330"/>
      <w:bookmarkStart w:id="117" w:name="_Toc519073579"/>
      <w:bookmarkStart w:id="118" w:name="_Toc519073925"/>
      <w:bookmarkStart w:id="119" w:name="_Toc516503365"/>
      <w:r w:rsidRPr="00C80430">
        <w:rPr>
          <w:rtl/>
        </w:rPr>
        <w:lastRenderedPageBreak/>
        <w:t>חוברת ההצעה</w:t>
      </w:r>
      <w:bookmarkEnd w:id="115"/>
      <w:bookmarkEnd w:id="116"/>
    </w:p>
    <w:p w14:paraId="11EE1EA3" w14:textId="77777777" w:rsidR="00CE7588" w:rsidRPr="00C80430" w:rsidRDefault="00CE7588" w:rsidP="003877E3">
      <w:pPr>
        <w:pStyle w:val="2-"/>
        <w:rPr>
          <w:rtl/>
        </w:rPr>
      </w:pPr>
      <w:bookmarkStart w:id="120" w:name="_Toc76464331"/>
      <w:r w:rsidRPr="00C80430">
        <w:rPr>
          <w:rtl/>
        </w:rPr>
        <w:t>הנחיות ל</w:t>
      </w:r>
      <w:bookmarkEnd w:id="117"/>
      <w:bookmarkEnd w:id="118"/>
      <w:r w:rsidR="004E2BD7" w:rsidRPr="00C80430">
        <w:rPr>
          <w:rtl/>
        </w:rPr>
        <w:t>מענה המציע למכרז</w:t>
      </w:r>
      <w:r w:rsidR="001E1017">
        <w:rPr>
          <w:rFonts w:hint="cs"/>
          <w:rtl/>
        </w:rPr>
        <w:t xml:space="preserve"> המסגרת</w:t>
      </w:r>
      <w:bookmarkEnd w:id="120"/>
    </w:p>
    <w:p w14:paraId="771A032A" w14:textId="77777777" w:rsidR="00C800E1" w:rsidRPr="00C80430" w:rsidRDefault="00F750E5" w:rsidP="003877E3">
      <w:pPr>
        <w:pStyle w:val="3-0"/>
      </w:pPr>
      <w:r w:rsidRPr="00C80430">
        <w:rPr>
          <w:rtl/>
        </w:rPr>
        <w:t xml:space="preserve">פרק </w:t>
      </w:r>
      <w:r w:rsidR="00CE7588" w:rsidRPr="00C80430">
        <w:rPr>
          <w:rtl/>
        </w:rPr>
        <w:t>זה מהווה את מענה המציע למכרז</w:t>
      </w:r>
      <w:r w:rsidR="001E1017">
        <w:rPr>
          <w:rFonts w:hint="cs"/>
          <w:rtl/>
        </w:rPr>
        <w:t xml:space="preserve"> ה</w:t>
      </w:r>
      <w:r w:rsidR="00172786">
        <w:rPr>
          <w:rFonts w:hint="cs"/>
          <w:rtl/>
        </w:rPr>
        <w:t>מסגרת לצורך הכללה ברשימת הספקים.</w:t>
      </w:r>
      <w:r w:rsidR="00CE7588" w:rsidRPr="00C80430">
        <w:rPr>
          <w:rtl/>
        </w:rPr>
        <w:t xml:space="preserve"> </w:t>
      </w:r>
      <w:r w:rsidR="008D4F5B" w:rsidRPr="00C80430">
        <w:rPr>
          <w:rtl/>
        </w:rPr>
        <w:t>אין צורך במתן מענה לכל חלק אחר במכרז.</w:t>
      </w:r>
    </w:p>
    <w:p w14:paraId="3BF86C0D" w14:textId="77777777" w:rsidR="00CE7588" w:rsidRPr="00C80430" w:rsidRDefault="00CE7588" w:rsidP="003877E3">
      <w:pPr>
        <w:pStyle w:val="3-0"/>
      </w:pPr>
      <w:r w:rsidRPr="00C80430">
        <w:rPr>
          <w:rtl/>
        </w:rPr>
        <w:t xml:space="preserve">יש לעקוב באופן מדוקדק אחר ההנחיות המופיעות בפרק זה על מנת שההצעה תוכל להיבחן ולהיות מוערכת כראוי. </w:t>
      </w:r>
      <w:r w:rsidR="008D4F5B" w:rsidRPr="00C80430">
        <w:rPr>
          <w:rtl/>
        </w:rPr>
        <w:t>אין להוסיף להתנות או לשנות אף תנאי מתנאי המכרז.</w:t>
      </w:r>
    </w:p>
    <w:p w14:paraId="44560A0F" w14:textId="66286DD7" w:rsidR="00CE7588" w:rsidRPr="00C80430" w:rsidRDefault="00CE7588" w:rsidP="003877E3">
      <w:pPr>
        <w:pStyle w:val="3-0"/>
      </w:pPr>
      <w:r w:rsidRPr="00C80430">
        <w:rPr>
          <w:rtl/>
        </w:rPr>
        <w:t>בכל מקרה של שאלות או אי-בהירות במסמכי המכרז על המציע לפנות לעורך המכרז בשאלה לצורך הבהרה, כמפורט ב</w:t>
      </w:r>
      <w:r w:rsidR="00EC7BB8" w:rsidRPr="00C80430">
        <w:rPr>
          <w:rtl/>
        </w:rPr>
        <w:t xml:space="preserve">פרק </w:t>
      </w:r>
      <w:r w:rsidR="00CA69F4">
        <w:rPr>
          <w:rtl/>
        </w:rPr>
        <w:fldChar w:fldCharType="begin"/>
      </w:r>
      <w:r w:rsidR="00CA69F4">
        <w:rPr>
          <w:rtl/>
        </w:rPr>
        <w:instrText xml:space="preserve"> </w:instrText>
      </w:r>
      <w:r w:rsidR="00CA69F4">
        <w:instrText>REF</w:instrText>
      </w:r>
      <w:r w:rsidR="00CA69F4">
        <w:rPr>
          <w:rtl/>
        </w:rPr>
        <w:instrText xml:space="preserve"> _</w:instrText>
      </w:r>
      <w:r w:rsidR="00CA69F4">
        <w:instrText>Ref61960375 \r \h</w:instrText>
      </w:r>
      <w:r w:rsidR="00CA69F4">
        <w:rPr>
          <w:rtl/>
        </w:rPr>
        <w:instrText xml:space="preserve"> </w:instrText>
      </w:r>
      <w:r w:rsidR="00CA69F4">
        <w:rPr>
          <w:rtl/>
        </w:rPr>
      </w:r>
      <w:r w:rsidR="00CA69F4">
        <w:rPr>
          <w:rtl/>
        </w:rPr>
        <w:fldChar w:fldCharType="separate"/>
      </w:r>
      <w:r w:rsidR="008F192C">
        <w:rPr>
          <w:cs/>
        </w:rPr>
        <w:t>‎</w:t>
      </w:r>
      <w:r w:rsidR="008F192C">
        <w:t>1</w:t>
      </w:r>
      <w:r w:rsidR="00CA69F4">
        <w:rPr>
          <w:rtl/>
        </w:rPr>
        <w:fldChar w:fldCharType="end"/>
      </w:r>
      <w:r w:rsidR="00EC7BB8" w:rsidRPr="00C80430">
        <w:rPr>
          <w:rtl/>
        </w:rPr>
        <w:t xml:space="preserve"> ל</w:t>
      </w:r>
      <w:r w:rsidRPr="00C80430">
        <w:rPr>
          <w:rtl/>
        </w:rPr>
        <w:t xml:space="preserve">מסמכי המכרז. בהגשת הצעה במסגרת המכרז מקבל על עצמו </w:t>
      </w:r>
      <w:r w:rsidR="005D10FA" w:rsidRPr="00C80430">
        <w:rPr>
          <w:rtl/>
        </w:rPr>
        <w:t>ה</w:t>
      </w:r>
      <w:r w:rsidRPr="00C80430">
        <w:rPr>
          <w:rtl/>
        </w:rPr>
        <w:t xml:space="preserve">מציע את תנאי המכרז, והוא יהיה מנוע מלטעון כלפי עורך המכרז טענות שונות אודות תנאים אלו. </w:t>
      </w:r>
    </w:p>
    <w:p w14:paraId="33CCCB66" w14:textId="77777777" w:rsidR="00CE7588" w:rsidRPr="00C80430" w:rsidRDefault="00CE7588" w:rsidP="003877E3">
      <w:pPr>
        <w:pStyle w:val="3-0"/>
      </w:pPr>
      <w:r w:rsidRPr="00C80430">
        <w:rPr>
          <w:rtl/>
        </w:rPr>
        <w:t xml:space="preserve">היכן שלא נכתב אחרת באופן מפורש, ניתן להוסיף מידע ופירוט מעבר לנדרש בנספח זה. חוסר פירוט, או פירוט שאינו עונה לדרישה, עלולים להביא לניקוד נמוך של ההצעה או פסילתה בהתאם לשיקול דעתו הבלעדי של עורך המכרז. </w:t>
      </w:r>
      <w:r w:rsidR="005D10FA" w:rsidRPr="00C80430">
        <w:rPr>
          <w:rtl/>
        </w:rPr>
        <w:t xml:space="preserve">עם זאת, אין צורך בפירוט יתר, ורצוי להקפיד על דיוק ותמציתיות. </w:t>
      </w:r>
    </w:p>
    <w:p w14:paraId="52A3DBC0" w14:textId="77777777" w:rsidR="00CE7588" w:rsidRPr="00C80430" w:rsidRDefault="00CE7588" w:rsidP="003877E3">
      <w:pPr>
        <w:pStyle w:val="3-0"/>
        <w:rPr>
          <w:rtl/>
        </w:rPr>
      </w:pPr>
      <w:r w:rsidRPr="00C80430">
        <w:rPr>
          <w:rtl/>
        </w:rPr>
        <w:t xml:space="preserve">תוקף </w:t>
      </w:r>
      <w:r w:rsidR="00692B60" w:rsidRPr="00C80430">
        <w:rPr>
          <w:rtl/>
        </w:rPr>
        <w:t xml:space="preserve">ההצעה </w:t>
      </w:r>
      <w:r w:rsidR="008D4F5B" w:rsidRPr="00C80430">
        <w:rPr>
          <w:rtl/>
        </w:rPr>
        <w:t>הוא עד ל</w:t>
      </w:r>
      <w:r w:rsidR="002221FE" w:rsidRPr="00C80430">
        <w:rPr>
          <w:rtl/>
        </w:rPr>
        <w:t>-120 יום מ</w:t>
      </w:r>
      <w:r w:rsidR="00086357">
        <w:rPr>
          <w:rFonts w:hint="cs"/>
          <w:rtl/>
        </w:rPr>
        <w:t>ה</w:t>
      </w:r>
      <w:r w:rsidR="002221FE" w:rsidRPr="00C80430">
        <w:rPr>
          <w:rtl/>
        </w:rPr>
        <w:t>מועד האחרון להגשת הצעות</w:t>
      </w:r>
      <w:r w:rsidR="005B70BF" w:rsidRPr="00C80430">
        <w:rPr>
          <w:rtl/>
        </w:rPr>
        <w:t>.</w:t>
      </w:r>
      <w:r w:rsidR="008D4F5B" w:rsidRPr="00C80430">
        <w:rPr>
          <w:rtl/>
        </w:rPr>
        <w:t xml:space="preserve"> </w:t>
      </w:r>
      <w:r w:rsidRPr="00C80430">
        <w:rPr>
          <w:rtl/>
        </w:rPr>
        <w:t>עורך המכרז רשאי להודיע על הארכת תוקף ההצעה לתקופה נוספת של עד 90 ימים, זאת עד לקבלת החלטה סופית ובחירת מציע להיות ספק זוכה במכרז. המציע אינו רשאי לחזור בו מהצעתו בתקופה האמורה.</w:t>
      </w:r>
    </w:p>
    <w:p w14:paraId="73322A77" w14:textId="77777777" w:rsidR="00C528D3" w:rsidRPr="00C80430" w:rsidRDefault="00C528D3" w:rsidP="003877E3">
      <w:pPr>
        <w:pStyle w:val="2-"/>
        <w:rPr>
          <w:rtl/>
        </w:rPr>
      </w:pPr>
      <w:bookmarkStart w:id="121" w:name="_Toc76464332"/>
      <w:bookmarkStart w:id="122" w:name="_Toc519073580"/>
      <w:bookmarkStart w:id="123" w:name="_Toc519073926"/>
      <w:r w:rsidRPr="00C80430">
        <w:rPr>
          <w:rtl/>
        </w:rPr>
        <w:t>הנחיות בדבר אופן הגשת המענה למכרז</w:t>
      </w:r>
      <w:bookmarkEnd w:id="121"/>
      <w:r w:rsidRPr="00C80430">
        <w:rPr>
          <w:rtl/>
        </w:rPr>
        <w:t xml:space="preserve"> </w:t>
      </w:r>
    </w:p>
    <w:p w14:paraId="66940FA3" w14:textId="71CB367A" w:rsidR="00336C13" w:rsidRPr="00C80430" w:rsidRDefault="005B06C2" w:rsidP="00F90D6A">
      <w:pPr>
        <w:pStyle w:val="3-0"/>
      </w:pPr>
      <w:r w:rsidRPr="00C80430">
        <w:rPr>
          <w:rtl/>
        </w:rPr>
        <w:t xml:space="preserve">מציע המעוניין להשתתף במכרז יגיש את המענה שלו </w:t>
      </w:r>
      <w:r w:rsidR="00CA69F4" w:rsidRPr="00434A98">
        <w:rPr>
          <w:rFonts w:hint="cs"/>
          <w:b/>
          <w:bCs/>
          <w:u w:val="single"/>
          <w:rtl/>
        </w:rPr>
        <w:t>לחלק א'</w:t>
      </w:r>
      <w:r w:rsidR="008869B4" w:rsidRPr="00434A98">
        <w:rPr>
          <w:rFonts w:hint="cs"/>
          <w:b/>
          <w:bCs/>
          <w:u w:val="single"/>
          <w:rtl/>
        </w:rPr>
        <w:t xml:space="preserve"> </w:t>
      </w:r>
      <w:r w:rsidR="00434A98" w:rsidRPr="00434A98">
        <w:rPr>
          <w:rFonts w:hint="cs"/>
          <w:b/>
          <w:bCs/>
          <w:u w:val="single"/>
          <w:rtl/>
        </w:rPr>
        <w:t>בלבד</w:t>
      </w:r>
      <w:r w:rsidR="00434A98">
        <w:rPr>
          <w:rFonts w:hint="cs"/>
          <w:rtl/>
        </w:rPr>
        <w:t xml:space="preserve"> </w:t>
      </w:r>
      <w:r w:rsidR="008869B4">
        <w:rPr>
          <w:rFonts w:hint="cs"/>
          <w:rtl/>
        </w:rPr>
        <w:t xml:space="preserve">באמצעות מילוי והגשת </w:t>
      </w:r>
      <w:r w:rsidR="008869B4" w:rsidRPr="00C80430">
        <w:rPr>
          <w:rtl/>
        </w:rPr>
        <w:t xml:space="preserve">פרק </w:t>
      </w:r>
      <w:r w:rsidR="008869B4">
        <w:rPr>
          <w:rtl/>
        </w:rPr>
        <w:fldChar w:fldCharType="begin"/>
      </w:r>
      <w:r w:rsidR="008869B4">
        <w:rPr>
          <w:rtl/>
        </w:rPr>
        <w:instrText xml:space="preserve"> </w:instrText>
      </w:r>
      <w:r w:rsidR="008869B4">
        <w:instrText xml:space="preserve">REF </w:instrText>
      </w:r>
      <w:r w:rsidR="008869B4">
        <w:rPr>
          <w:rtl/>
        </w:rPr>
        <w:instrText>_</w:instrText>
      </w:r>
      <w:r w:rsidR="008869B4">
        <w:instrText>Ref44240342 \r \h</w:instrText>
      </w:r>
      <w:r w:rsidR="008869B4">
        <w:rPr>
          <w:rtl/>
        </w:rPr>
        <w:instrText xml:space="preserve"> </w:instrText>
      </w:r>
      <w:r w:rsidR="008869B4">
        <w:rPr>
          <w:rtl/>
        </w:rPr>
      </w:r>
      <w:r w:rsidR="008869B4">
        <w:rPr>
          <w:rtl/>
        </w:rPr>
        <w:fldChar w:fldCharType="separate"/>
      </w:r>
      <w:r w:rsidR="008F192C">
        <w:rPr>
          <w:cs/>
        </w:rPr>
        <w:t>‎</w:t>
      </w:r>
      <w:r w:rsidR="008F192C">
        <w:t>2</w:t>
      </w:r>
      <w:r w:rsidR="008869B4">
        <w:rPr>
          <w:rtl/>
        </w:rPr>
        <w:fldChar w:fldCharType="end"/>
      </w:r>
      <w:r w:rsidR="008869B4">
        <w:rPr>
          <w:rFonts w:hint="cs"/>
          <w:rtl/>
        </w:rPr>
        <w:t xml:space="preserve"> </w:t>
      </w:r>
      <w:r w:rsidR="008869B4" w:rsidRPr="00C80430">
        <w:rPr>
          <w:rtl/>
        </w:rPr>
        <w:t xml:space="preserve">זה </w:t>
      </w:r>
      <w:r w:rsidRPr="00C80430">
        <w:rPr>
          <w:rtl/>
        </w:rPr>
        <w:t>על נספחיו</w:t>
      </w:r>
      <w:r w:rsidR="008869B4">
        <w:rPr>
          <w:rFonts w:hint="cs"/>
          <w:rtl/>
        </w:rPr>
        <w:t xml:space="preserve"> המפורטים ב</w:t>
      </w:r>
      <w:r w:rsidR="00AA669F" w:rsidRPr="00AA669F">
        <w:rPr>
          <w:rFonts w:hint="cs"/>
          <w:rtl/>
        </w:rPr>
        <w:t>סעי</w:t>
      </w:r>
      <w:r w:rsidR="008869B4">
        <w:rPr>
          <w:rFonts w:hint="cs"/>
          <w:rtl/>
        </w:rPr>
        <w:t>ף</w:t>
      </w:r>
      <w:r w:rsidR="00F02BF2">
        <w:rPr>
          <w:rFonts w:hint="cs"/>
          <w:rtl/>
        </w:rPr>
        <w:t xml:space="preserve"> </w:t>
      </w:r>
      <w:r w:rsidR="00F90D6A">
        <w:rPr>
          <w:rtl/>
        </w:rPr>
        <w:fldChar w:fldCharType="begin"/>
      </w:r>
      <w:r w:rsidR="00F90D6A">
        <w:rPr>
          <w:rtl/>
        </w:rPr>
        <w:instrText xml:space="preserve"> </w:instrText>
      </w:r>
      <w:r w:rsidR="00F90D6A">
        <w:rPr>
          <w:rFonts w:hint="cs"/>
        </w:rPr>
        <w:instrText>REF</w:instrText>
      </w:r>
      <w:r w:rsidR="00F90D6A">
        <w:rPr>
          <w:rFonts w:hint="cs"/>
          <w:rtl/>
        </w:rPr>
        <w:instrText xml:space="preserve"> _</w:instrText>
      </w:r>
      <w:r w:rsidR="00F90D6A">
        <w:rPr>
          <w:rFonts w:hint="cs"/>
        </w:rPr>
        <w:instrText>Ref76464141 \r \h</w:instrText>
      </w:r>
      <w:r w:rsidR="00F90D6A">
        <w:rPr>
          <w:rtl/>
        </w:rPr>
        <w:instrText xml:space="preserve"> </w:instrText>
      </w:r>
      <w:r w:rsidR="00F90D6A">
        <w:rPr>
          <w:rtl/>
        </w:rPr>
      </w:r>
      <w:r w:rsidR="00F90D6A">
        <w:rPr>
          <w:rtl/>
        </w:rPr>
        <w:fldChar w:fldCharType="separate"/>
      </w:r>
      <w:r w:rsidR="008F192C">
        <w:rPr>
          <w:cs/>
        </w:rPr>
        <w:t>‎</w:t>
      </w:r>
      <w:r w:rsidR="008F192C">
        <w:t>2.7</w:t>
      </w:r>
      <w:r w:rsidR="00F90D6A">
        <w:rPr>
          <w:rtl/>
        </w:rPr>
        <w:fldChar w:fldCharType="end"/>
      </w:r>
      <w:r w:rsidR="00F90D6A">
        <w:rPr>
          <w:rFonts w:hint="cs"/>
          <w:rtl/>
        </w:rPr>
        <w:t xml:space="preserve"> </w:t>
      </w:r>
      <w:r w:rsidRPr="00C80430">
        <w:rPr>
          <w:rtl/>
        </w:rPr>
        <w:t>לתיבת המכרזים, בהתאם ל</w:t>
      </w:r>
      <w:r w:rsidR="008869B4">
        <w:rPr>
          <w:rFonts w:hint="cs"/>
          <w:rtl/>
        </w:rPr>
        <w:t>אופן ההגשה ה</w:t>
      </w:r>
      <w:r w:rsidRPr="00C80430">
        <w:rPr>
          <w:rtl/>
        </w:rPr>
        <w:t>מפורט ב</w:t>
      </w:r>
      <w:r w:rsidR="00AA669F" w:rsidRPr="00AA669F">
        <w:rPr>
          <w:rtl/>
        </w:rPr>
        <w:t>סעי</w:t>
      </w:r>
      <w:r w:rsidR="00F750E5" w:rsidRPr="00C80430">
        <w:rPr>
          <w:rtl/>
        </w:rPr>
        <w:t xml:space="preserve">ף </w:t>
      </w:r>
      <w:r w:rsidR="00F750E5" w:rsidRPr="00C80430">
        <w:rPr>
          <w:rtl/>
        </w:rPr>
        <w:fldChar w:fldCharType="begin"/>
      </w:r>
      <w:r w:rsidR="00F750E5" w:rsidRPr="00C80430">
        <w:rPr>
          <w:rtl/>
        </w:rPr>
        <w:instrText xml:space="preserve"> </w:instrText>
      </w:r>
      <w:r w:rsidR="00F750E5" w:rsidRPr="00C80430">
        <w:instrText>REF</w:instrText>
      </w:r>
      <w:r w:rsidR="00F750E5" w:rsidRPr="00C80430">
        <w:rPr>
          <w:rtl/>
        </w:rPr>
        <w:instrText xml:space="preserve"> _</w:instrText>
      </w:r>
      <w:r w:rsidR="00F750E5" w:rsidRPr="00C80430">
        <w:instrText>Ref44241456 \r \h</w:instrText>
      </w:r>
      <w:r w:rsidR="00F750E5"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00F750E5" w:rsidRPr="00C80430">
        <w:rPr>
          <w:rtl/>
        </w:rPr>
      </w:r>
      <w:r w:rsidR="00F750E5" w:rsidRPr="00C80430">
        <w:rPr>
          <w:rtl/>
        </w:rPr>
        <w:fldChar w:fldCharType="separate"/>
      </w:r>
      <w:r w:rsidR="008F192C">
        <w:rPr>
          <w:cs/>
        </w:rPr>
        <w:t>‎</w:t>
      </w:r>
      <w:r w:rsidR="008F192C">
        <w:t>1.5.7</w:t>
      </w:r>
      <w:r w:rsidR="00F750E5" w:rsidRPr="00C80430">
        <w:rPr>
          <w:rtl/>
        </w:rPr>
        <w:fldChar w:fldCharType="end"/>
      </w:r>
      <w:r w:rsidR="00F750E5" w:rsidRPr="00C80430">
        <w:rPr>
          <w:rtl/>
        </w:rPr>
        <w:t xml:space="preserve"> </w:t>
      </w:r>
      <w:r w:rsidRPr="00C80430">
        <w:rPr>
          <w:rtl/>
        </w:rPr>
        <w:t>למסמכי המכרז.</w:t>
      </w:r>
    </w:p>
    <w:p w14:paraId="5928DC85" w14:textId="77777777" w:rsidR="00311BAD" w:rsidRDefault="00AF7921" w:rsidP="003877E3">
      <w:pPr>
        <w:pStyle w:val="3-"/>
        <w:rPr>
          <w:rtl/>
        </w:rPr>
      </w:pPr>
      <w:r>
        <w:rPr>
          <w:rtl/>
        </w:rPr>
        <w:t>רשימת מסמכים להגשה</w:t>
      </w:r>
    </w:p>
    <w:p w14:paraId="0FA0C145" w14:textId="4362D6CF" w:rsidR="00311BAD" w:rsidRDefault="00311BAD" w:rsidP="003877E3">
      <w:pPr>
        <w:pStyle w:val="4-0"/>
      </w:pPr>
      <w:r>
        <w:rPr>
          <w:rFonts w:hint="cs"/>
          <w:rtl/>
        </w:rPr>
        <w:t xml:space="preserve">מענה לחוברת ההצעה המפורטת בפרק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Ref44240342 \r \h</w:instrText>
      </w:r>
      <w:r>
        <w:rPr>
          <w:rtl/>
        </w:rPr>
        <w:instrText xml:space="preserve">  \* </w:instrText>
      </w:r>
      <w:r>
        <w:instrText>MERGEFORMAT</w:instrText>
      </w:r>
      <w:r>
        <w:rPr>
          <w:rtl/>
        </w:rPr>
        <w:instrText xml:space="preserve"> </w:instrText>
      </w:r>
      <w:r>
        <w:rPr>
          <w:rtl/>
        </w:rPr>
      </w:r>
      <w:r>
        <w:rPr>
          <w:rtl/>
        </w:rPr>
        <w:fldChar w:fldCharType="separate"/>
      </w:r>
      <w:r w:rsidR="008F192C">
        <w:rPr>
          <w:cs/>
        </w:rPr>
        <w:t>‎</w:t>
      </w:r>
      <w:r w:rsidR="008F192C">
        <w:t>2</w:t>
      </w:r>
      <w:r>
        <w:rPr>
          <w:rtl/>
        </w:rPr>
        <w:fldChar w:fldCharType="end"/>
      </w:r>
      <w:r>
        <w:rPr>
          <w:rFonts w:hint="cs"/>
          <w:rtl/>
        </w:rPr>
        <w:t xml:space="preserve"> כולל נספחיו בקובץ </w:t>
      </w:r>
      <w:r>
        <w:rPr>
          <w:rFonts w:hint="cs"/>
        </w:rPr>
        <w:t>PDF</w:t>
      </w:r>
      <w:r>
        <w:rPr>
          <w:rFonts w:hint="cs"/>
          <w:rtl/>
        </w:rPr>
        <w:t xml:space="preserve"> סרוק, מלא וחתום כנדרש על ידי מורשי החתימה של המציע.</w:t>
      </w:r>
    </w:p>
    <w:p w14:paraId="25233D93" w14:textId="77777777" w:rsidR="00311BAD" w:rsidRDefault="00311BAD" w:rsidP="003877E3">
      <w:pPr>
        <w:pStyle w:val="4-0"/>
      </w:pPr>
      <w:r>
        <w:rPr>
          <w:rFonts w:hint="cs"/>
          <w:rtl/>
        </w:rPr>
        <w:t>מענה מלא לחוברת ההצעה כולל נספחי</w:t>
      </w:r>
      <w:r w:rsidR="00CA69F4">
        <w:rPr>
          <w:rFonts w:hint="cs"/>
          <w:rtl/>
        </w:rPr>
        <w:t>ו</w:t>
      </w:r>
      <w:r>
        <w:rPr>
          <w:rFonts w:hint="cs"/>
          <w:rtl/>
        </w:rPr>
        <w:t xml:space="preserve"> בקובץ </w:t>
      </w:r>
      <w:r w:rsidR="00CA69F4">
        <w:t>Word</w:t>
      </w:r>
      <w:r>
        <w:rPr>
          <w:rFonts w:hint="cs"/>
          <w:rtl/>
        </w:rPr>
        <w:t xml:space="preserve"> דיגיטלי (</w:t>
      </w:r>
      <w:r w:rsidRPr="00B23FEF">
        <w:rPr>
          <w:rFonts w:hint="cs"/>
          <w:b/>
          <w:bCs/>
          <w:rtl/>
        </w:rPr>
        <w:t>לא מסמך סרוק</w:t>
      </w:r>
      <w:r>
        <w:rPr>
          <w:rFonts w:hint="cs"/>
          <w:rtl/>
        </w:rPr>
        <w:t>).</w:t>
      </w:r>
    </w:p>
    <w:p w14:paraId="53FDEB25" w14:textId="77777777" w:rsidR="00311BAD" w:rsidRDefault="00311BAD" w:rsidP="003877E3">
      <w:pPr>
        <w:pStyle w:val="4-0"/>
      </w:pPr>
      <w:r w:rsidRPr="00616E73">
        <w:rPr>
          <w:rtl/>
        </w:rPr>
        <w:t>כל מסמך נוסף שלדעת המציע רלוונטי להצעה</w:t>
      </w:r>
      <w:r>
        <w:rPr>
          <w:rFonts w:hint="cs"/>
          <w:rtl/>
        </w:rPr>
        <w:t>, סרוק כ-</w:t>
      </w:r>
      <w:r>
        <w:rPr>
          <w:rFonts w:hint="cs"/>
        </w:rPr>
        <w:t>PDF</w:t>
      </w:r>
      <w:r w:rsidRPr="00616E73">
        <w:rPr>
          <w:rtl/>
        </w:rPr>
        <w:t xml:space="preserve"> </w:t>
      </w:r>
      <w:r>
        <w:rPr>
          <w:rFonts w:hint="cs"/>
          <w:rtl/>
        </w:rPr>
        <w:t>ו</w:t>
      </w:r>
      <w:r w:rsidRPr="00616E73">
        <w:rPr>
          <w:rtl/>
        </w:rPr>
        <w:t xml:space="preserve">חתום על ידי </w:t>
      </w:r>
      <w:r w:rsidRPr="00616E73">
        <w:rPr>
          <w:b/>
          <w:bCs/>
          <w:u w:val="single"/>
          <w:rtl/>
        </w:rPr>
        <w:t>מורשה החתימה מטעם המציע</w:t>
      </w:r>
      <w:r w:rsidRPr="00616E73">
        <w:rPr>
          <w:b/>
          <w:bCs/>
          <w:rtl/>
        </w:rPr>
        <w:t>.</w:t>
      </w:r>
    </w:p>
    <w:p w14:paraId="4F32D3DD" w14:textId="77777777" w:rsidR="00E65375" w:rsidRDefault="00E65375">
      <w:pPr>
        <w:bidi w:val="0"/>
        <w:spacing w:before="200" w:after="200" w:line="276" w:lineRule="auto"/>
        <w:rPr>
          <w:rFonts w:ascii="David" w:hAnsi="David" w:cs="David"/>
          <w:b/>
          <w:bCs/>
          <w:caps/>
          <w:color w:val="000000"/>
        </w:rPr>
      </w:pPr>
      <w:r>
        <w:rPr>
          <w:rtl/>
        </w:rPr>
        <w:br w:type="page"/>
      </w:r>
    </w:p>
    <w:p w14:paraId="6BF6B4ED" w14:textId="77777777" w:rsidR="00311BAD" w:rsidRDefault="00311BAD" w:rsidP="003877E3">
      <w:pPr>
        <w:pStyle w:val="3-"/>
        <w:rPr>
          <w:rtl/>
        </w:rPr>
      </w:pPr>
      <w:r>
        <w:rPr>
          <w:rFonts w:hint="cs"/>
          <w:rtl/>
        </w:rPr>
        <w:lastRenderedPageBreak/>
        <w:t>הנחיות נוס</w:t>
      </w:r>
      <w:r w:rsidR="00AF7921">
        <w:rPr>
          <w:rFonts w:hint="cs"/>
          <w:rtl/>
        </w:rPr>
        <w:t>פות להגשה</w:t>
      </w:r>
    </w:p>
    <w:p w14:paraId="7287DAA9" w14:textId="07DB785E" w:rsidR="00311BAD" w:rsidRDefault="00311BAD" w:rsidP="003877E3">
      <w:pPr>
        <w:pStyle w:val="4-0"/>
        <w:rPr>
          <w:rtl/>
        </w:rPr>
      </w:pPr>
      <w:r>
        <w:rPr>
          <w:rtl/>
        </w:rPr>
        <w:t>על כל מסמך סרוק להיות חתום על ידי מורשי החתימה מטעם המציע, כפי ש</w:t>
      </w:r>
      <w:r>
        <w:rPr>
          <w:rFonts w:hint="cs"/>
          <w:rtl/>
        </w:rPr>
        <w:t xml:space="preserve">פורטו על ידו במענה לחוברת המכרז בפרק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Ref44240342 \r \h</w:instrText>
      </w:r>
      <w:r>
        <w:rPr>
          <w:rtl/>
        </w:rPr>
        <w:instrText xml:space="preserve">  \* </w:instrText>
      </w:r>
      <w:r>
        <w:instrText>MERGEFORMAT</w:instrText>
      </w:r>
      <w:r>
        <w:rPr>
          <w:rtl/>
        </w:rPr>
        <w:instrText xml:space="preserve"> </w:instrText>
      </w:r>
      <w:r>
        <w:rPr>
          <w:rtl/>
        </w:rPr>
      </w:r>
      <w:r>
        <w:rPr>
          <w:rtl/>
        </w:rPr>
        <w:fldChar w:fldCharType="separate"/>
      </w:r>
      <w:r w:rsidR="008F192C">
        <w:rPr>
          <w:cs/>
        </w:rPr>
        <w:t>‎</w:t>
      </w:r>
      <w:r w:rsidR="008F192C">
        <w:t>2</w:t>
      </w:r>
      <w:r>
        <w:rPr>
          <w:rtl/>
        </w:rPr>
        <w:fldChar w:fldCharType="end"/>
      </w:r>
      <w:r>
        <w:rPr>
          <w:rFonts w:hint="cs"/>
          <w:rtl/>
        </w:rPr>
        <w:t>.</w:t>
      </w:r>
      <w:r>
        <w:rPr>
          <w:rtl/>
        </w:rPr>
        <w:t xml:space="preserve"> </w:t>
      </w:r>
    </w:p>
    <w:p w14:paraId="60DC7B41" w14:textId="77777777" w:rsidR="00311BAD" w:rsidRDefault="00311BAD" w:rsidP="003877E3">
      <w:pPr>
        <w:pStyle w:val="4-0"/>
        <w:rPr>
          <w:rtl/>
        </w:rPr>
      </w:pPr>
      <w:r>
        <w:rPr>
          <w:rtl/>
        </w:rPr>
        <w:t xml:space="preserve">במידה ולא תהיה זהות בין תוכן </w:t>
      </w:r>
      <w:r>
        <w:rPr>
          <w:rFonts w:hint="cs"/>
          <w:rtl/>
        </w:rPr>
        <w:t>המסמכים הסרוקים</w:t>
      </w:r>
      <w:r>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0571622E" w14:textId="2AC9CFD7" w:rsidR="00311BAD" w:rsidRDefault="00311BAD" w:rsidP="003877E3">
      <w:pPr>
        <w:pStyle w:val="4-0"/>
      </w:pPr>
      <w:r>
        <w:rPr>
          <w:rtl/>
        </w:rPr>
        <w:t xml:space="preserve">יובהר כי </w:t>
      </w:r>
      <w:r>
        <w:rPr>
          <w:rFonts w:hint="cs"/>
          <w:rtl/>
        </w:rPr>
        <w:t xml:space="preserve">יש להגיש את פרק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Ref44240342 \r \h</w:instrText>
      </w:r>
      <w:r>
        <w:rPr>
          <w:rtl/>
        </w:rPr>
        <w:instrText xml:space="preserve">  \* </w:instrText>
      </w:r>
      <w:r>
        <w:instrText>MERGEFORMAT</w:instrText>
      </w:r>
      <w:r>
        <w:rPr>
          <w:rtl/>
        </w:rPr>
        <w:instrText xml:space="preserve"> </w:instrText>
      </w:r>
      <w:r>
        <w:rPr>
          <w:rtl/>
        </w:rPr>
      </w:r>
      <w:r>
        <w:rPr>
          <w:rtl/>
        </w:rPr>
        <w:fldChar w:fldCharType="separate"/>
      </w:r>
      <w:r w:rsidR="008F192C">
        <w:rPr>
          <w:cs/>
        </w:rPr>
        <w:t>‎</w:t>
      </w:r>
      <w:r w:rsidR="008F192C">
        <w:t>2</w:t>
      </w:r>
      <w:r>
        <w:rPr>
          <w:rtl/>
        </w:rPr>
        <w:fldChar w:fldCharType="end"/>
      </w:r>
      <w:r w:rsidR="000420E5">
        <w:rPr>
          <w:rFonts w:hint="cs"/>
          <w:rtl/>
        </w:rPr>
        <w:t xml:space="preserve"> </w:t>
      </w:r>
      <w:r>
        <w:rPr>
          <w:rFonts w:hint="cs"/>
          <w:rtl/>
        </w:rPr>
        <w:t>בלבד וכי אין</w:t>
      </w:r>
      <w:r>
        <w:rPr>
          <w:rtl/>
        </w:rPr>
        <w:t xml:space="preserve"> צורך להגיש את חוברת </w:t>
      </w:r>
      <w:r>
        <w:rPr>
          <w:rFonts w:hint="cs"/>
          <w:rtl/>
        </w:rPr>
        <w:t>המכרז</w:t>
      </w:r>
      <w:r>
        <w:rPr>
          <w:rtl/>
        </w:rPr>
        <w:t xml:space="preserve"> או את מענה עורך המכרז לשאלות ההבהרה </w:t>
      </w:r>
      <w:r>
        <w:rPr>
          <w:rFonts w:hint="cs"/>
          <w:rtl/>
        </w:rPr>
        <w:t>למכרז</w:t>
      </w:r>
      <w:r>
        <w:rPr>
          <w:rtl/>
        </w:rPr>
        <w:t xml:space="preserve">. </w:t>
      </w:r>
    </w:p>
    <w:p w14:paraId="69D031F6" w14:textId="77777777" w:rsidR="00311BAD" w:rsidRDefault="00311BAD" w:rsidP="003877E3">
      <w:pPr>
        <w:pStyle w:val="4-0"/>
        <w:rPr>
          <w:rtl/>
        </w:rPr>
      </w:pPr>
      <w:r>
        <w:rPr>
          <w:rtl/>
        </w:rPr>
        <w:t>בהגשת הצעות דיגיטלית אין צורך להגיש עותק פיזי של ההצעה.</w:t>
      </w:r>
    </w:p>
    <w:p w14:paraId="73198D7F" w14:textId="77777777" w:rsidR="00311BAD" w:rsidRDefault="00311BAD" w:rsidP="003877E3">
      <w:pPr>
        <w:pStyle w:val="4-0"/>
        <w:rPr>
          <w:rtl/>
        </w:rPr>
      </w:pPr>
      <w:r>
        <w:rPr>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365626E4" w14:textId="77777777" w:rsidR="00311BAD" w:rsidRDefault="00311BAD" w:rsidP="003877E3">
      <w:pPr>
        <w:pStyle w:val="4-"/>
        <w:rPr>
          <w:rtl/>
        </w:rPr>
      </w:pPr>
      <w:r>
        <w:rPr>
          <w:rtl/>
        </w:rPr>
        <w:t>אין לשנות את דרישות עורך המכרז. שינוי כאמור עלול להביא לפסילת ההצעה בהתאם לשיקול דעתו של עורך המכרז.</w:t>
      </w:r>
    </w:p>
    <w:p w14:paraId="221EC615" w14:textId="77777777" w:rsidR="00C528D3" w:rsidRPr="007F4778" w:rsidRDefault="00C528D3" w:rsidP="003877E3">
      <w:pPr>
        <w:pStyle w:val="3-0"/>
        <w:rPr>
          <w:rtl/>
        </w:rPr>
      </w:pPr>
      <w:r w:rsidRPr="007F4778">
        <w:rPr>
          <w:rtl/>
        </w:rPr>
        <w:t xml:space="preserve">אם </w:t>
      </w:r>
      <w:r w:rsidR="00D969E4" w:rsidRPr="007F4778">
        <w:rPr>
          <w:rtl/>
        </w:rPr>
        <w:t>פרסם</w:t>
      </w:r>
      <w:r w:rsidRPr="007F4778">
        <w:rPr>
          <w:rtl/>
        </w:rPr>
        <w:t xml:space="preserve"> עורך המכרז מהדורה מעודכנת של נוהל המכרז או נספחים אלה בעקבות הבהרות שניתנו על ידו, על המציע להקפיד על הגשת המענה </w:t>
      </w:r>
      <w:r w:rsidRPr="007F4778">
        <w:rPr>
          <w:u w:val="single"/>
          <w:rtl/>
        </w:rPr>
        <w:t>על</w:t>
      </w:r>
      <w:r w:rsidR="0078023B" w:rsidRPr="007F4778">
        <w:rPr>
          <w:u w:val="single"/>
          <w:rtl/>
        </w:rPr>
        <w:t>-</w:t>
      </w:r>
      <w:r w:rsidRPr="007F4778">
        <w:rPr>
          <w:u w:val="single"/>
          <w:rtl/>
        </w:rPr>
        <w:t>פי הנוסח המעודכן</w:t>
      </w:r>
      <w:r w:rsidRPr="007F4778">
        <w:rPr>
          <w:rtl/>
        </w:rPr>
        <w:t>.</w:t>
      </w:r>
    </w:p>
    <w:p w14:paraId="11A1D186" w14:textId="77777777" w:rsidR="00E65375" w:rsidRDefault="00E65375">
      <w:pPr>
        <w:bidi w:val="0"/>
        <w:spacing w:before="200" w:after="200" w:line="276" w:lineRule="auto"/>
        <w:rPr>
          <w:rFonts w:ascii="David" w:hAnsi="David" w:cs="David"/>
          <w:b/>
          <w:bCs/>
          <w:caps/>
          <w:color w:val="000000"/>
          <w:sz w:val="36"/>
          <w:szCs w:val="36"/>
        </w:rPr>
      </w:pPr>
      <w:bookmarkStart w:id="124" w:name="_Toc519073581"/>
      <w:bookmarkStart w:id="125" w:name="_Toc519073927"/>
      <w:bookmarkEnd w:id="122"/>
      <w:bookmarkEnd w:id="123"/>
      <w:r>
        <w:rPr>
          <w:rtl/>
        </w:rPr>
        <w:br w:type="page"/>
      </w:r>
    </w:p>
    <w:p w14:paraId="07EFB682" w14:textId="77777777" w:rsidR="00CE7588" w:rsidRPr="00C80430" w:rsidRDefault="00CE7588" w:rsidP="003877E3">
      <w:pPr>
        <w:pStyle w:val="2-"/>
      </w:pPr>
      <w:bookmarkStart w:id="126" w:name="_Toc76464333"/>
      <w:r w:rsidRPr="00C80430">
        <w:rPr>
          <w:rtl/>
        </w:rPr>
        <w:lastRenderedPageBreak/>
        <w:t>פרטי המציע</w:t>
      </w:r>
      <w:bookmarkEnd w:id="124"/>
      <w:bookmarkEnd w:id="125"/>
      <w:bookmarkEnd w:id="126"/>
    </w:p>
    <w:tbl>
      <w:tblPr>
        <w:bidiVisual/>
        <w:tblW w:w="5634" w:type="pct"/>
        <w:tblInd w:w="11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
        <w:gridCol w:w="3733"/>
        <w:gridCol w:w="2465"/>
        <w:gridCol w:w="604"/>
        <w:gridCol w:w="731"/>
        <w:gridCol w:w="2618"/>
      </w:tblGrid>
      <w:tr w:rsidR="00BC51D8" w:rsidRPr="00C80430" w14:paraId="7D3970FE" w14:textId="77777777" w:rsidTr="00E65375">
        <w:trPr>
          <w:trHeight w:val="20"/>
        </w:trPr>
        <w:tc>
          <w:tcPr>
            <w:tcW w:w="378" w:type="dxa"/>
            <w:vAlign w:val="center"/>
          </w:tcPr>
          <w:p w14:paraId="12394EE1"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1</w:t>
            </w:r>
          </w:p>
        </w:tc>
        <w:tc>
          <w:tcPr>
            <w:tcW w:w="3733" w:type="dxa"/>
            <w:vAlign w:val="center"/>
          </w:tcPr>
          <w:p w14:paraId="3B93C350"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 xml:space="preserve">שם המציע </w:t>
            </w:r>
            <w:r w:rsidRPr="00C80430">
              <w:rPr>
                <w:rFonts w:ascii="David" w:hAnsi="David" w:cs="David"/>
                <w:sz w:val="16"/>
                <w:szCs w:val="16"/>
                <w:rtl/>
              </w:rPr>
              <w:t>(כפי שמופיע במרשם הרלוונטי)</w:t>
            </w:r>
          </w:p>
        </w:tc>
        <w:tc>
          <w:tcPr>
            <w:tcW w:w="6418" w:type="dxa"/>
            <w:gridSpan w:val="4"/>
            <w:vAlign w:val="center"/>
          </w:tcPr>
          <w:p w14:paraId="2EB8A908" w14:textId="77777777" w:rsidR="00BC51D8" w:rsidRPr="00C80430" w:rsidRDefault="00BC51D8" w:rsidP="00BA6832">
            <w:pPr>
              <w:spacing w:beforeLines="60" w:before="144" w:afterLines="60" w:after="144"/>
              <w:rPr>
                <w:rFonts w:ascii="David" w:hAnsi="David" w:cs="David"/>
                <w:rtl/>
              </w:rPr>
            </w:pPr>
          </w:p>
        </w:tc>
      </w:tr>
      <w:tr w:rsidR="00BC51D8" w:rsidRPr="00C80430" w14:paraId="36159AF1" w14:textId="77777777" w:rsidTr="00E65375">
        <w:trPr>
          <w:trHeight w:val="20"/>
        </w:trPr>
        <w:tc>
          <w:tcPr>
            <w:tcW w:w="378" w:type="dxa"/>
            <w:vAlign w:val="center"/>
          </w:tcPr>
          <w:p w14:paraId="1FB0BF5B"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2</w:t>
            </w:r>
          </w:p>
        </w:tc>
        <w:tc>
          <w:tcPr>
            <w:tcW w:w="3733" w:type="dxa"/>
            <w:vAlign w:val="center"/>
          </w:tcPr>
          <w:p w14:paraId="5AA9BBEE"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סוג התאגדות</w:t>
            </w:r>
          </w:p>
        </w:tc>
        <w:tc>
          <w:tcPr>
            <w:tcW w:w="6418" w:type="dxa"/>
            <w:gridSpan w:val="4"/>
            <w:vAlign w:val="center"/>
          </w:tcPr>
          <w:p w14:paraId="3C9B8A4E" w14:textId="77777777" w:rsidR="00BC51D8" w:rsidRPr="00C80430" w:rsidRDefault="00BC51D8" w:rsidP="00BA6832">
            <w:pPr>
              <w:spacing w:beforeLines="60" w:before="144" w:afterLines="60" w:after="144"/>
              <w:rPr>
                <w:rFonts w:ascii="David" w:hAnsi="David" w:cs="David"/>
                <w:rtl/>
              </w:rPr>
            </w:pPr>
          </w:p>
        </w:tc>
      </w:tr>
      <w:tr w:rsidR="00BC51D8" w:rsidRPr="00C80430" w14:paraId="2FD9B413" w14:textId="77777777" w:rsidTr="00E65375">
        <w:trPr>
          <w:trHeight w:val="20"/>
        </w:trPr>
        <w:tc>
          <w:tcPr>
            <w:tcW w:w="378" w:type="dxa"/>
            <w:vAlign w:val="center"/>
          </w:tcPr>
          <w:p w14:paraId="75E5E9C3"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3</w:t>
            </w:r>
          </w:p>
        </w:tc>
        <w:tc>
          <w:tcPr>
            <w:tcW w:w="3733" w:type="dxa"/>
            <w:vAlign w:val="center"/>
          </w:tcPr>
          <w:p w14:paraId="1045D25B"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מספר מזהה</w:t>
            </w:r>
          </w:p>
        </w:tc>
        <w:tc>
          <w:tcPr>
            <w:tcW w:w="3069" w:type="dxa"/>
            <w:gridSpan w:val="2"/>
            <w:vAlign w:val="center"/>
          </w:tcPr>
          <w:p w14:paraId="61A3B1EA" w14:textId="77777777" w:rsidR="00BC51D8" w:rsidRPr="00C80430" w:rsidRDefault="00BC51D8" w:rsidP="00BA6832">
            <w:pPr>
              <w:spacing w:beforeLines="60" w:before="144" w:afterLines="60" w:after="144"/>
              <w:rPr>
                <w:rFonts w:ascii="David" w:hAnsi="David" w:cs="David"/>
                <w:rtl/>
              </w:rPr>
            </w:pPr>
          </w:p>
        </w:tc>
        <w:tc>
          <w:tcPr>
            <w:tcW w:w="3349" w:type="dxa"/>
            <w:gridSpan w:val="2"/>
            <w:tcMar>
              <w:left w:w="0" w:type="dxa"/>
            </w:tcMar>
            <w:vAlign w:val="center"/>
          </w:tcPr>
          <w:p w14:paraId="5FED5B70" w14:textId="77777777" w:rsidR="00BC51D8" w:rsidRPr="00C80430" w:rsidRDefault="00BC51D8" w:rsidP="00AF7921">
            <w:pPr>
              <w:spacing w:before="120" w:line="360" w:lineRule="auto"/>
              <w:rPr>
                <w:rFonts w:ascii="David" w:hAnsi="David" w:cs="David"/>
                <w:rtl/>
              </w:rPr>
            </w:pPr>
            <w:r w:rsidRPr="00C80430">
              <w:rPr>
                <w:rFonts w:ascii="David" w:hAnsi="David" w:cs="David"/>
                <w:rtl/>
              </w:rPr>
              <w:t>4. תאריך הרישום: __</w:t>
            </w:r>
            <w:r w:rsidR="00C16363">
              <w:rPr>
                <w:rFonts w:ascii="David" w:hAnsi="David" w:cs="David" w:hint="cs"/>
                <w:rtl/>
              </w:rPr>
              <w:t>_</w:t>
            </w:r>
            <w:r w:rsidRPr="00C80430">
              <w:rPr>
                <w:rFonts w:ascii="David" w:hAnsi="David" w:cs="David"/>
                <w:rtl/>
              </w:rPr>
              <w:t>________</w:t>
            </w:r>
          </w:p>
        </w:tc>
      </w:tr>
      <w:tr w:rsidR="00BC51D8" w:rsidRPr="00C80430" w14:paraId="45382975" w14:textId="77777777" w:rsidTr="00E65375">
        <w:trPr>
          <w:trHeight w:val="20"/>
        </w:trPr>
        <w:tc>
          <w:tcPr>
            <w:tcW w:w="378" w:type="dxa"/>
            <w:vAlign w:val="center"/>
          </w:tcPr>
          <w:p w14:paraId="4DDE1551"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5</w:t>
            </w:r>
          </w:p>
        </w:tc>
        <w:tc>
          <w:tcPr>
            <w:tcW w:w="3733" w:type="dxa"/>
            <w:vAlign w:val="center"/>
          </w:tcPr>
          <w:p w14:paraId="5BE4AB27"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כתובת המציע</w:t>
            </w:r>
          </w:p>
        </w:tc>
        <w:tc>
          <w:tcPr>
            <w:tcW w:w="6418" w:type="dxa"/>
            <w:gridSpan w:val="4"/>
            <w:vAlign w:val="center"/>
          </w:tcPr>
          <w:p w14:paraId="6E86D221" w14:textId="77777777" w:rsidR="00BC51D8" w:rsidRPr="00C80430" w:rsidRDefault="00BC51D8" w:rsidP="00BA6832">
            <w:pPr>
              <w:spacing w:beforeLines="60" w:before="144" w:afterLines="60" w:after="144"/>
              <w:rPr>
                <w:rFonts w:ascii="David" w:hAnsi="David" w:cs="David"/>
                <w:rtl/>
              </w:rPr>
            </w:pPr>
          </w:p>
        </w:tc>
      </w:tr>
      <w:tr w:rsidR="00BC51D8" w:rsidRPr="00C80430" w14:paraId="6BB12B20" w14:textId="77777777" w:rsidTr="00E65375">
        <w:trPr>
          <w:trHeight w:val="567"/>
        </w:trPr>
        <w:tc>
          <w:tcPr>
            <w:tcW w:w="378" w:type="dxa"/>
            <w:vMerge w:val="restart"/>
            <w:vAlign w:val="center"/>
          </w:tcPr>
          <w:p w14:paraId="169B55E2"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6</w:t>
            </w:r>
          </w:p>
        </w:tc>
        <w:tc>
          <w:tcPr>
            <w:tcW w:w="3733" w:type="dxa"/>
            <w:vMerge w:val="restart"/>
            <w:vAlign w:val="center"/>
          </w:tcPr>
          <w:p w14:paraId="603A738D"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פרטי חשבון בנק</w:t>
            </w:r>
          </w:p>
        </w:tc>
        <w:tc>
          <w:tcPr>
            <w:tcW w:w="2465" w:type="dxa"/>
            <w:vAlign w:val="center"/>
          </w:tcPr>
          <w:p w14:paraId="3D6FC7C2" w14:textId="77777777" w:rsidR="00BC51D8" w:rsidRPr="00C80430" w:rsidRDefault="00BC51D8" w:rsidP="00BA6832">
            <w:pPr>
              <w:spacing w:before="120" w:after="120"/>
              <w:rPr>
                <w:rFonts w:ascii="David" w:hAnsi="David" w:cs="David"/>
                <w:rtl/>
              </w:rPr>
            </w:pPr>
            <w:r w:rsidRPr="00C80430">
              <w:rPr>
                <w:rFonts w:ascii="David" w:hAnsi="David" w:cs="David"/>
                <w:rtl/>
              </w:rPr>
              <w:t>מס' הבנק:</w:t>
            </w:r>
          </w:p>
        </w:tc>
        <w:tc>
          <w:tcPr>
            <w:tcW w:w="3953" w:type="dxa"/>
            <w:gridSpan w:val="3"/>
            <w:vAlign w:val="center"/>
          </w:tcPr>
          <w:p w14:paraId="044F27A9" w14:textId="77777777" w:rsidR="00BC51D8" w:rsidRPr="00C80430" w:rsidRDefault="00BC51D8" w:rsidP="00BA6832">
            <w:pPr>
              <w:spacing w:before="120" w:after="120"/>
              <w:rPr>
                <w:rFonts w:ascii="David" w:hAnsi="David" w:cs="David"/>
                <w:rtl/>
              </w:rPr>
            </w:pPr>
            <w:r w:rsidRPr="00C80430">
              <w:rPr>
                <w:rFonts w:ascii="David" w:hAnsi="David" w:cs="David"/>
                <w:rtl/>
              </w:rPr>
              <w:t>שם הבנק:</w:t>
            </w:r>
          </w:p>
        </w:tc>
      </w:tr>
      <w:tr w:rsidR="00BC51D8" w:rsidRPr="00C80430" w14:paraId="41A56A57" w14:textId="77777777" w:rsidTr="00E65375">
        <w:trPr>
          <w:trHeight w:val="567"/>
        </w:trPr>
        <w:tc>
          <w:tcPr>
            <w:tcW w:w="378" w:type="dxa"/>
            <w:vMerge/>
            <w:vAlign w:val="center"/>
          </w:tcPr>
          <w:p w14:paraId="06D05554" w14:textId="77777777" w:rsidR="00BC51D8" w:rsidRPr="00C80430" w:rsidRDefault="00BC51D8" w:rsidP="00BA6832">
            <w:pPr>
              <w:spacing w:beforeLines="60" w:before="144" w:afterLines="60" w:after="144"/>
              <w:jc w:val="center"/>
              <w:rPr>
                <w:rFonts w:ascii="David" w:hAnsi="David" w:cs="David"/>
                <w:rtl/>
              </w:rPr>
            </w:pPr>
          </w:p>
        </w:tc>
        <w:tc>
          <w:tcPr>
            <w:tcW w:w="3733" w:type="dxa"/>
            <w:vMerge/>
            <w:vAlign w:val="center"/>
          </w:tcPr>
          <w:p w14:paraId="01661DCF" w14:textId="77777777" w:rsidR="00BC51D8" w:rsidRPr="00C80430" w:rsidDel="003319F6" w:rsidRDefault="00BC51D8" w:rsidP="00BA6832">
            <w:pPr>
              <w:spacing w:beforeLines="60" w:before="144" w:afterLines="60" w:after="144"/>
              <w:rPr>
                <w:rFonts w:ascii="David" w:hAnsi="David" w:cs="David"/>
                <w:rtl/>
              </w:rPr>
            </w:pPr>
          </w:p>
        </w:tc>
        <w:tc>
          <w:tcPr>
            <w:tcW w:w="2465" w:type="dxa"/>
            <w:vAlign w:val="center"/>
          </w:tcPr>
          <w:p w14:paraId="45923AB5" w14:textId="77777777" w:rsidR="00BC51D8" w:rsidRPr="00C80430" w:rsidRDefault="00BC51D8" w:rsidP="00BA6832">
            <w:pPr>
              <w:spacing w:before="120" w:after="120"/>
              <w:rPr>
                <w:rFonts w:ascii="David" w:hAnsi="David" w:cs="David"/>
                <w:rtl/>
              </w:rPr>
            </w:pPr>
            <w:r w:rsidRPr="00C80430">
              <w:rPr>
                <w:rFonts w:ascii="David" w:hAnsi="David" w:cs="David"/>
                <w:rtl/>
              </w:rPr>
              <w:t>מס' הסניף:</w:t>
            </w:r>
          </w:p>
        </w:tc>
        <w:tc>
          <w:tcPr>
            <w:tcW w:w="3953" w:type="dxa"/>
            <w:gridSpan w:val="3"/>
            <w:vAlign w:val="center"/>
          </w:tcPr>
          <w:p w14:paraId="15E3078D" w14:textId="77777777" w:rsidR="00BC51D8" w:rsidRPr="00C80430" w:rsidRDefault="00BC51D8" w:rsidP="00BA6832">
            <w:pPr>
              <w:spacing w:before="120" w:after="120"/>
              <w:rPr>
                <w:rFonts w:ascii="David" w:hAnsi="David" w:cs="David"/>
                <w:rtl/>
              </w:rPr>
            </w:pPr>
            <w:r w:rsidRPr="00C80430">
              <w:rPr>
                <w:rFonts w:ascii="David" w:hAnsi="David" w:cs="David"/>
                <w:rtl/>
              </w:rPr>
              <w:t>מס' חשבון:</w:t>
            </w:r>
          </w:p>
        </w:tc>
      </w:tr>
      <w:tr w:rsidR="00BC51D8" w:rsidRPr="00C80430" w14:paraId="06F0023B" w14:textId="77777777" w:rsidTr="00E65375">
        <w:trPr>
          <w:trHeight w:val="567"/>
        </w:trPr>
        <w:tc>
          <w:tcPr>
            <w:tcW w:w="378" w:type="dxa"/>
            <w:vMerge/>
            <w:vAlign w:val="center"/>
          </w:tcPr>
          <w:p w14:paraId="01ED5557" w14:textId="77777777" w:rsidR="00BC51D8" w:rsidRPr="00C80430" w:rsidRDefault="00BC51D8" w:rsidP="00BA6832">
            <w:pPr>
              <w:spacing w:beforeLines="60" w:before="144" w:afterLines="60" w:after="144"/>
              <w:jc w:val="center"/>
              <w:rPr>
                <w:rFonts w:ascii="David" w:hAnsi="David" w:cs="David"/>
                <w:rtl/>
              </w:rPr>
            </w:pPr>
          </w:p>
        </w:tc>
        <w:tc>
          <w:tcPr>
            <w:tcW w:w="3733" w:type="dxa"/>
            <w:vMerge/>
            <w:vAlign w:val="center"/>
          </w:tcPr>
          <w:p w14:paraId="08EF93E5" w14:textId="77777777" w:rsidR="00BC51D8" w:rsidRPr="00C80430" w:rsidDel="003319F6" w:rsidRDefault="00BC51D8" w:rsidP="00BA6832">
            <w:pPr>
              <w:spacing w:beforeLines="60" w:before="144" w:afterLines="60" w:after="144"/>
              <w:rPr>
                <w:rFonts w:ascii="David" w:hAnsi="David" w:cs="David"/>
                <w:rtl/>
              </w:rPr>
            </w:pPr>
          </w:p>
        </w:tc>
        <w:tc>
          <w:tcPr>
            <w:tcW w:w="6418" w:type="dxa"/>
            <w:gridSpan w:val="4"/>
            <w:vAlign w:val="center"/>
          </w:tcPr>
          <w:p w14:paraId="6A096EE4" w14:textId="77777777" w:rsidR="00BC51D8" w:rsidRPr="00C80430" w:rsidRDefault="00BC51D8" w:rsidP="00BA6832">
            <w:pPr>
              <w:spacing w:before="120" w:after="120"/>
              <w:rPr>
                <w:rFonts w:ascii="David" w:hAnsi="David" w:cs="David"/>
                <w:rtl/>
              </w:rPr>
            </w:pPr>
            <w:r w:rsidRPr="00C80430">
              <w:rPr>
                <w:rFonts w:ascii="David" w:hAnsi="David" w:cs="David"/>
                <w:rtl/>
              </w:rPr>
              <w:t>כתובת הסניף:</w:t>
            </w:r>
          </w:p>
        </w:tc>
      </w:tr>
      <w:tr w:rsidR="00BC51D8" w:rsidRPr="00C80430" w14:paraId="565F0093" w14:textId="77777777" w:rsidTr="00E65375">
        <w:trPr>
          <w:trHeight w:val="624"/>
        </w:trPr>
        <w:tc>
          <w:tcPr>
            <w:tcW w:w="378" w:type="dxa"/>
            <w:vMerge/>
            <w:vAlign w:val="center"/>
          </w:tcPr>
          <w:p w14:paraId="40923AB8" w14:textId="77777777" w:rsidR="00BC51D8" w:rsidRPr="00C80430" w:rsidRDefault="00BC51D8" w:rsidP="00BA6832">
            <w:pPr>
              <w:spacing w:beforeLines="60" w:before="144" w:afterLines="60" w:after="144"/>
              <w:jc w:val="center"/>
              <w:rPr>
                <w:rFonts w:ascii="David" w:hAnsi="David" w:cs="David"/>
                <w:rtl/>
              </w:rPr>
            </w:pPr>
          </w:p>
        </w:tc>
        <w:tc>
          <w:tcPr>
            <w:tcW w:w="3733" w:type="dxa"/>
            <w:vMerge/>
            <w:vAlign w:val="center"/>
          </w:tcPr>
          <w:p w14:paraId="44E381E8" w14:textId="77777777" w:rsidR="00BC51D8" w:rsidRPr="00C80430" w:rsidDel="003319F6" w:rsidRDefault="00BC51D8" w:rsidP="00BA6832">
            <w:pPr>
              <w:spacing w:beforeLines="60" w:before="144" w:afterLines="60" w:after="144"/>
              <w:rPr>
                <w:rFonts w:ascii="David" w:hAnsi="David" w:cs="David"/>
                <w:rtl/>
              </w:rPr>
            </w:pPr>
          </w:p>
        </w:tc>
        <w:tc>
          <w:tcPr>
            <w:tcW w:w="6418" w:type="dxa"/>
            <w:gridSpan w:val="4"/>
            <w:vAlign w:val="center"/>
          </w:tcPr>
          <w:p w14:paraId="66FB6BAF" w14:textId="77777777" w:rsidR="00BC51D8" w:rsidRPr="00C80430" w:rsidRDefault="00BC51D8" w:rsidP="00BA6832">
            <w:pPr>
              <w:spacing w:beforeLines="60" w:before="144" w:afterLines="200" w:after="480"/>
              <w:rPr>
                <w:rFonts w:ascii="David" w:hAnsi="David" w:cs="David"/>
                <w:rtl/>
              </w:rPr>
            </w:pPr>
            <w:r w:rsidRPr="00C80430">
              <w:rPr>
                <w:rFonts w:ascii="David" w:hAnsi="David" w:cs="David"/>
                <w:rtl/>
              </w:rPr>
              <w:t>שם המוטב כפי שהוא מופיע ברישומי הבנק:</w:t>
            </w:r>
          </w:p>
        </w:tc>
      </w:tr>
      <w:tr w:rsidR="00BC51D8" w:rsidRPr="00C80430" w14:paraId="2E5FDDFA" w14:textId="77777777" w:rsidTr="00E65375">
        <w:trPr>
          <w:trHeight w:val="567"/>
        </w:trPr>
        <w:tc>
          <w:tcPr>
            <w:tcW w:w="378" w:type="dxa"/>
            <w:vMerge w:val="restart"/>
            <w:vAlign w:val="center"/>
          </w:tcPr>
          <w:p w14:paraId="15A5E5BD" w14:textId="77777777" w:rsidR="00BC51D8" w:rsidRPr="00C80430" w:rsidRDefault="00BC51D8" w:rsidP="00BA6832">
            <w:pPr>
              <w:spacing w:beforeLines="60" w:before="144" w:afterLines="60" w:after="144"/>
              <w:jc w:val="center"/>
              <w:rPr>
                <w:rFonts w:ascii="David" w:hAnsi="David" w:cs="David"/>
                <w:rtl/>
              </w:rPr>
            </w:pPr>
            <w:r w:rsidRPr="00C80430">
              <w:rPr>
                <w:rFonts w:ascii="David" w:hAnsi="David" w:cs="David"/>
                <w:rtl/>
              </w:rPr>
              <w:t>7</w:t>
            </w:r>
          </w:p>
        </w:tc>
        <w:tc>
          <w:tcPr>
            <w:tcW w:w="3733" w:type="dxa"/>
            <w:vMerge w:val="restart"/>
            <w:vAlign w:val="center"/>
          </w:tcPr>
          <w:p w14:paraId="186B5170"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מנכ"ל המציע</w:t>
            </w:r>
          </w:p>
        </w:tc>
        <w:tc>
          <w:tcPr>
            <w:tcW w:w="6418" w:type="dxa"/>
            <w:gridSpan w:val="4"/>
            <w:vAlign w:val="center"/>
          </w:tcPr>
          <w:p w14:paraId="681FFDFE"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שם:</w:t>
            </w:r>
            <w:r w:rsidRPr="00C80430">
              <w:rPr>
                <w:rFonts w:ascii="David" w:hAnsi="David" w:cs="David"/>
                <w:rtl/>
              </w:rPr>
              <w:tab/>
            </w:r>
            <w:r w:rsidRPr="00C80430">
              <w:rPr>
                <w:rFonts w:ascii="David" w:hAnsi="David" w:cs="David"/>
                <w:rtl/>
              </w:rPr>
              <w:tab/>
            </w:r>
            <w:r w:rsidRPr="00C80430">
              <w:rPr>
                <w:rFonts w:ascii="David" w:hAnsi="David" w:cs="David"/>
                <w:rtl/>
              </w:rPr>
              <w:tab/>
            </w:r>
            <w:r w:rsidRPr="00C80430">
              <w:rPr>
                <w:rFonts w:ascii="David" w:hAnsi="David" w:cs="David"/>
                <w:rtl/>
              </w:rPr>
              <w:tab/>
            </w:r>
          </w:p>
        </w:tc>
      </w:tr>
      <w:tr w:rsidR="00BC51D8" w:rsidRPr="00C80430" w14:paraId="75BA50E0" w14:textId="77777777" w:rsidTr="00E65375">
        <w:trPr>
          <w:trHeight w:val="567"/>
        </w:trPr>
        <w:tc>
          <w:tcPr>
            <w:tcW w:w="378" w:type="dxa"/>
            <w:vMerge/>
            <w:vAlign w:val="center"/>
          </w:tcPr>
          <w:p w14:paraId="2ED39E75" w14:textId="77777777" w:rsidR="00BC51D8" w:rsidRPr="00C80430" w:rsidRDefault="00BC51D8" w:rsidP="00BA6832">
            <w:pPr>
              <w:spacing w:beforeLines="60" w:before="144" w:afterLines="60" w:after="144"/>
              <w:jc w:val="center"/>
              <w:rPr>
                <w:rFonts w:ascii="David" w:hAnsi="David" w:cs="David"/>
                <w:rtl/>
              </w:rPr>
            </w:pPr>
          </w:p>
        </w:tc>
        <w:tc>
          <w:tcPr>
            <w:tcW w:w="3733" w:type="dxa"/>
            <w:vMerge/>
            <w:vAlign w:val="center"/>
          </w:tcPr>
          <w:p w14:paraId="0772B1CB" w14:textId="77777777" w:rsidR="00BC51D8" w:rsidRPr="00C80430" w:rsidRDefault="00BC51D8" w:rsidP="00BA6832">
            <w:pPr>
              <w:spacing w:beforeLines="60" w:before="144" w:afterLines="60" w:after="144"/>
              <w:rPr>
                <w:rFonts w:ascii="David" w:hAnsi="David" w:cs="David"/>
                <w:rtl/>
              </w:rPr>
            </w:pPr>
          </w:p>
        </w:tc>
        <w:tc>
          <w:tcPr>
            <w:tcW w:w="6418" w:type="dxa"/>
            <w:gridSpan w:val="4"/>
            <w:vAlign w:val="center"/>
          </w:tcPr>
          <w:p w14:paraId="561B7091"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טלפון:</w:t>
            </w:r>
            <w:r w:rsidRPr="00C80430">
              <w:rPr>
                <w:rFonts w:ascii="David" w:hAnsi="David" w:cs="David"/>
                <w:rtl/>
              </w:rPr>
              <w:tab/>
            </w:r>
            <w:r w:rsidRPr="00C80430">
              <w:rPr>
                <w:rFonts w:ascii="David" w:hAnsi="David" w:cs="David"/>
                <w:rtl/>
              </w:rPr>
              <w:tab/>
            </w:r>
            <w:r w:rsidRPr="00C80430">
              <w:rPr>
                <w:rFonts w:ascii="David" w:hAnsi="David" w:cs="David"/>
                <w:rtl/>
              </w:rPr>
              <w:tab/>
              <w:t xml:space="preserve"> </w:t>
            </w:r>
          </w:p>
        </w:tc>
      </w:tr>
      <w:tr w:rsidR="00BC51D8" w:rsidRPr="00C80430" w14:paraId="1568943E" w14:textId="77777777" w:rsidTr="00E65375">
        <w:trPr>
          <w:trHeight w:val="567"/>
        </w:trPr>
        <w:tc>
          <w:tcPr>
            <w:tcW w:w="378" w:type="dxa"/>
            <w:vMerge/>
            <w:vAlign w:val="center"/>
          </w:tcPr>
          <w:p w14:paraId="07BD984A" w14:textId="77777777" w:rsidR="00BC51D8" w:rsidRPr="00C80430" w:rsidRDefault="00BC51D8" w:rsidP="00BA6832">
            <w:pPr>
              <w:spacing w:beforeLines="60" w:before="144" w:afterLines="60" w:after="144"/>
              <w:jc w:val="center"/>
              <w:rPr>
                <w:rFonts w:ascii="David" w:hAnsi="David" w:cs="David"/>
                <w:rtl/>
              </w:rPr>
            </w:pPr>
          </w:p>
        </w:tc>
        <w:tc>
          <w:tcPr>
            <w:tcW w:w="3733" w:type="dxa"/>
            <w:vMerge/>
            <w:vAlign w:val="center"/>
          </w:tcPr>
          <w:p w14:paraId="0F880C8D" w14:textId="77777777" w:rsidR="00BC51D8" w:rsidRPr="00C80430" w:rsidRDefault="00BC51D8" w:rsidP="00BA6832">
            <w:pPr>
              <w:spacing w:beforeLines="60" w:before="144" w:afterLines="60" w:after="144"/>
              <w:rPr>
                <w:rFonts w:ascii="David" w:hAnsi="David" w:cs="David"/>
                <w:rtl/>
              </w:rPr>
            </w:pPr>
          </w:p>
        </w:tc>
        <w:tc>
          <w:tcPr>
            <w:tcW w:w="6418" w:type="dxa"/>
            <w:gridSpan w:val="4"/>
            <w:vAlign w:val="center"/>
          </w:tcPr>
          <w:p w14:paraId="71564381" w14:textId="77777777" w:rsidR="00BC51D8" w:rsidRPr="00C80430" w:rsidRDefault="00BC51D8" w:rsidP="00BA6832">
            <w:pPr>
              <w:spacing w:beforeLines="60" w:before="144" w:afterLines="60" w:after="144"/>
              <w:rPr>
                <w:rFonts w:ascii="David" w:hAnsi="David" w:cs="David"/>
                <w:rtl/>
              </w:rPr>
            </w:pPr>
            <w:r w:rsidRPr="00C80430">
              <w:rPr>
                <w:rFonts w:ascii="David" w:hAnsi="David" w:cs="David"/>
                <w:rtl/>
              </w:rPr>
              <w:t>דוא"ל:</w:t>
            </w:r>
          </w:p>
        </w:tc>
      </w:tr>
      <w:tr w:rsidR="009850E9" w:rsidRPr="00C80430" w14:paraId="22246871" w14:textId="77777777" w:rsidTr="00E65375">
        <w:trPr>
          <w:trHeight w:val="567"/>
        </w:trPr>
        <w:tc>
          <w:tcPr>
            <w:tcW w:w="378" w:type="dxa"/>
            <w:vMerge w:val="restart"/>
            <w:vAlign w:val="center"/>
          </w:tcPr>
          <w:p w14:paraId="680BC30C" w14:textId="77777777" w:rsidR="009850E9" w:rsidRPr="00C80430" w:rsidRDefault="009850E9" w:rsidP="00BA6832">
            <w:pPr>
              <w:spacing w:beforeLines="60" w:before="144" w:afterLines="60" w:after="144"/>
              <w:jc w:val="center"/>
              <w:rPr>
                <w:rFonts w:ascii="David" w:hAnsi="David" w:cs="David"/>
                <w:rtl/>
              </w:rPr>
            </w:pPr>
            <w:r w:rsidRPr="00C80430">
              <w:rPr>
                <w:rFonts w:ascii="David" w:hAnsi="David" w:cs="David"/>
                <w:rtl/>
              </w:rPr>
              <w:t>8</w:t>
            </w:r>
          </w:p>
        </w:tc>
        <w:tc>
          <w:tcPr>
            <w:tcW w:w="3733" w:type="dxa"/>
            <w:vMerge w:val="restart"/>
            <w:vAlign w:val="center"/>
          </w:tcPr>
          <w:p w14:paraId="264689DD" w14:textId="77777777" w:rsidR="009850E9" w:rsidRPr="00C80430" w:rsidRDefault="009850E9" w:rsidP="00BA6832">
            <w:pPr>
              <w:spacing w:beforeLines="60" w:before="144" w:afterLines="60" w:after="144"/>
              <w:rPr>
                <w:rFonts w:ascii="David" w:hAnsi="David" w:cs="David"/>
                <w:rtl/>
              </w:rPr>
            </w:pPr>
            <w:r w:rsidRPr="00C80430">
              <w:rPr>
                <w:rFonts w:ascii="David" w:hAnsi="David" w:cs="David"/>
                <w:rtl/>
              </w:rPr>
              <w:t>איש הקשר מטעם המציע לצורך המכרז</w:t>
            </w:r>
          </w:p>
        </w:tc>
        <w:tc>
          <w:tcPr>
            <w:tcW w:w="6418" w:type="dxa"/>
            <w:gridSpan w:val="4"/>
            <w:vAlign w:val="center"/>
          </w:tcPr>
          <w:p w14:paraId="7B23A957" w14:textId="77777777" w:rsidR="009850E9" w:rsidRPr="00C80430" w:rsidRDefault="009850E9" w:rsidP="00BA6832">
            <w:pPr>
              <w:spacing w:beforeLines="60" w:before="144" w:afterLines="60" w:after="144"/>
              <w:rPr>
                <w:rFonts w:ascii="David" w:hAnsi="David" w:cs="David"/>
                <w:rtl/>
              </w:rPr>
            </w:pPr>
            <w:r w:rsidRPr="00C80430">
              <w:rPr>
                <w:rFonts w:ascii="David" w:hAnsi="David" w:cs="David"/>
                <w:rtl/>
              </w:rPr>
              <w:t>שם:</w:t>
            </w:r>
          </w:p>
        </w:tc>
      </w:tr>
      <w:tr w:rsidR="009850E9" w:rsidRPr="00C80430" w14:paraId="25392CBD" w14:textId="77777777" w:rsidTr="00E65375">
        <w:trPr>
          <w:trHeight w:val="567"/>
        </w:trPr>
        <w:tc>
          <w:tcPr>
            <w:tcW w:w="378" w:type="dxa"/>
            <w:vMerge/>
            <w:vAlign w:val="center"/>
          </w:tcPr>
          <w:p w14:paraId="69C77803" w14:textId="77777777" w:rsidR="009850E9" w:rsidRPr="00C80430" w:rsidRDefault="009850E9" w:rsidP="00BA6832">
            <w:pPr>
              <w:spacing w:beforeLines="60" w:before="144" w:afterLines="60" w:after="144"/>
              <w:jc w:val="center"/>
              <w:rPr>
                <w:rFonts w:ascii="David" w:hAnsi="David" w:cs="David"/>
                <w:rtl/>
              </w:rPr>
            </w:pPr>
          </w:p>
        </w:tc>
        <w:tc>
          <w:tcPr>
            <w:tcW w:w="3733" w:type="dxa"/>
            <w:vMerge/>
            <w:vAlign w:val="center"/>
          </w:tcPr>
          <w:p w14:paraId="2453F770" w14:textId="77777777" w:rsidR="009850E9" w:rsidRPr="00C80430" w:rsidRDefault="009850E9" w:rsidP="00BA6832">
            <w:pPr>
              <w:spacing w:beforeLines="60" w:before="144" w:afterLines="60" w:after="144"/>
              <w:rPr>
                <w:rFonts w:ascii="David" w:hAnsi="David" w:cs="David"/>
                <w:rtl/>
              </w:rPr>
            </w:pPr>
          </w:p>
        </w:tc>
        <w:tc>
          <w:tcPr>
            <w:tcW w:w="6418" w:type="dxa"/>
            <w:gridSpan w:val="4"/>
            <w:vAlign w:val="center"/>
          </w:tcPr>
          <w:p w14:paraId="44485030" w14:textId="77777777" w:rsidR="009850E9" w:rsidRPr="00C80430" w:rsidRDefault="009850E9" w:rsidP="00BA6832">
            <w:pPr>
              <w:spacing w:beforeLines="60" w:before="144" w:afterLines="60" w:after="144"/>
              <w:rPr>
                <w:rFonts w:ascii="David" w:hAnsi="David" w:cs="David"/>
                <w:rtl/>
              </w:rPr>
            </w:pPr>
            <w:r w:rsidRPr="00C80430">
              <w:rPr>
                <w:rFonts w:ascii="David" w:hAnsi="David" w:cs="David"/>
                <w:rtl/>
              </w:rPr>
              <w:t>טלפון:</w:t>
            </w:r>
          </w:p>
        </w:tc>
      </w:tr>
      <w:tr w:rsidR="009850E9" w:rsidRPr="00C80430" w14:paraId="3AB129A4" w14:textId="77777777" w:rsidTr="00E65375">
        <w:trPr>
          <w:trHeight w:val="567"/>
        </w:trPr>
        <w:tc>
          <w:tcPr>
            <w:tcW w:w="378" w:type="dxa"/>
            <w:vMerge/>
            <w:vAlign w:val="center"/>
          </w:tcPr>
          <w:p w14:paraId="1D760656" w14:textId="77777777" w:rsidR="009850E9" w:rsidRPr="00C80430" w:rsidRDefault="009850E9" w:rsidP="00BA6832">
            <w:pPr>
              <w:spacing w:beforeLines="60" w:before="144" w:afterLines="60" w:after="144"/>
              <w:jc w:val="center"/>
              <w:rPr>
                <w:rFonts w:ascii="David" w:hAnsi="David" w:cs="David"/>
                <w:rtl/>
              </w:rPr>
            </w:pPr>
          </w:p>
        </w:tc>
        <w:tc>
          <w:tcPr>
            <w:tcW w:w="3733" w:type="dxa"/>
            <w:vMerge/>
            <w:vAlign w:val="center"/>
          </w:tcPr>
          <w:p w14:paraId="53DDC325" w14:textId="77777777" w:rsidR="009850E9" w:rsidRPr="00C80430" w:rsidRDefault="009850E9" w:rsidP="00BA6832">
            <w:pPr>
              <w:spacing w:beforeLines="60" w:before="144" w:afterLines="60" w:after="144"/>
              <w:rPr>
                <w:rFonts w:ascii="David" w:hAnsi="David" w:cs="David"/>
                <w:rtl/>
              </w:rPr>
            </w:pPr>
          </w:p>
        </w:tc>
        <w:tc>
          <w:tcPr>
            <w:tcW w:w="6418" w:type="dxa"/>
            <w:gridSpan w:val="4"/>
            <w:tcBorders>
              <w:bottom w:val="single" w:sz="4" w:space="0" w:color="auto"/>
            </w:tcBorders>
            <w:vAlign w:val="center"/>
          </w:tcPr>
          <w:p w14:paraId="7D943B3A" w14:textId="77777777" w:rsidR="009850E9" w:rsidRPr="00C80430" w:rsidRDefault="009850E9" w:rsidP="00BA6832">
            <w:pPr>
              <w:spacing w:beforeLines="60" w:before="144" w:afterLines="60" w:after="144"/>
              <w:rPr>
                <w:rFonts w:ascii="David" w:hAnsi="David" w:cs="David"/>
                <w:rtl/>
              </w:rPr>
            </w:pPr>
            <w:r w:rsidRPr="00C80430">
              <w:rPr>
                <w:rFonts w:ascii="David" w:hAnsi="David" w:cs="David"/>
                <w:rtl/>
              </w:rPr>
              <w:t>דוא"ל:</w:t>
            </w:r>
          </w:p>
        </w:tc>
      </w:tr>
      <w:tr w:rsidR="008D1FAF" w:rsidRPr="00C80430" w14:paraId="63A32F78" w14:textId="77777777" w:rsidTr="00E65375">
        <w:trPr>
          <w:trHeight w:val="737"/>
        </w:trPr>
        <w:tc>
          <w:tcPr>
            <w:tcW w:w="378" w:type="dxa"/>
            <w:vMerge w:val="restart"/>
            <w:vAlign w:val="center"/>
          </w:tcPr>
          <w:p w14:paraId="39973EF0" w14:textId="77777777" w:rsidR="008D1FAF" w:rsidRPr="00C80430" w:rsidRDefault="008D1FAF" w:rsidP="00BA6832">
            <w:pPr>
              <w:spacing w:beforeLines="60" w:before="144" w:afterLines="60" w:after="144"/>
              <w:jc w:val="center"/>
              <w:rPr>
                <w:rFonts w:ascii="David" w:hAnsi="David" w:cs="David"/>
                <w:rtl/>
              </w:rPr>
            </w:pPr>
            <w:r w:rsidRPr="00C80430">
              <w:rPr>
                <w:rFonts w:ascii="David" w:hAnsi="David" w:cs="David"/>
                <w:rtl/>
              </w:rPr>
              <w:t>9</w:t>
            </w:r>
          </w:p>
        </w:tc>
        <w:tc>
          <w:tcPr>
            <w:tcW w:w="3733" w:type="dxa"/>
            <w:vMerge w:val="restart"/>
            <w:tcMar>
              <w:left w:w="28" w:type="dxa"/>
              <w:right w:w="28" w:type="dxa"/>
            </w:tcMar>
            <w:vAlign w:val="center"/>
          </w:tcPr>
          <w:p w14:paraId="7A56462A" w14:textId="77777777" w:rsidR="008D1FAF" w:rsidRPr="00C80430" w:rsidRDefault="008D1FAF" w:rsidP="00BA6832">
            <w:pPr>
              <w:spacing w:before="40" w:afterLines="60" w:after="144"/>
              <w:rPr>
                <w:rFonts w:ascii="David" w:hAnsi="David" w:cs="David"/>
                <w:rtl/>
              </w:rPr>
            </w:pPr>
            <w:r w:rsidRPr="00C80430">
              <w:rPr>
                <w:rFonts w:ascii="David" w:hAnsi="David" w:cs="David"/>
                <w:rtl/>
              </w:rPr>
              <w:t xml:space="preserve">פרטי המוסמכים לחתום ולהתחייב בשם המציע </w:t>
            </w:r>
            <w:r w:rsidRPr="00C80430">
              <w:rPr>
                <w:rFonts w:ascii="David" w:hAnsi="David" w:cs="David"/>
                <w:u w:val="single"/>
                <w:rtl/>
              </w:rPr>
              <w:t>לצרכי מכרז זה</w:t>
            </w:r>
            <w:r w:rsidRPr="00C80430">
              <w:rPr>
                <w:rFonts w:ascii="David" w:hAnsi="David" w:cs="David"/>
                <w:rtl/>
              </w:rPr>
              <w:t>.</w:t>
            </w:r>
          </w:p>
          <w:p w14:paraId="5ACEB650" w14:textId="77777777" w:rsidR="008D1FAF" w:rsidRPr="00C80430" w:rsidRDefault="008D1FAF" w:rsidP="00BA6832">
            <w:pPr>
              <w:spacing w:beforeLines="60" w:before="144" w:afterLines="60" w:after="144"/>
              <w:rPr>
                <w:rFonts w:ascii="David" w:hAnsi="David" w:cs="David"/>
                <w:b/>
                <w:bCs/>
                <w:rtl/>
              </w:rPr>
            </w:pPr>
            <w:r w:rsidRPr="00C80430">
              <w:rPr>
                <w:rFonts w:ascii="David" w:hAnsi="David" w:cs="David"/>
                <w:rtl/>
              </w:rPr>
              <w:t xml:space="preserve">המוסמכים להתחייב בשם המציע לצרכי מכרז זה מוסמכים להתחייב </w:t>
            </w:r>
            <w:r w:rsidRPr="00C80430">
              <w:rPr>
                <w:rFonts w:ascii="David" w:hAnsi="David" w:cs="David"/>
                <w:b/>
                <w:bCs/>
                <w:u w:val="single"/>
                <w:rtl/>
              </w:rPr>
              <w:t>(יש לסמן בהתאם – אין להשאיר ריק</w:t>
            </w:r>
            <w:r w:rsidR="007F4778">
              <w:rPr>
                <w:rFonts w:ascii="David" w:hAnsi="David" w:cs="David" w:hint="cs"/>
                <w:b/>
                <w:bCs/>
                <w:u w:val="single"/>
                <w:rtl/>
              </w:rPr>
              <w:t>, יש לסמן אחת מהאפשרויות בלבד</w:t>
            </w:r>
            <w:r w:rsidRPr="00C80430">
              <w:rPr>
                <w:rFonts w:ascii="David" w:hAnsi="David" w:cs="David"/>
                <w:b/>
                <w:bCs/>
                <w:u w:val="single"/>
                <w:rtl/>
              </w:rPr>
              <w:t>)</w:t>
            </w:r>
            <w:r w:rsidRPr="00C80430">
              <w:rPr>
                <w:rFonts w:ascii="David" w:hAnsi="David" w:cs="David"/>
                <w:rtl/>
              </w:rPr>
              <w:t xml:space="preserve"> </w:t>
            </w:r>
            <w:r w:rsidRPr="00C80430">
              <w:rPr>
                <w:rFonts w:ascii="David" w:hAnsi="David" w:cs="David"/>
                <w:b/>
                <w:bCs/>
                <w:rtl/>
              </w:rPr>
              <w:t>:</w:t>
            </w:r>
          </w:p>
          <w:p w14:paraId="4734FB0C" w14:textId="77777777" w:rsidR="008D1FAF" w:rsidRPr="00C80430" w:rsidRDefault="008D1FAF" w:rsidP="00BA6832">
            <w:pPr>
              <w:spacing w:beforeLines="60" w:before="144" w:afterLines="60" w:after="144"/>
              <w:rPr>
                <w:rFonts w:ascii="David" w:hAnsi="David" w:cs="David"/>
                <w:rtl/>
              </w:rPr>
            </w:pPr>
            <w:r w:rsidRPr="00C80430">
              <w:rPr>
                <w:rFonts w:ascii="David" w:hAnsi="David" w:cs="David"/>
                <w:rtl/>
              </w:rPr>
              <w:fldChar w:fldCharType="begin">
                <w:ffData>
                  <w:name w:val="Q6881B4_Xbox"/>
                  <w:enabled/>
                  <w:calcOnExit w:val="0"/>
                  <w:helpText w:type="text" w:val="Q6881B4_Xbox"/>
                  <w:checkBox>
                    <w:sizeAuto/>
                    <w:default w:val="0"/>
                  </w:checkBox>
                </w:ffData>
              </w:fldChar>
            </w:r>
            <w:r w:rsidRPr="00C80430">
              <w:rPr>
                <w:rFonts w:ascii="David" w:hAnsi="David" w:cs="David"/>
                <w:rtl/>
              </w:rPr>
              <w:instrText xml:space="preserve"> </w:instrText>
            </w:r>
            <w:r w:rsidRPr="00C80430">
              <w:rPr>
                <w:rFonts w:ascii="David" w:hAnsi="David" w:cs="David"/>
              </w:rPr>
              <w:instrText>FORMCHECKBOX</w:instrText>
            </w:r>
            <w:r w:rsidRPr="00C80430">
              <w:rPr>
                <w:rFonts w:ascii="David" w:hAnsi="David" w:cs="David"/>
                <w:rtl/>
              </w:rPr>
              <w:instrText xml:space="preserve"> </w:instrText>
            </w:r>
            <w:r w:rsidR="004C1AD0">
              <w:rPr>
                <w:rFonts w:ascii="David" w:hAnsi="David" w:cs="David"/>
                <w:rtl/>
              </w:rPr>
            </w:r>
            <w:r w:rsidR="004C1AD0">
              <w:rPr>
                <w:rFonts w:ascii="David" w:hAnsi="David" w:cs="David"/>
                <w:rtl/>
              </w:rPr>
              <w:fldChar w:fldCharType="separate"/>
            </w:r>
            <w:r w:rsidRPr="00C80430">
              <w:rPr>
                <w:rFonts w:ascii="David" w:hAnsi="David" w:cs="David"/>
                <w:rtl/>
              </w:rPr>
              <w:fldChar w:fldCharType="end"/>
            </w:r>
            <w:r w:rsidRPr="00C80430">
              <w:rPr>
                <w:rFonts w:ascii="David" w:hAnsi="David" w:cs="David"/>
                <w:rtl/>
              </w:rPr>
              <w:t xml:space="preserve"> ביחד </w:t>
            </w:r>
          </w:p>
          <w:p w14:paraId="568FC8FC" w14:textId="77777777" w:rsidR="008D1FAF" w:rsidRPr="00C80430" w:rsidRDefault="008D1FAF" w:rsidP="00BA6832">
            <w:pPr>
              <w:spacing w:beforeLines="60" w:before="144" w:afterLines="60" w:after="144"/>
              <w:rPr>
                <w:rFonts w:ascii="David" w:hAnsi="David" w:cs="David"/>
                <w:rtl/>
              </w:rPr>
            </w:pPr>
            <w:r w:rsidRPr="00C80430">
              <w:rPr>
                <w:rFonts w:ascii="David" w:hAnsi="David" w:cs="David"/>
                <w:rtl/>
              </w:rPr>
              <w:fldChar w:fldCharType="begin">
                <w:ffData>
                  <w:name w:val=""/>
                  <w:enabled/>
                  <w:calcOnExit w:val="0"/>
                  <w:helpText w:type="text" w:val="Q6880B3_Xbox"/>
                  <w:checkBox>
                    <w:sizeAuto/>
                    <w:default w:val="0"/>
                  </w:checkBox>
                </w:ffData>
              </w:fldChar>
            </w:r>
            <w:r w:rsidRPr="00C80430">
              <w:rPr>
                <w:rFonts w:ascii="David" w:hAnsi="David" w:cs="David"/>
                <w:rtl/>
              </w:rPr>
              <w:instrText xml:space="preserve"> </w:instrText>
            </w:r>
            <w:r w:rsidRPr="00C80430">
              <w:rPr>
                <w:rFonts w:ascii="David" w:hAnsi="David" w:cs="David"/>
              </w:rPr>
              <w:instrText>FORMCHECKBOX</w:instrText>
            </w:r>
            <w:r w:rsidRPr="00C80430">
              <w:rPr>
                <w:rFonts w:ascii="David" w:hAnsi="David" w:cs="David"/>
                <w:rtl/>
              </w:rPr>
              <w:instrText xml:space="preserve"> </w:instrText>
            </w:r>
            <w:r w:rsidR="004C1AD0">
              <w:rPr>
                <w:rFonts w:ascii="David" w:hAnsi="David" w:cs="David"/>
                <w:rtl/>
              </w:rPr>
            </w:r>
            <w:r w:rsidR="004C1AD0">
              <w:rPr>
                <w:rFonts w:ascii="David" w:hAnsi="David" w:cs="David"/>
                <w:rtl/>
              </w:rPr>
              <w:fldChar w:fldCharType="separate"/>
            </w:r>
            <w:r w:rsidRPr="00C80430">
              <w:rPr>
                <w:rFonts w:ascii="David" w:hAnsi="David" w:cs="David"/>
                <w:rtl/>
              </w:rPr>
              <w:fldChar w:fldCharType="end"/>
            </w:r>
            <w:r w:rsidRPr="00C80430">
              <w:rPr>
                <w:rFonts w:ascii="David" w:hAnsi="David" w:cs="David"/>
                <w:rtl/>
              </w:rPr>
              <w:t xml:space="preserve"> ביחד בצירוף חותמת החברה</w:t>
            </w:r>
          </w:p>
          <w:p w14:paraId="651E4C47" w14:textId="77777777" w:rsidR="008D1FAF" w:rsidRPr="00C80430" w:rsidRDefault="008D1FAF" w:rsidP="00BA6832">
            <w:pPr>
              <w:spacing w:beforeLines="60" w:before="144" w:afterLines="60" w:after="144"/>
              <w:rPr>
                <w:rFonts w:ascii="David" w:hAnsi="David" w:cs="David"/>
                <w:rtl/>
              </w:rPr>
            </w:pPr>
            <w:r w:rsidRPr="00C80430">
              <w:rPr>
                <w:rFonts w:ascii="David" w:hAnsi="David" w:cs="David"/>
                <w:rtl/>
              </w:rPr>
              <w:fldChar w:fldCharType="begin">
                <w:ffData>
                  <w:name w:val=""/>
                  <w:enabled/>
                  <w:calcOnExit w:val="0"/>
                  <w:helpText w:type="text" w:val="Q6880B3_Xbox"/>
                  <w:checkBox>
                    <w:sizeAuto/>
                    <w:default w:val="0"/>
                  </w:checkBox>
                </w:ffData>
              </w:fldChar>
            </w:r>
            <w:r w:rsidRPr="00C80430">
              <w:rPr>
                <w:rFonts w:ascii="David" w:hAnsi="David" w:cs="David"/>
                <w:rtl/>
              </w:rPr>
              <w:instrText xml:space="preserve"> </w:instrText>
            </w:r>
            <w:r w:rsidRPr="00C80430">
              <w:rPr>
                <w:rFonts w:ascii="David" w:hAnsi="David" w:cs="David"/>
              </w:rPr>
              <w:instrText>FORMCHECKBOX</w:instrText>
            </w:r>
            <w:r w:rsidRPr="00C80430">
              <w:rPr>
                <w:rFonts w:ascii="David" w:hAnsi="David" w:cs="David"/>
                <w:rtl/>
              </w:rPr>
              <w:instrText xml:space="preserve"> </w:instrText>
            </w:r>
            <w:r w:rsidR="004C1AD0">
              <w:rPr>
                <w:rFonts w:ascii="David" w:hAnsi="David" w:cs="David"/>
                <w:rtl/>
              </w:rPr>
            </w:r>
            <w:r w:rsidR="004C1AD0">
              <w:rPr>
                <w:rFonts w:ascii="David" w:hAnsi="David" w:cs="David"/>
                <w:rtl/>
              </w:rPr>
              <w:fldChar w:fldCharType="separate"/>
            </w:r>
            <w:r w:rsidRPr="00C80430">
              <w:rPr>
                <w:rFonts w:ascii="David" w:hAnsi="David" w:cs="David"/>
                <w:rtl/>
              </w:rPr>
              <w:fldChar w:fldCharType="end"/>
            </w:r>
            <w:r w:rsidRPr="00C80430">
              <w:rPr>
                <w:rFonts w:ascii="David" w:hAnsi="David" w:cs="David"/>
                <w:rtl/>
              </w:rPr>
              <w:t xml:space="preserve"> לחוד</w:t>
            </w:r>
          </w:p>
          <w:p w14:paraId="56612CBD" w14:textId="77777777" w:rsidR="008D1FAF" w:rsidRPr="00C80430" w:rsidRDefault="008D1FAF" w:rsidP="00BA6832">
            <w:pPr>
              <w:spacing w:beforeLines="60" w:before="144" w:afterLines="60" w:after="144"/>
              <w:rPr>
                <w:rFonts w:ascii="David" w:hAnsi="David" w:cs="David"/>
                <w:rtl/>
              </w:rPr>
            </w:pPr>
            <w:r w:rsidRPr="00C80430">
              <w:rPr>
                <w:rFonts w:ascii="David" w:hAnsi="David" w:cs="David"/>
                <w:rtl/>
              </w:rPr>
              <w:fldChar w:fldCharType="begin">
                <w:ffData>
                  <w:name w:val=""/>
                  <w:enabled/>
                  <w:calcOnExit w:val="0"/>
                  <w:helpText w:type="text" w:val="Q6880B3_Xbox"/>
                  <w:checkBox>
                    <w:sizeAuto/>
                    <w:default w:val="0"/>
                  </w:checkBox>
                </w:ffData>
              </w:fldChar>
            </w:r>
            <w:r w:rsidRPr="00C80430">
              <w:rPr>
                <w:rFonts w:ascii="David" w:hAnsi="David" w:cs="David"/>
                <w:rtl/>
              </w:rPr>
              <w:instrText xml:space="preserve"> </w:instrText>
            </w:r>
            <w:r w:rsidRPr="00C80430">
              <w:rPr>
                <w:rFonts w:ascii="David" w:hAnsi="David" w:cs="David"/>
              </w:rPr>
              <w:instrText>FORMCHECKBOX</w:instrText>
            </w:r>
            <w:r w:rsidRPr="00C80430">
              <w:rPr>
                <w:rFonts w:ascii="David" w:hAnsi="David" w:cs="David"/>
                <w:rtl/>
              </w:rPr>
              <w:instrText xml:space="preserve"> </w:instrText>
            </w:r>
            <w:r w:rsidR="004C1AD0">
              <w:rPr>
                <w:rFonts w:ascii="David" w:hAnsi="David" w:cs="David"/>
                <w:rtl/>
              </w:rPr>
            </w:r>
            <w:r w:rsidR="004C1AD0">
              <w:rPr>
                <w:rFonts w:ascii="David" w:hAnsi="David" w:cs="David"/>
                <w:rtl/>
              </w:rPr>
              <w:fldChar w:fldCharType="separate"/>
            </w:r>
            <w:r w:rsidRPr="00C80430">
              <w:rPr>
                <w:rFonts w:ascii="David" w:hAnsi="David" w:cs="David"/>
                <w:rtl/>
              </w:rPr>
              <w:fldChar w:fldCharType="end"/>
            </w:r>
            <w:r>
              <w:rPr>
                <w:rFonts w:ascii="David" w:hAnsi="David" w:cs="David"/>
                <w:rtl/>
              </w:rPr>
              <w:t xml:space="preserve"> לחוד בצירוף חותמת החבר</w:t>
            </w:r>
            <w:r>
              <w:rPr>
                <w:rFonts w:ascii="David" w:hAnsi="David" w:cs="David" w:hint="cs"/>
                <w:rtl/>
              </w:rPr>
              <w:t>ה</w:t>
            </w:r>
          </w:p>
        </w:tc>
        <w:tc>
          <w:tcPr>
            <w:tcW w:w="3800" w:type="dxa"/>
            <w:gridSpan w:val="3"/>
            <w:tcBorders>
              <w:bottom w:val="nil"/>
              <w:right w:val="nil"/>
            </w:tcBorders>
            <w:vAlign w:val="center"/>
          </w:tcPr>
          <w:p w14:paraId="68FE2C8B" w14:textId="77777777" w:rsidR="008D1FAF" w:rsidRPr="00C80430" w:rsidRDefault="008D1FAF" w:rsidP="00C16363">
            <w:pPr>
              <w:spacing w:beforeLines="50" w:before="120" w:after="100" w:afterAutospacing="1" w:line="360" w:lineRule="auto"/>
              <w:ind w:right="-57"/>
              <w:rPr>
                <w:rFonts w:ascii="David" w:hAnsi="David" w:cs="David"/>
                <w:rtl/>
              </w:rPr>
            </w:pPr>
            <w:r w:rsidRPr="00C80430">
              <w:rPr>
                <w:rFonts w:ascii="David" w:hAnsi="David" w:cs="David"/>
                <w:b/>
                <w:bCs/>
                <w:rtl/>
              </w:rPr>
              <w:t>שם</w:t>
            </w:r>
            <w:r>
              <w:rPr>
                <w:rFonts w:ascii="David" w:hAnsi="David" w:cs="David"/>
                <w:rtl/>
              </w:rPr>
              <w:t>: _________________</w:t>
            </w:r>
            <w:r>
              <w:rPr>
                <w:rFonts w:ascii="David" w:hAnsi="David" w:cs="David" w:hint="cs"/>
                <w:rtl/>
              </w:rPr>
              <w:t>__</w:t>
            </w:r>
            <w:r w:rsidR="004A7764">
              <w:rPr>
                <w:rFonts w:ascii="David" w:hAnsi="David" w:cs="David" w:hint="cs"/>
                <w:rtl/>
              </w:rPr>
              <w:t>____</w:t>
            </w:r>
            <w:r w:rsidR="00293B1C">
              <w:rPr>
                <w:rFonts w:ascii="David" w:hAnsi="David" w:cs="David" w:hint="cs"/>
                <w:rtl/>
              </w:rPr>
              <w:t>__</w:t>
            </w:r>
          </w:p>
        </w:tc>
        <w:tc>
          <w:tcPr>
            <w:tcW w:w="2618" w:type="dxa"/>
            <w:tcBorders>
              <w:left w:val="nil"/>
              <w:bottom w:val="nil"/>
            </w:tcBorders>
            <w:vAlign w:val="center"/>
          </w:tcPr>
          <w:p w14:paraId="79FFC12F" w14:textId="77777777" w:rsidR="008D1FAF" w:rsidRPr="00C80430" w:rsidRDefault="008D1FAF" w:rsidP="00C16363">
            <w:pPr>
              <w:spacing w:beforeLines="50" w:before="120" w:after="100" w:afterAutospacing="1" w:line="360" w:lineRule="auto"/>
              <w:rPr>
                <w:rFonts w:ascii="David" w:hAnsi="David" w:cs="David"/>
                <w:rtl/>
              </w:rPr>
            </w:pPr>
            <w:r w:rsidRPr="00C80430">
              <w:rPr>
                <w:rFonts w:ascii="David" w:hAnsi="David" w:cs="David"/>
                <w:b/>
                <w:bCs/>
                <w:rtl/>
              </w:rPr>
              <w:t>ת"ז</w:t>
            </w:r>
            <w:r w:rsidRPr="00C80430">
              <w:rPr>
                <w:rFonts w:ascii="David" w:hAnsi="David" w:cs="David"/>
                <w:rtl/>
              </w:rPr>
              <w:t>:_______</w:t>
            </w:r>
            <w:r>
              <w:rPr>
                <w:rFonts w:ascii="David" w:hAnsi="David" w:cs="David" w:hint="cs"/>
                <w:rtl/>
              </w:rPr>
              <w:t>__</w:t>
            </w:r>
            <w:r w:rsidRPr="00C80430">
              <w:rPr>
                <w:rFonts w:ascii="David" w:hAnsi="David" w:cs="David"/>
                <w:rtl/>
              </w:rPr>
              <w:t>_____</w:t>
            </w:r>
            <w:r w:rsidR="004A7764">
              <w:rPr>
                <w:rFonts w:ascii="David" w:hAnsi="David" w:cs="David" w:hint="cs"/>
                <w:rtl/>
              </w:rPr>
              <w:t>_</w:t>
            </w:r>
          </w:p>
        </w:tc>
      </w:tr>
      <w:tr w:rsidR="008D1FAF" w:rsidRPr="00C80430" w14:paraId="71B9D549" w14:textId="77777777" w:rsidTr="00E65375">
        <w:trPr>
          <w:trHeight w:val="598"/>
        </w:trPr>
        <w:tc>
          <w:tcPr>
            <w:tcW w:w="378" w:type="dxa"/>
            <w:vMerge/>
            <w:vAlign w:val="center"/>
          </w:tcPr>
          <w:p w14:paraId="0660F121" w14:textId="77777777" w:rsidR="008D1FAF" w:rsidRPr="00C80430" w:rsidRDefault="008D1FAF" w:rsidP="00C5034C">
            <w:pPr>
              <w:spacing w:beforeLines="60" w:before="144" w:afterLines="60" w:after="144"/>
              <w:jc w:val="center"/>
              <w:rPr>
                <w:rFonts w:ascii="David" w:hAnsi="David" w:cs="David"/>
                <w:rtl/>
              </w:rPr>
            </w:pPr>
          </w:p>
        </w:tc>
        <w:tc>
          <w:tcPr>
            <w:tcW w:w="3733" w:type="dxa"/>
            <w:vMerge/>
            <w:tcMar>
              <w:left w:w="28" w:type="dxa"/>
              <w:right w:w="28" w:type="dxa"/>
            </w:tcMar>
            <w:vAlign w:val="center"/>
          </w:tcPr>
          <w:p w14:paraId="500F2CFE" w14:textId="77777777" w:rsidR="008D1FAF" w:rsidRPr="00C80430" w:rsidRDefault="008D1FAF" w:rsidP="00C5034C">
            <w:pPr>
              <w:spacing w:before="40" w:afterLines="60" w:after="144"/>
              <w:rPr>
                <w:rFonts w:ascii="David" w:hAnsi="David" w:cs="David"/>
                <w:rtl/>
              </w:rPr>
            </w:pPr>
          </w:p>
        </w:tc>
        <w:tc>
          <w:tcPr>
            <w:tcW w:w="6418" w:type="dxa"/>
            <w:gridSpan w:val="4"/>
            <w:tcBorders>
              <w:top w:val="nil"/>
              <w:bottom w:val="single" w:sz="4" w:space="0" w:color="auto"/>
            </w:tcBorders>
            <w:vAlign w:val="center"/>
          </w:tcPr>
          <w:p w14:paraId="713DFA57" w14:textId="77777777" w:rsidR="008D1FAF" w:rsidRPr="00C80430" w:rsidRDefault="008D1FAF" w:rsidP="00C16363">
            <w:pPr>
              <w:spacing w:beforeLines="50" w:before="120" w:after="100" w:afterAutospacing="1" w:line="360" w:lineRule="auto"/>
              <w:ind w:right="-57"/>
              <w:rPr>
                <w:rFonts w:ascii="David" w:hAnsi="David" w:cs="David"/>
                <w:b/>
                <w:bCs/>
                <w:rtl/>
              </w:rPr>
            </w:pPr>
            <w:r w:rsidRPr="00C80430">
              <w:rPr>
                <w:rFonts w:ascii="David" w:hAnsi="David" w:cs="David"/>
                <w:b/>
                <w:bCs/>
                <w:rtl/>
              </w:rPr>
              <w:t>חתימה</w:t>
            </w:r>
            <w:r w:rsidRPr="00C80430">
              <w:rPr>
                <w:rFonts w:ascii="David" w:hAnsi="David" w:cs="David"/>
                <w:rtl/>
              </w:rPr>
              <w:t>:</w:t>
            </w:r>
          </w:p>
        </w:tc>
      </w:tr>
      <w:tr w:rsidR="004A7764" w:rsidRPr="00C80430" w14:paraId="03CDD734" w14:textId="77777777" w:rsidTr="00E65375">
        <w:trPr>
          <w:trHeight w:val="737"/>
        </w:trPr>
        <w:tc>
          <w:tcPr>
            <w:tcW w:w="378" w:type="dxa"/>
            <w:vMerge/>
            <w:vAlign w:val="center"/>
          </w:tcPr>
          <w:p w14:paraId="01385120" w14:textId="77777777" w:rsidR="004A7764" w:rsidRPr="00C80430" w:rsidRDefault="004A7764" w:rsidP="004A7764">
            <w:pPr>
              <w:spacing w:beforeLines="60" w:before="144" w:afterLines="60" w:after="144"/>
              <w:jc w:val="center"/>
              <w:rPr>
                <w:rFonts w:ascii="David" w:hAnsi="David" w:cs="David"/>
                <w:rtl/>
              </w:rPr>
            </w:pPr>
          </w:p>
        </w:tc>
        <w:tc>
          <w:tcPr>
            <w:tcW w:w="3733" w:type="dxa"/>
            <w:vMerge/>
            <w:vAlign w:val="center"/>
          </w:tcPr>
          <w:p w14:paraId="688CF8FC" w14:textId="77777777" w:rsidR="004A7764" w:rsidRPr="00C80430" w:rsidRDefault="004A7764" w:rsidP="004A7764">
            <w:pPr>
              <w:spacing w:beforeLines="60" w:before="144" w:afterLines="60" w:after="144"/>
              <w:rPr>
                <w:rFonts w:ascii="David" w:hAnsi="David" w:cs="David"/>
                <w:rtl/>
              </w:rPr>
            </w:pPr>
          </w:p>
        </w:tc>
        <w:tc>
          <w:tcPr>
            <w:tcW w:w="3800" w:type="dxa"/>
            <w:gridSpan w:val="3"/>
            <w:tcBorders>
              <w:bottom w:val="nil"/>
              <w:right w:val="nil"/>
            </w:tcBorders>
            <w:vAlign w:val="center"/>
          </w:tcPr>
          <w:p w14:paraId="0338DCE1" w14:textId="77777777" w:rsidR="004A7764" w:rsidRPr="00C80430" w:rsidRDefault="004A7764" w:rsidP="004A7764">
            <w:pPr>
              <w:spacing w:beforeLines="50" w:before="120" w:line="360" w:lineRule="auto"/>
              <w:ind w:right="-57"/>
              <w:rPr>
                <w:rFonts w:ascii="David" w:hAnsi="David" w:cs="David"/>
              </w:rPr>
            </w:pPr>
            <w:r w:rsidRPr="00C80430">
              <w:rPr>
                <w:rFonts w:ascii="David" w:hAnsi="David" w:cs="David"/>
                <w:b/>
                <w:bCs/>
                <w:rtl/>
              </w:rPr>
              <w:t>שם</w:t>
            </w:r>
            <w:r>
              <w:rPr>
                <w:rFonts w:ascii="David" w:hAnsi="David" w:cs="David"/>
                <w:rtl/>
              </w:rPr>
              <w:t>: _________________</w:t>
            </w:r>
            <w:r>
              <w:rPr>
                <w:rFonts w:ascii="David" w:hAnsi="David" w:cs="David" w:hint="cs"/>
                <w:rtl/>
              </w:rPr>
              <w:t>________</w:t>
            </w:r>
          </w:p>
        </w:tc>
        <w:tc>
          <w:tcPr>
            <w:tcW w:w="2618" w:type="dxa"/>
            <w:tcBorders>
              <w:left w:val="nil"/>
              <w:bottom w:val="nil"/>
            </w:tcBorders>
            <w:vAlign w:val="center"/>
          </w:tcPr>
          <w:p w14:paraId="377E4FF2" w14:textId="77777777" w:rsidR="004A7764" w:rsidRPr="00C80430" w:rsidRDefault="004A7764" w:rsidP="004A7764">
            <w:pPr>
              <w:spacing w:beforeLines="50" w:before="120" w:line="360" w:lineRule="auto"/>
              <w:rPr>
                <w:rFonts w:ascii="David" w:hAnsi="David" w:cs="David"/>
              </w:rPr>
            </w:pPr>
            <w:r w:rsidRPr="00C80430">
              <w:rPr>
                <w:rFonts w:ascii="David" w:hAnsi="David" w:cs="David"/>
                <w:b/>
                <w:bCs/>
                <w:rtl/>
              </w:rPr>
              <w:t>ת"ז</w:t>
            </w:r>
            <w:r w:rsidRPr="00C80430">
              <w:rPr>
                <w:rFonts w:ascii="David" w:hAnsi="David" w:cs="David"/>
                <w:rtl/>
              </w:rPr>
              <w:t>:_______</w:t>
            </w:r>
            <w:r>
              <w:rPr>
                <w:rFonts w:ascii="David" w:hAnsi="David" w:cs="David" w:hint="cs"/>
                <w:rtl/>
              </w:rPr>
              <w:t>__</w:t>
            </w:r>
            <w:r w:rsidRPr="00C80430">
              <w:rPr>
                <w:rFonts w:ascii="David" w:hAnsi="David" w:cs="David"/>
                <w:rtl/>
              </w:rPr>
              <w:t>_____</w:t>
            </w:r>
            <w:r>
              <w:rPr>
                <w:rFonts w:ascii="David" w:hAnsi="David" w:cs="David" w:hint="cs"/>
                <w:rtl/>
              </w:rPr>
              <w:t>_</w:t>
            </w:r>
          </w:p>
        </w:tc>
      </w:tr>
      <w:tr w:rsidR="008D1FAF" w:rsidRPr="00C80430" w14:paraId="4985EB3F" w14:textId="77777777" w:rsidTr="00E65375">
        <w:trPr>
          <w:trHeight w:val="518"/>
        </w:trPr>
        <w:tc>
          <w:tcPr>
            <w:tcW w:w="378" w:type="dxa"/>
            <w:vMerge/>
            <w:vAlign w:val="center"/>
          </w:tcPr>
          <w:p w14:paraId="0AC599AB" w14:textId="77777777" w:rsidR="008D1FAF" w:rsidRPr="00C80430" w:rsidRDefault="008D1FAF" w:rsidP="008D1FAF">
            <w:pPr>
              <w:spacing w:beforeLines="60" w:before="144" w:afterLines="60" w:after="144"/>
              <w:jc w:val="center"/>
              <w:rPr>
                <w:rFonts w:ascii="David" w:hAnsi="David" w:cs="David"/>
                <w:rtl/>
              </w:rPr>
            </w:pPr>
          </w:p>
        </w:tc>
        <w:tc>
          <w:tcPr>
            <w:tcW w:w="3733" w:type="dxa"/>
            <w:vMerge/>
            <w:vAlign w:val="center"/>
          </w:tcPr>
          <w:p w14:paraId="59A4FC4D" w14:textId="77777777" w:rsidR="008D1FAF" w:rsidRPr="00C80430" w:rsidRDefault="008D1FAF" w:rsidP="008D1FAF">
            <w:pPr>
              <w:spacing w:beforeLines="60" w:before="144" w:afterLines="60" w:after="144"/>
              <w:rPr>
                <w:rFonts w:ascii="David" w:hAnsi="David" w:cs="David"/>
                <w:rtl/>
              </w:rPr>
            </w:pPr>
          </w:p>
        </w:tc>
        <w:tc>
          <w:tcPr>
            <w:tcW w:w="6418" w:type="dxa"/>
            <w:gridSpan w:val="4"/>
            <w:tcBorders>
              <w:top w:val="nil"/>
              <w:bottom w:val="single" w:sz="4" w:space="0" w:color="auto"/>
            </w:tcBorders>
            <w:vAlign w:val="center"/>
          </w:tcPr>
          <w:p w14:paraId="2970053E" w14:textId="77777777" w:rsidR="008D1FAF" w:rsidRPr="00C80430" w:rsidRDefault="008D1FAF" w:rsidP="00C16363">
            <w:pPr>
              <w:spacing w:beforeLines="50" w:before="120" w:line="360" w:lineRule="auto"/>
              <w:ind w:right="-57"/>
              <w:rPr>
                <w:rFonts w:ascii="David" w:hAnsi="David" w:cs="David"/>
              </w:rPr>
            </w:pPr>
            <w:r w:rsidRPr="00C80430">
              <w:rPr>
                <w:rFonts w:ascii="David" w:hAnsi="David" w:cs="David"/>
                <w:b/>
                <w:bCs/>
                <w:rtl/>
              </w:rPr>
              <w:t>חתימה</w:t>
            </w:r>
            <w:r w:rsidRPr="00C80430">
              <w:rPr>
                <w:rFonts w:ascii="David" w:hAnsi="David" w:cs="David"/>
                <w:rtl/>
              </w:rPr>
              <w:t>:</w:t>
            </w:r>
          </w:p>
        </w:tc>
      </w:tr>
      <w:tr w:rsidR="004A7764" w:rsidRPr="00C80430" w14:paraId="02D91FBD" w14:textId="77777777" w:rsidTr="00E65375">
        <w:trPr>
          <w:trHeight w:val="737"/>
        </w:trPr>
        <w:tc>
          <w:tcPr>
            <w:tcW w:w="378" w:type="dxa"/>
            <w:vMerge/>
            <w:vAlign w:val="center"/>
          </w:tcPr>
          <w:p w14:paraId="319EB3EB" w14:textId="77777777" w:rsidR="004A7764" w:rsidRPr="00C80430" w:rsidRDefault="004A7764" w:rsidP="004A7764">
            <w:pPr>
              <w:spacing w:beforeLines="60" w:before="144" w:afterLines="60" w:after="144"/>
              <w:jc w:val="center"/>
              <w:rPr>
                <w:rFonts w:ascii="David" w:hAnsi="David" w:cs="David"/>
                <w:rtl/>
              </w:rPr>
            </w:pPr>
          </w:p>
        </w:tc>
        <w:tc>
          <w:tcPr>
            <w:tcW w:w="3733" w:type="dxa"/>
            <w:vMerge/>
            <w:vAlign w:val="center"/>
          </w:tcPr>
          <w:p w14:paraId="306904A8" w14:textId="77777777" w:rsidR="004A7764" w:rsidRPr="00C80430" w:rsidRDefault="004A7764" w:rsidP="004A7764">
            <w:pPr>
              <w:spacing w:beforeLines="60" w:before="144" w:afterLines="60" w:after="144"/>
              <w:rPr>
                <w:rFonts w:ascii="David" w:hAnsi="David" w:cs="David"/>
                <w:rtl/>
              </w:rPr>
            </w:pPr>
          </w:p>
        </w:tc>
        <w:tc>
          <w:tcPr>
            <w:tcW w:w="3800" w:type="dxa"/>
            <w:gridSpan w:val="3"/>
            <w:tcBorders>
              <w:bottom w:val="nil"/>
              <w:right w:val="nil"/>
            </w:tcBorders>
            <w:vAlign w:val="center"/>
          </w:tcPr>
          <w:p w14:paraId="47E4630B" w14:textId="77777777" w:rsidR="004A7764" w:rsidRPr="00C80430" w:rsidRDefault="004A7764" w:rsidP="004A7764">
            <w:pPr>
              <w:spacing w:beforeLines="50" w:before="120" w:line="360" w:lineRule="auto"/>
              <w:rPr>
                <w:rFonts w:ascii="David" w:hAnsi="David" w:cs="David"/>
                <w:rtl/>
              </w:rPr>
            </w:pPr>
            <w:r w:rsidRPr="00C80430">
              <w:rPr>
                <w:rFonts w:ascii="David" w:hAnsi="David" w:cs="David"/>
                <w:b/>
                <w:bCs/>
                <w:rtl/>
              </w:rPr>
              <w:t>שם</w:t>
            </w:r>
            <w:r>
              <w:rPr>
                <w:rFonts w:ascii="David" w:hAnsi="David" w:cs="David"/>
                <w:rtl/>
              </w:rPr>
              <w:t>: _________________</w:t>
            </w:r>
            <w:r>
              <w:rPr>
                <w:rFonts w:ascii="David" w:hAnsi="David" w:cs="David" w:hint="cs"/>
                <w:rtl/>
              </w:rPr>
              <w:t>_______</w:t>
            </w:r>
          </w:p>
        </w:tc>
        <w:tc>
          <w:tcPr>
            <w:tcW w:w="2618" w:type="dxa"/>
            <w:tcBorders>
              <w:left w:val="nil"/>
              <w:bottom w:val="nil"/>
            </w:tcBorders>
            <w:vAlign w:val="center"/>
          </w:tcPr>
          <w:p w14:paraId="1FB877D0" w14:textId="77777777" w:rsidR="004A7764" w:rsidRPr="00C80430" w:rsidRDefault="004A7764" w:rsidP="004A7764">
            <w:pPr>
              <w:spacing w:beforeLines="50" w:before="120" w:line="360" w:lineRule="auto"/>
              <w:rPr>
                <w:rFonts w:ascii="David" w:hAnsi="David" w:cs="David"/>
                <w:rtl/>
              </w:rPr>
            </w:pPr>
            <w:r w:rsidRPr="00C80430">
              <w:rPr>
                <w:rFonts w:ascii="David" w:hAnsi="David" w:cs="David"/>
                <w:b/>
                <w:bCs/>
                <w:rtl/>
              </w:rPr>
              <w:t>ת"ז</w:t>
            </w:r>
            <w:r w:rsidRPr="00C80430">
              <w:rPr>
                <w:rFonts w:ascii="David" w:hAnsi="David" w:cs="David"/>
                <w:rtl/>
              </w:rPr>
              <w:t>:_______</w:t>
            </w:r>
            <w:r>
              <w:rPr>
                <w:rFonts w:ascii="David" w:hAnsi="David" w:cs="David" w:hint="cs"/>
                <w:rtl/>
              </w:rPr>
              <w:t>__</w:t>
            </w:r>
            <w:r w:rsidRPr="00C80430">
              <w:rPr>
                <w:rFonts w:ascii="David" w:hAnsi="David" w:cs="David"/>
                <w:rtl/>
              </w:rPr>
              <w:t>_____</w:t>
            </w:r>
            <w:r>
              <w:rPr>
                <w:rFonts w:ascii="David" w:hAnsi="David" w:cs="David" w:hint="cs"/>
                <w:rtl/>
              </w:rPr>
              <w:t>_</w:t>
            </w:r>
          </w:p>
        </w:tc>
      </w:tr>
      <w:tr w:rsidR="005E4E8E" w:rsidRPr="00C80430" w14:paraId="7E7EFF33" w14:textId="77777777" w:rsidTr="00E65375">
        <w:trPr>
          <w:trHeight w:val="645"/>
        </w:trPr>
        <w:tc>
          <w:tcPr>
            <w:tcW w:w="378" w:type="dxa"/>
            <w:vMerge/>
            <w:vAlign w:val="center"/>
          </w:tcPr>
          <w:p w14:paraId="5EA33979" w14:textId="77777777" w:rsidR="005E4E8E" w:rsidRPr="00C80430" w:rsidRDefault="005E4E8E" w:rsidP="005E4E8E">
            <w:pPr>
              <w:spacing w:beforeLines="60" w:before="144" w:afterLines="60" w:after="144"/>
              <w:jc w:val="center"/>
              <w:rPr>
                <w:rFonts w:ascii="David" w:hAnsi="David" w:cs="David"/>
                <w:rtl/>
              </w:rPr>
            </w:pPr>
          </w:p>
        </w:tc>
        <w:tc>
          <w:tcPr>
            <w:tcW w:w="3733" w:type="dxa"/>
            <w:vMerge/>
            <w:vAlign w:val="center"/>
          </w:tcPr>
          <w:p w14:paraId="36E0D06B" w14:textId="77777777" w:rsidR="005E4E8E" w:rsidRPr="00C80430" w:rsidRDefault="005E4E8E" w:rsidP="005E4E8E">
            <w:pPr>
              <w:spacing w:beforeLines="60" w:before="144" w:afterLines="60" w:after="144"/>
              <w:rPr>
                <w:rFonts w:ascii="David" w:hAnsi="David" w:cs="David"/>
                <w:rtl/>
              </w:rPr>
            </w:pPr>
          </w:p>
        </w:tc>
        <w:tc>
          <w:tcPr>
            <w:tcW w:w="6418" w:type="dxa"/>
            <w:gridSpan w:val="4"/>
            <w:tcBorders>
              <w:top w:val="nil"/>
            </w:tcBorders>
            <w:vAlign w:val="center"/>
          </w:tcPr>
          <w:p w14:paraId="69A87435" w14:textId="77777777" w:rsidR="005E4E8E" w:rsidRPr="00C80430" w:rsidRDefault="005E4E8E" w:rsidP="005E4E8E">
            <w:pPr>
              <w:spacing w:line="360" w:lineRule="auto"/>
              <w:rPr>
                <w:rFonts w:ascii="David" w:hAnsi="David" w:cs="David"/>
                <w:rtl/>
              </w:rPr>
            </w:pPr>
            <w:r w:rsidRPr="00C80430">
              <w:rPr>
                <w:rFonts w:ascii="David" w:hAnsi="David" w:cs="David"/>
                <w:b/>
                <w:bCs/>
                <w:rtl/>
              </w:rPr>
              <w:t>חתימה</w:t>
            </w:r>
            <w:r w:rsidRPr="00C80430">
              <w:rPr>
                <w:rFonts w:ascii="David" w:hAnsi="David" w:cs="David"/>
                <w:rtl/>
              </w:rPr>
              <w:t>:</w:t>
            </w:r>
          </w:p>
        </w:tc>
      </w:tr>
    </w:tbl>
    <w:p w14:paraId="69114195" w14:textId="77777777" w:rsidR="00CE7588" w:rsidRPr="00C80430" w:rsidRDefault="00CE7588" w:rsidP="003877E3">
      <w:pPr>
        <w:pStyle w:val="2-"/>
      </w:pPr>
      <w:bookmarkStart w:id="127" w:name="_Toc519073582"/>
      <w:bookmarkStart w:id="128" w:name="_Toc519073928"/>
      <w:bookmarkStart w:id="129" w:name="_Toc76464334"/>
      <w:r w:rsidRPr="00C80430">
        <w:rPr>
          <w:rtl/>
        </w:rPr>
        <w:lastRenderedPageBreak/>
        <w:t>הוכחת עמידה בתנאי הסף</w:t>
      </w:r>
      <w:bookmarkEnd w:id="127"/>
      <w:bookmarkEnd w:id="128"/>
      <w:bookmarkEnd w:id="129"/>
    </w:p>
    <w:p w14:paraId="560DED49" w14:textId="77777777" w:rsidR="00F21F11" w:rsidRDefault="00F21F11" w:rsidP="003877E3">
      <w:pPr>
        <w:pStyle w:val="3-0"/>
      </w:pPr>
      <w:r w:rsidRPr="00C80430">
        <w:rPr>
          <w:rtl/>
        </w:rPr>
        <w:t>בהתאם לאמור בפרק זה המציע יפרט את עמידתו בתנאי הסף שפורט</w:t>
      </w:r>
      <w:r w:rsidR="00D969E4" w:rsidRPr="00C80430">
        <w:rPr>
          <w:rtl/>
        </w:rPr>
        <w:t>ו</w:t>
      </w:r>
      <w:r w:rsidRPr="00C80430">
        <w:rPr>
          <w:rtl/>
        </w:rPr>
        <w:t xml:space="preserve"> במכרז. רק מציע אשר עומד בכל תנאי הסף המפורטים להלן יוכל להתמודד במכרז.</w:t>
      </w:r>
    </w:p>
    <w:p w14:paraId="6F54E288" w14:textId="77777777" w:rsidR="00D377B2" w:rsidRPr="00E53B39" w:rsidRDefault="00597920" w:rsidP="003877E3">
      <w:pPr>
        <w:pStyle w:val="3-0"/>
      </w:pPr>
      <w:r w:rsidRPr="00CF2892">
        <w:rPr>
          <w:sz w:val="36"/>
          <w:szCs w:val="36"/>
        </w:rPr>
        <w:sym w:font="Wingdings" w:char="F06F"/>
      </w:r>
      <w:r w:rsidRPr="00CF2892">
        <w:rPr>
          <w:rtl/>
        </w:rPr>
        <w:t xml:space="preserve"> בסימון </w:t>
      </w:r>
      <w:r w:rsidR="009341CD" w:rsidRPr="00CF2892">
        <w:t>X</w:t>
      </w:r>
      <w:r w:rsidR="009341CD" w:rsidRPr="00CF2892">
        <w:rPr>
          <w:rtl/>
        </w:rPr>
        <w:t xml:space="preserve"> ב</w:t>
      </w:r>
      <w:r w:rsidR="00AA669F" w:rsidRPr="00CF2892">
        <w:rPr>
          <w:rtl/>
        </w:rPr>
        <w:t>סעי</w:t>
      </w:r>
      <w:r w:rsidRPr="00CF2892">
        <w:rPr>
          <w:rtl/>
        </w:rPr>
        <w:t xml:space="preserve">ף זה, </w:t>
      </w:r>
      <w:r w:rsidR="00CE7588" w:rsidRPr="00CF2892">
        <w:rPr>
          <w:rtl/>
        </w:rPr>
        <w:t>המציע מצהיר ומתחייב כי</w:t>
      </w:r>
      <w:r w:rsidR="00EE5FDC" w:rsidRPr="00CF2892">
        <w:rPr>
          <w:rtl/>
        </w:rPr>
        <w:t xml:space="preserve"> הוא עומד בכלל תנ</w:t>
      </w:r>
      <w:r w:rsidR="00EE5FDC" w:rsidRPr="00E53B39">
        <w:rPr>
          <w:rtl/>
        </w:rPr>
        <w:t>אי הסף</w:t>
      </w:r>
      <w:r w:rsidR="00C53283" w:rsidRPr="00E53B39">
        <w:rPr>
          <w:rtl/>
        </w:rPr>
        <w:t xml:space="preserve"> המפורטים</w:t>
      </w:r>
      <w:r w:rsidR="00EE5FDC" w:rsidRPr="00E53B39">
        <w:rPr>
          <w:rtl/>
        </w:rPr>
        <w:t xml:space="preserve"> בפרק א' של מסמכי המכרז, כמפורט להלן</w:t>
      </w:r>
      <w:r w:rsidR="009341CD" w:rsidRPr="00E53B39">
        <w:rPr>
          <w:rtl/>
        </w:rPr>
        <w:t>:</w:t>
      </w:r>
    </w:p>
    <w:p w14:paraId="26837385" w14:textId="77777777" w:rsidR="00DD10CF" w:rsidRPr="00C80430" w:rsidRDefault="00DD10CF" w:rsidP="003877E3">
      <w:pPr>
        <w:pStyle w:val="4-"/>
        <w:rPr>
          <w:rtl/>
        </w:rPr>
      </w:pPr>
      <w:r w:rsidRPr="00C80430">
        <w:rPr>
          <w:rtl/>
        </w:rPr>
        <w:t>תנאי סף</w:t>
      </w:r>
      <w:r w:rsidR="005D6422" w:rsidRPr="005D6422">
        <w:rPr>
          <w:rFonts w:hint="cs"/>
          <w:rtl/>
        </w:rPr>
        <w:t xml:space="preserve"> </w:t>
      </w:r>
      <w:r w:rsidR="005D6422" w:rsidRPr="0081271D">
        <w:rPr>
          <w:rFonts w:hint="cs"/>
          <w:rtl/>
        </w:rPr>
        <w:t>מנהליים</w:t>
      </w:r>
    </w:p>
    <w:p w14:paraId="1BF36F63" w14:textId="77777777" w:rsidR="00F750E5" w:rsidRPr="00C80430" w:rsidRDefault="00F750E5" w:rsidP="0046121C">
      <w:pPr>
        <w:pStyle w:val="5-"/>
        <w:rPr>
          <w:rtl/>
        </w:rPr>
      </w:pPr>
      <w:r w:rsidRPr="00C80430">
        <w:rPr>
          <w:rtl/>
        </w:rPr>
        <w:t>המציע הינו תאגיד הרשום בישראל כדין. מובהר כי היה והמציע הינו שותפות, על השותפות להיות רשומה כדין.</w:t>
      </w:r>
    </w:p>
    <w:p w14:paraId="6504FA09" w14:textId="77777777" w:rsidR="00F750E5" w:rsidRPr="00C80430" w:rsidRDefault="00F750E5" w:rsidP="0046121C">
      <w:pPr>
        <w:pStyle w:val="5-"/>
        <w:rPr>
          <w:rtl/>
        </w:rPr>
      </w:pPr>
      <w:r w:rsidRPr="00C80430">
        <w:rPr>
          <w:rtl/>
        </w:rPr>
        <w:t>המציע עומד בהוראות חוק עסקאות גופים ציבוריים, התשל"ו-1976</w:t>
      </w:r>
      <w:r w:rsidRPr="00C80430">
        <w:t xml:space="preserve"> </w:t>
      </w:r>
      <w:r w:rsidRPr="00C80430">
        <w:rPr>
          <w:rtl/>
        </w:rPr>
        <w:t>(להלן: "</w:t>
      </w:r>
      <w:r w:rsidRPr="00C80430">
        <w:rPr>
          <w:b/>
          <w:bCs/>
          <w:rtl/>
        </w:rPr>
        <w:t>חוק עסקאות גופים ציבוריים</w:t>
      </w:r>
      <w:r w:rsidRPr="00C80430">
        <w:rPr>
          <w:rtl/>
        </w:rPr>
        <w:t>").</w:t>
      </w:r>
    </w:p>
    <w:p w14:paraId="0AF919A4" w14:textId="77777777" w:rsidR="00074065" w:rsidRDefault="00023E23" w:rsidP="00F85961">
      <w:pPr>
        <w:pStyle w:val="5-"/>
      </w:pPr>
      <w:r w:rsidRPr="00E83DBD">
        <w:rPr>
          <w:rFonts w:hint="cs"/>
          <w:rtl/>
        </w:rPr>
        <w:t>העדר</w:t>
      </w:r>
      <w:r>
        <w:rPr>
          <w:rFonts w:hint="cs"/>
          <w:rtl/>
        </w:rPr>
        <w:t xml:space="preserve"> מניעות וניגוד עניינים - </w:t>
      </w:r>
      <w:r w:rsidRPr="002268C5">
        <w:rPr>
          <w:rFonts w:hint="cs"/>
          <w:rtl/>
        </w:rPr>
        <w:t>אין מניעה לפי כל דין להשתתפות המציע במכרז</w:t>
      </w:r>
      <w:r w:rsidRPr="002268C5">
        <w:rPr>
          <w:rtl/>
        </w:rPr>
        <w:t xml:space="preserve"> ואין, לפי שיקול דעתו של עורך המכרז, </w:t>
      </w:r>
      <w:r w:rsidR="00F85961">
        <w:rPr>
          <w:rFonts w:hint="cs"/>
          <w:rtl/>
        </w:rPr>
        <w:t>חשש לקיומו</w:t>
      </w:r>
      <w:r w:rsidRPr="002268C5">
        <w:rPr>
          <w:rtl/>
        </w:rPr>
        <w:t xml:space="preserve"> </w:t>
      </w:r>
      <w:r w:rsidR="00F85961">
        <w:rPr>
          <w:rFonts w:hint="cs"/>
          <w:rtl/>
        </w:rPr>
        <w:t>ש</w:t>
      </w:r>
      <w:r w:rsidRPr="002268C5">
        <w:rPr>
          <w:rtl/>
        </w:rPr>
        <w:t>ל</w:t>
      </w:r>
      <w:r w:rsidR="00F85961">
        <w:rPr>
          <w:rFonts w:hint="cs"/>
          <w:rtl/>
        </w:rPr>
        <w:t xml:space="preserve"> </w:t>
      </w:r>
      <w:r w:rsidRPr="002268C5">
        <w:rPr>
          <w:rtl/>
        </w:rPr>
        <w:t>ניגוד עניינים, ישיר או עקיף, בין ענייני המציע או בעלי עניין בו, לבין ביצוע השירותים על ידי המצי</w:t>
      </w:r>
      <w:r w:rsidRPr="002268C5">
        <w:rPr>
          <w:rFonts w:hint="cs"/>
          <w:rtl/>
        </w:rPr>
        <w:t>ע</w:t>
      </w:r>
      <w:r w:rsidR="00074065" w:rsidRPr="002268C5">
        <w:rPr>
          <w:rFonts w:hint="cs"/>
          <w:rtl/>
        </w:rPr>
        <w:t>.</w:t>
      </w:r>
    </w:p>
    <w:p w14:paraId="11597169" w14:textId="77777777" w:rsidR="00F750E5" w:rsidRDefault="00F750E5" w:rsidP="0046121C">
      <w:pPr>
        <w:pStyle w:val="5-"/>
      </w:pPr>
      <w:r w:rsidRPr="00C80430">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 זה (עם זאת, לאחר הזכייה מציע זוכה יוכל להתקשר עם מציע שלא זכה לצורך שירותי קבלנות משנה).</w:t>
      </w:r>
    </w:p>
    <w:p w14:paraId="4754FEAD" w14:textId="77777777" w:rsidR="00025BCB" w:rsidRDefault="00025BCB">
      <w:pPr>
        <w:bidi w:val="0"/>
        <w:spacing w:before="200" w:after="200" w:line="276" w:lineRule="auto"/>
        <w:rPr>
          <w:rFonts w:ascii="David" w:hAnsi="David" w:cs="David"/>
          <w:b/>
          <w:bCs/>
          <w:caps/>
          <w:color w:val="000000"/>
          <w:rtl/>
        </w:rPr>
      </w:pPr>
      <w:r>
        <w:rPr>
          <w:rtl/>
        </w:rPr>
        <w:br w:type="page"/>
      </w:r>
    </w:p>
    <w:p w14:paraId="2F6091E7" w14:textId="7CEA65EC" w:rsidR="0054265F" w:rsidRPr="0054265F" w:rsidRDefault="0054265F" w:rsidP="00025BCB">
      <w:pPr>
        <w:pStyle w:val="4-"/>
        <w:spacing w:line="240" w:lineRule="auto"/>
      </w:pPr>
      <w:r>
        <w:rPr>
          <w:rFonts w:hint="cs"/>
          <w:rtl/>
        </w:rPr>
        <w:lastRenderedPageBreak/>
        <w:t>תנאי סף מקצועיים</w:t>
      </w:r>
    </w:p>
    <w:p w14:paraId="26CA0CB5" w14:textId="77777777" w:rsidR="000C61E3" w:rsidRDefault="000C61E3" w:rsidP="00025BCB">
      <w:pPr>
        <w:pStyle w:val="4-"/>
        <w:numPr>
          <w:ilvl w:val="0"/>
          <w:numId w:val="0"/>
        </w:numPr>
        <w:spacing w:line="240" w:lineRule="auto"/>
        <w:ind w:left="707"/>
      </w:pPr>
      <w:r w:rsidRPr="000C61E3">
        <w:rPr>
          <w:sz w:val="36"/>
          <w:szCs w:val="36"/>
        </w:rPr>
        <w:sym w:font="Wingdings" w:char="F06F"/>
      </w:r>
      <w:r w:rsidRPr="000C61E3">
        <w:rPr>
          <w:rtl/>
        </w:rPr>
        <w:t xml:space="preserve"> בסימון </w:t>
      </w:r>
      <w:r w:rsidRPr="000C61E3">
        <w:t>X</w:t>
      </w:r>
      <w:r w:rsidRPr="000C61E3">
        <w:rPr>
          <w:rtl/>
        </w:rPr>
        <w:t xml:space="preserve"> בסעיף זה, המציע מצהיר ומתחייב כי הוא </w:t>
      </w:r>
      <w:r>
        <w:rPr>
          <w:rFonts w:hint="cs"/>
          <w:rtl/>
        </w:rPr>
        <w:t xml:space="preserve">מגיש את הצעתו לסל </w:t>
      </w:r>
      <w:r w:rsidR="00CE3851">
        <w:rPr>
          <w:rFonts w:hint="cs"/>
          <w:rtl/>
        </w:rPr>
        <w:t>1 - ריהוט</w:t>
      </w:r>
      <w:r>
        <w:rPr>
          <w:rFonts w:hint="cs"/>
          <w:rtl/>
        </w:rPr>
        <w:t xml:space="preserve"> </w:t>
      </w:r>
    </w:p>
    <w:p w14:paraId="305641AA" w14:textId="77777777" w:rsidR="00CA3F55" w:rsidRDefault="00CA3F55" w:rsidP="003877E3">
      <w:pPr>
        <w:pStyle w:val="4-"/>
      </w:pPr>
      <w:r w:rsidRPr="00EC3237">
        <w:rPr>
          <w:rFonts w:hint="cs"/>
          <w:rtl/>
        </w:rPr>
        <w:t>תנאי סף מקצועיים</w:t>
      </w:r>
      <w:r>
        <w:rPr>
          <w:rFonts w:hint="cs"/>
          <w:rtl/>
        </w:rPr>
        <w:t xml:space="preserve"> </w:t>
      </w:r>
      <w:r>
        <w:rPr>
          <w:rtl/>
        </w:rPr>
        <w:t>–</w:t>
      </w:r>
      <w:r>
        <w:rPr>
          <w:rFonts w:hint="cs"/>
          <w:rtl/>
        </w:rPr>
        <w:t xml:space="preserve"> עבור סל </w:t>
      </w:r>
      <w:r w:rsidR="000C61E3">
        <w:rPr>
          <w:rFonts w:hint="cs"/>
          <w:rtl/>
        </w:rPr>
        <w:t>1</w:t>
      </w:r>
      <w:r>
        <w:rPr>
          <w:rFonts w:hint="cs"/>
          <w:rtl/>
        </w:rPr>
        <w:t xml:space="preserve"> - ריהוט</w:t>
      </w:r>
    </w:p>
    <w:p w14:paraId="7821DC4A" w14:textId="77777777" w:rsidR="00CA3F55" w:rsidRPr="0096608A" w:rsidRDefault="00CA3F55" w:rsidP="0046121C">
      <w:pPr>
        <w:pStyle w:val="5-0"/>
      </w:pPr>
      <w:r w:rsidRPr="0096608A">
        <w:rPr>
          <w:rFonts w:hint="cs"/>
          <w:rtl/>
        </w:rPr>
        <w:t xml:space="preserve">ניסיון המציע </w:t>
      </w:r>
    </w:p>
    <w:p w14:paraId="460CF24D" w14:textId="77777777" w:rsidR="00CA3F55" w:rsidRDefault="00CA3F55" w:rsidP="007F4778">
      <w:pPr>
        <w:pStyle w:val="6-0"/>
        <w:rPr>
          <w:rtl/>
        </w:rPr>
      </w:pPr>
      <w:r>
        <w:rPr>
          <w:rtl/>
        </w:rPr>
        <w:t xml:space="preserve">למציע ניסיון במכירה, התקנה ושירות של פריטי ריהוט כהגדרתם במכרז, </w:t>
      </w:r>
      <w:r w:rsidR="007F4778" w:rsidRPr="008C534A">
        <w:rPr>
          <w:rtl/>
        </w:rPr>
        <w:t xml:space="preserve">בכל אחת מהשנים </w:t>
      </w:r>
      <w:r w:rsidR="007F4778">
        <w:rPr>
          <w:rFonts w:hint="cs"/>
          <w:rtl/>
        </w:rPr>
        <w:t>2020</w:t>
      </w:r>
      <w:r w:rsidR="007F4778" w:rsidRPr="008C534A">
        <w:rPr>
          <w:rtl/>
        </w:rPr>
        <w:t>-201</w:t>
      </w:r>
      <w:r w:rsidR="007F4778">
        <w:rPr>
          <w:rFonts w:hint="cs"/>
          <w:rtl/>
        </w:rPr>
        <w:t>8.</w:t>
      </w:r>
    </w:p>
    <w:p w14:paraId="79B851B4" w14:textId="77777777" w:rsidR="00CA3F55" w:rsidRDefault="00CA3F55" w:rsidP="007F4778">
      <w:pPr>
        <w:pStyle w:val="6-0"/>
        <w:rPr>
          <w:rtl/>
        </w:rPr>
      </w:pPr>
      <w:r>
        <w:rPr>
          <w:rtl/>
        </w:rPr>
        <w:t xml:space="preserve">המציע מעסיק לפחות 15 מתקינים ונותני שירות, העוסקים בתחום </w:t>
      </w:r>
      <w:r w:rsidR="007F4778">
        <w:rPr>
          <w:rFonts w:hint="cs"/>
          <w:rtl/>
        </w:rPr>
        <w:t>התקנה</w:t>
      </w:r>
      <w:r>
        <w:rPr>
          <w:rtl/>
        </w:rPr>
        <w:t>, פירוק ומתן שירות.</w:t>
      </w:r>
    </w:p>
    <w:p w14:paraId="7D79B7A6" w14:textId="77777777" w:rsidR="00CA3F55" w:rsidRPr="009F753C" w:rsidRDefault="00CA3F55" w:rsidP="0046121C">
      <w:pPr>
        <w:pStyle w:val="5-0"/>
      </w:pPr>
      <w:r w:rsidRPr="004555E5">
        <w:rPr>
          <w:rFonts w:hint="cs"/>
          <w:rtl/>
        </w:rPr>
        <w:t>היקף הפעילות של המציע</w:t>
      </w:r>
    </w:p>
    <w:p w14:paraId="41874AF3" w14:textId="77777777" w:rsidR="00CA3F55" w:rsidRPr="004555E5" w:rsidRDefault="00CA3F55" w:rsidP="00025BCB">
      <w:pPr>
        <w:pStyle w:val="6-0"/>
        <w:spacing w:line="280" w:lineRule="atLeast"/>
        <w:ind w:left="2835"/>
      </w:pPr>
      <w:r>
        <w:rPr>
          <w:rtl/>
        </w:rPr>
        <w:t>המחזור הכספי</w:t>
      </w:r>
      <w:r>
        <w:rPr>
          <w:rFonts w:hint="cs"/>
          <w:rtl/>
        </w:rPr>
        <w:t xml:space="preserve"> </w:t>
      </w:r>
      <w:r w:rsidRPr="008C534A">
        <w:rPr>
          <w:rtl/>
        </w:rPr>
        <w:t xml:space="preserve">של המציע </w:t>
      </w:r>
      <w:r>
        <w:rPr>
          <w:rFonts w:hint="cs"/>
          <w:rtl/>
        </w:rPr>
        <w:t xml:space="preserve">(יחד עם חברות בת המוחזקות על ידו בשליטה מלאה -100%) </w:t>
      </w:r>
      <w:r w:rsidR="00CE3851">
        <w:rPr>
          <w:rFonts w:hint="cs"/>
          <w:rtl/>
        </w:rPr>
        <w:t>הנובע מפעילותו העסקית בגין אספקת המוצרים והשירותים נשוא המכרז</w:t>
      </w:r>
      <w:r w:rsidR="00987FE6">
        <w:rPr>
          <w:rFonts w:hint="cs"/>
          <w:rtl/>
        </w:rPr>
        <w:t>,</w:t>
      </w:r>
      <w:r w:rsidR="00CE3851">
        <w:rPr>
          <w:rFonts w:hint="cs"/>
          <w:rtl/>
        </w:rPr>
        <w:t xml:space="preserve"> </w:t>
      </w:r>
      <w:r>
        <w:rPr>
          <w:rFonts w:hint="cs"/>
          <w:rtl/>
        </w:rPr>
        <w:t xml:space="preserve">הינו 20 </w:t>
      </w:r>
      <w:r w:rsidRPr="008C534A">
        <w:rPr>
          <w:rtl/>
        </w:rPr>
        <w:t xml:space="preserve">מיליון ₪ בכל אחת מהשנים </w:t>
      </w:r>
      <w:r>
        <w:rPr>
          <w:rFonts w:hint="cs"/>
          <w:rtl/>
        </w:rPr>
        <w:t>2020</w:t>
      </w:r>
      <w:r w:rsidRPr="008C534A">
        <w:rPr>
          <w:rtl/>
        </w:rPr>
        <w:t>-201</w:t>
      </w:r>
      <w:r>
        <w:rPr>
          <w:rFonts w:hint="cs"/>
          <w:rtl/>
        </w:rPr>
        <w:t>8.</w:t>
      </w:r>
    </w:p>
    <w:p w14:paraId="7E5318A0" w14:textId="77777777" w:rsidR="00CA3F55" w:rsidRDefault="00CA3F55" w:rsidP="00025BCB">
      <w:pPr>
        <w:pStyle w:val="6-0"/>
        <w:spacing w:after="0"/>
        <w:ind w:left="2835"/>
      </w:pPr>
      <w:r>
        <w:rPr>
          <w:rtl/>
        </w:rPr>
        <w:t xml:space="preserve">המציע סיפק במהלך השנים </w:t>
      </w:r>
      <w:r>
        <w:rPr>
          <w:rFonts w:hint="cs"/>
          <w:rtl/>
        </w:rPr>
        <w:t>2018</w:t>
      </w:r>
      <w:r>
        <w:rPr>
          <w:rtl/>
        </w:rPr>
        <w:t xml:space="preserve">, </w:t>
      </w:r>
      <w:r>
        <w:rPr>
          <w:rFonts w:hint="cs"/>
          <w:rtl/>
        </w:rPr>
        <w:t>2019</w:t>
      </w:r>
      <w:r>
        <w:rPr>
          <w:rtl/>
        </w:rPr>
        <w:t xml:space="preserve"> ו- </w:t>
      </w:r>
      <w:r>
        <w:rPr>
          <w:rFonts w:hint="cs"/>
          <w:rtl/>
        </w:rPr>
        <w:t>2020</w:t>
      </w:r>
      <w:r>
        <w:rPr>
          <w:rtl/>
        </w:rPr>
        <w:t xml:space="preserve"> (במצטבר), ללפחות 15 לקוחות עסקיים</w:t>
      </w:r>
      <w:r>
        <w:rPr>
          <w:rFonts w:hint="cs"/>
          <w:rtl/>
        </w:rPr>
        <w:t xml:space="preserve"> בפיזור ארצי</w:t>
      </w:r>
      <w:r>
        <w:rPr>
          <w:rtl/>
        </w:rPr>
        <w:t>, לפחות 2,000 שולחנות, 2,000 שולחנות לחדרי ישיבות, 2,000 ארוניות מגירות ו- 1,000 ארונות כהגדרתן במכרז זה.</w:t>
      </w:r>
      <w:r w:rsidR="00CE3851">
        <w:rPr>
          <w:rFonts w:hint="cs"/>
          <w:rtl/>
        </w:rPr>
        <w:t xml:space="preserve"> </w:t>
      </w:r>
      <w:r w:rsidR="00CE3851" w:rsidRPr="00CE3851">
        <w:rPr>
          <w:rFonts w:hint="cs"/>
          <w:rtl/>
        </w:rPr>
        <w:t xml:space="preserve"> </w:t>
      </w:r>
      <w:r w:rsidR="00CE3851">
        <w:rPr>
          <w:rFonts w:hint="cs"/>
          <w:rtl/>
        </w:rPr>
        <w:t xml:space="preserve">לעניין סעיף זה, אספקה על ידי משווק מורשה מטעם המציע, כמוה כאספקה ע"י המציע. </w:t>
      </w:r>
      <w:r>
        <w:rPr>
          <w:rFonts w:hint="cs"/>
          <w:rtl/>
        </w:rPr>
        <w:t xml:space="preserve"> </w:t>
      </w:r>
    </w:p>
    <w:p w14:paraId="54E4B5D9" w14:textId="77777777" w:rsidR="000C61E3" w:rsidRDefault="000C61E3" w:rsidP="00025BCB">
      <w:pPr>
        <w:pStyle w:val="4-"/>
        <w:numPr>
          <w:ilvl w:val="0"/>
          <w:numId w:val="0"/>
        </w:numPr>
        <w:spacing w:before="0" w:after="60" w:line="240" w:lineRule="auto"/>
        <w:ind w:left="709"/>
      </w:pPr>
      <w:r w:rsidRPr="000C61E3">
        <w:rPr>
          <w:sz w:val="36"/>
          <w:szCs w:val="36"/>
        </w:rPr>
        <w:sym w:font="Wingdings" w:char="F06F"/>
      </w:r>
      <w:r w:rsidRPr="000C61E3">
        <w:rPr>
          <w:rtl/>
        </w:rPr>
        <w:t xml:space="preserve"> בסימון </w:t>
      </w:r>
      <w:r w:rsidRPr="000C61E3">
        <w:t>X</w:t>
      </w:r>
      <w:r w:rsidRPr="000C61E3">
        <w:rPr>
          <w:rtl/>
        </w:rPr>
        <w:t xml:space="preserve"> בסעיף זה, המציע מצהיר ומתחייב כי הוא </w:t>
      </w:r>
      <w:r>
        <w:rPr>
          <w:rFonts w:hint="cs"/>
          <w:rtl/>
        </w:rPr>
        <w:t xml:space="preserve">מגיש את הצעתו לסל </w:t>
      </w:r>
      <w:r w:rsidR="00CE3851">
        <w:rPr>
          <w:rFonts w:hint="cs"/>
          <w:rtl/>
        </w:rPr>
        <w:t>2 - כיסאות</w:t>
      </w:r>
      <w:r>
        <w:rPr>
          <w:rFonts w:hint="cs"/>
          <w:rtl/>
        </w:rPr>
        <w:t xml:space="preserve"> </w:t>
      </w:r>
    </w:p>
    <w:p w14:paraId="65212C42" w14:textId="77777777" w:rsidR="000C61E3" w:rsidRPr="00C80430" w:rsidRDefault="000C61E3" w:rsidP="003877E3">
      <w:pPr>
        <w:pStyle w:val="4-"/>
      </w:pPr>
      <w:r w:rsidRPr="00CE3851">
        <w:rPr>
          <w:rtl/>
        </w:rPr>
        <w:t>תנאי</w:t>
      </w:r>
      <w:r w:rsidRPr="00C80430">
        <w:rPr>
          <w:rtl/>
        </w:rPr>
        <w:t xml:space="preserve"> סף </w:t>
      </w:r>
      <w:r w:rsidRPr="00EC3237">
        <w:rPr>
          <w:rFonts w:hint="cs"/>
          <w:rtl/>
        </w:rPr>
        <w:t>מקצועיים</w:t>
      </w:r>
      <w:r>
        <w:rPr>
          <w:rFonts w:hint="cs"/>
          <w:rtl/>
        </w:rPr>
        <w:t xml:space="preserve"> </w:t>
      </w:r>
      <w:r>
        <w:rPr>
          <w:rtl/>
        </w:rPr>
        <w:t>–</w:t>
      </w:r>
      <w:r>
        <w:rPr>
          <w:rFonts w:hint="cs"/>
          <w:rtl/>
        </w:rPr>
        <w:t xml:space="preserve"> עבור סל 2 - כיסאות</w:t>
      </w:r>
    </w:p>
    <w:p w14:paraId="44ABC56E" w14:textId="77777777" w:rsidR="000C61E3" w:rsidRPr="00C80430" w:rsidRDefault="000C61E3" w:rsidP="000C61E3">
      <w:pPr>
        <w:pStyle w:val="5-0"/>
        <w:rPr>
          <w:rtl/>
        </w:rPr>
      </w:pPr>
      <w:r w:rsidRPr="00C80430">
        <w:rPr>
          <w:rtl/>
        </w:rPr>
        <w:t>ניסיון מקצועי של המציע</w:t>
      </w:r>
    </w:p>
    <w:p w14:paraId="0CC1E48E" w14:textId="77777777" w:rsidR="000C61E3" w:rsidRDefault="000C61E3" w:rsidP="00987FE6">
      <w:pPr>
        <w:pStyle w:val="6-0"/>
        <w:rPr>
          <w:rtl/>
        </w:rPr>
      </w:pPr>
      <w:r>
        <w:rPr>
          <w:rtl/>
        </w:rPr>
        <w:t>למציע ניסיון במכירה, התקנה ושירות של כיסאות כהגדרתם במכרז, ברצף</w:t>
      </w:r>
      <w:r w:rsidR="00987FE6">
        <w:rPr>
          <w:rFonts w:hint="cs"/>
          <w:rtl/>
        </w:rPr>
        <w:t xml:space="preserve"> </w:t>
      </w:r>
      <w:r w:rsidR="00987FE6" w:rsidRPr="008C534A">
        <w:rPr>
          <w:rtl/>
        </w:rPr>
        <w:t xml:space="preserve">בכל אחת מהשנים </w:t>
      </w:r>
      <w:r w:rsidR="00987FE6">
        <w:rPr>
          <w:rFonts w:hint="cs"/>
          <w:rtl/>
        </w:rPr>
        <w:t>2020</w:t>
      </w:r>
      <w:r w:rsidR="00987FE6" w:rsidRPr="008C534A">
        <w:rPr>
          <w:rtl/>
        </w:rPr>
        <w:t>-201</w:t>
      </w:r>
      <w:r w:rsidR="00987FE6">
        <w:rPr>
          <w:rFonts w:hint="cs"/>
          <w:rtl/>
        </w:rPr>
        <w:t>8.</w:t>
      </w:r>
    </w:p>
    <w:p w14:paraId="0569DC07" w14:textId="77777777" w:rsidR="000C61E3" w:rsidRDefault="000C61E3" w:rsidP="00987FE6">
      <w:pPr>
        <w:pStyle w:val="6-0"/>
      </w:pPr>
      <w:r>
        <w:rPr>
          <w:rtl/>
        </w:rPr>
        <w:t xml:space="preserve">המציע מעסיק לפחות 10 מתקינים ונותני שירות, העוסקים בתחום </w:t>
      </w:r>
      <w:r w:rsidR="00987FE6">
        <w:rPr>
          <w:rFonts w:hint="cs"/>
          <w:rtl/>
        </w:rPr>
        <w:t>התקנה</w:t>
      </w:r>
      <w:r>
        <w:rPr>
          <w:rtl/>
        </w:rPr>
        <w:t>, פירוק ומתן שירות</w:t>
      </w:r>
    </w:p>
    <w:p w14:paraId="492AB41C" w14:textId="77777777" w:rsidR="000C61E3" w:rsidRDefault="000C61E3" w:rsidP="000C61E3">
      <w:pPr>
        <w:pStyle w:val="5-0"/>
      </w:pPr>
      <w:r w:rsidRPr="004555E5">
        <w:rPr>
          <w:rFonts w:hint="cs"/>
          <w:rtl/>
        </w:rPr>
        <w:t>היקף הפעילות של המציע</w:t>
      </w:r>
    </w:p>
    <w:p w14:paraId="064C7F86" w14:textId="77777777" w:rsidR="000C61E3" w:rsidRPr="004555E5" w:rsidRDefault="000C61E3" w:rsidP="000C61E3">
      <w:pPr>
        <w:pStyle w:val="6-0"/>
      </w:pPr>
      <w:r>
        <w:rPr>
          <w:rtl/>
        </w:rPr>
        <w:t>המחזור הכספי</w:t>
      </w:r>
      <w:r>
        <w:rPr>
          <w:rFonts w:hint="cs"/>
          <w:rtl/>
        </w:rPr>
        <w:t xml:space="preserve"> </w:t>
      </w:r>
      <w:r w:rsidRPr="008C534A">
        <w:rPr>
          <w:rtl/>
        </w:rPr>
        <w:t xml:space="preserve">של המציע </w:t>
      </w:r>
      <w:r>
        <w:rPr>
          <w:rFonts w:hint="cs"/>
          <w:rtl/>
        </w:rPr>
        <w:t>(יחד עם חברות בת המוחזקות על ידו בשליטה מלאה -100%)</w:t>
      </w:r>
      <w:r w:rsidR="00987FE6" w:rsidRPr="00987FE6">
        <w:rPr>
          <w:rFonts w:hint="cs"/>
          <w:rtl/>
        </w:rPr>
        <w:t xml:space="preserve"> </w:t>
      </w:r>
      <w:r w:rsidR="00987FE6">
        <w:rPr>
          <w:rFonts w:hint="cs"/>
          <w:rtl/>
        </w:rPr>
        <w:t>הנובע מפעילותו העסקית בגין אספקת המוצרים והשירותים נשוא המכרז,</w:t>
      </w:r>
      <w:r>
        <w:rPr>
          <w:rFonts w:hint="cs"/>
          <w:rtl/>
        </w:rPr>
        <w:t xml:space="preserve"> הינו 10 </w:t>
      </w:r>
      <w:r w:rsidRPr="008C534A">
        <w:rPr>
          <w:rtl/>
        </w:rPr>
        <w:t xml:space="preserve">מיליון ₪ בכל אחת מהשנים </w:t>
      </w:r>
      <w:r>
        <w:rPr>
          <w:rFonts w:hint="cs"/>
          <w:rtl/>
        </w:rPr>
        <w:t>2020</w:t>
      </w:r>
      <w:r w:rsidRPr="008C534A">
        <w:rPr>
          <w:rtl/>
        </w:rPr>
        <w:t>-201</w:t>
      </w:r>
      <w:r>
        <w:rPr>
          <w:rFonts w:hint="cs"/>
          <w:rtl/>
        </w:rPr>
        <w:t>8.</w:t>
      </w:r>
    </w:p>
    <w:p w14:paraId="3FC4F9FE" w14:textId="77777777" w:rsidR="000C61E3" w:rsidRDefault="000C61E3" w:rsidP="00542CFE">
      <w:pPr>
        <w:pStyle w:val="6-0"/>
        <w:rPr>
          <w:rtl/>
        </w:rPr>
      </w:pPr>
      <w:r>
        <w:rPr>
          <w:rtl/>
        </w:rPr>
        <w:t xml:space="preserve">המציע סיפק במהלך השנים </w:t>
      </w:r>
      <w:r>
        <w:rPr>
          <w:rFonts w:hint="cs"/>
          <w:rtl/>
        </w:rPr>
        <w:t>2018</w:t>
      </w:r>
      <w:r>
        <w:rPr>
          <w:rtl/>
        </w:rPr>
        <w:t xml:space="preserve">, </w:t>
      </w:r>
      <w:r>
        <w:rPr>
          <w:rFonts w:hint="cs"/>
          <w:rtl/>
        </w:rPr>
        <w:t>2019</w:t>
      </w:r>
      <w:r>
        <w:rPr>
          <w:rtl/>
        </w:rPr>
        <w:t xml:space="preserve"> ו- </w:t>
      </w:r>
      <w:r>
        <w:rPr>
          <w:rFonts w:hint="cs"/>
          <w:rtl/>
        </w:rPr>
        <w:t>2020</w:t>
      </w:r>
      <w:r>
        <w:rPr>
          <w:rtl/>
        </w:rPr>
        <w:t xml:space="preserve"> (במצטבר), ללפחות 10 לקוחות עסקיים</w:t>
      </w:r>
      <w:r>
        <w:rPr>
          <w:rFonts w:hint="cs"/>
          <w:rtl/>
        </w:rPr>
        <w:t xml:space="preserve"> בפיזור ארצי</w:t>
      </w:r>
      <w:r>
        <w:rPr>
          <w:rtl/>
        </w:rPr>
        <w:t>, לא פחות מ- 200 כיסאות לכל לקוח כהגדרתן במכרז זה.</w:t>
      </w:r>
      <w:r w:rsidR="00987FE6" w:rsidRPr="00987FE6">
        <w:rPr>
          <w:rFonts w:hint="cs"/>
          <w:rtl/>
        </w:rPr>
        <w:t xml:space="preserve"> </w:t>
      </w:r>
      <w:r w:rsidR="00987FE6">
        <w:rPr>
          <w:rFonts w:hint="cs"/>
          <w:rtl/>
        </w:rPr>
        <w:t>לעניין סעיף זה, אספקה על ידי משווק מורשה מטעם המציע, כמוה כאספקה ע"י המציע.</w:t>
      </w:r>
    </w:p>
    <w:p w14:paraId="4E5B9DA1" w14:textId="77777777" w:rsidR="00CE7588" w:rsidRPr="00C80430" w:rsidRDefault="00CE7588" w:rsidP="003877E3">
      <w:pPr>
        <w:pStyle w:val="2-"/>
      </w:pPr>
      <w:bookmarkStart w:id="130" w:name="_Toc519073583"/>
      <w:bookmarkStart w:id="131" w:name="_Toc519073929"/>
      <w:bookmarkStart w:id="132" w:name="_Toc76464335"/>
      <w:r w:rsidRPr="00C80430">
        <w:rPr>
          <w:rtl/>
        </w:rPr>
        <w:lastRenderedPageBreak/>
        <w:t>התחייבויות נוספות של המציע</w:t>
      </w:r>
      <w:bookmarkEnd w:id="130"/>
      <w:bookmarkEnd w:id="131"/>
      <w:bookmarkEnd w:id="132"/>
    </w:p>
    <w:p w14:paraId="2BBB1B88" w14:textId="77777777" w:rsidR="00AB7EAB" w:rsidRPr="00C80430" w:rsidRDefault="00AB7EAB" w:rsidP="003877E3">
      <w:pPr>
        <w:pStyle w:val="2-0"/>
        <w:numPr>
          <w:ilvl w:val="0"/>
          <w:numId w:val="0"/>
        </w:numPr>
        <w:ind w:left="709"/>
      </w:pPr>
      <w:r w:rsidRPr="00C80430">
        <w:rPr>
          <w:sz w:val="36"/>
          <w:szCs w:val="36"/>
        </w:rPr>
        <w:sym w:font="Wingdings" w:char="F06F"/>
      </w:r>
      <w:r w:rsidRPr="00C80430">
        <w:rPr>
          <w:rtl/>
        </w:rPr>
        <w:t xml:space="preserve"> בסימון </w:t>
      </w:r>
      <w:r w:rsidRPr="00C80430">
        <w:t>X</w:t>
      </w:r>
      <w:r w:rsidRPr="00C80430">
        <w:rPr>
          <w:rtl/>
        </w:rPr>
        <w:t xml:space="preserve"> ב</w:t>
      </w:r>
      <w:r w:rsidR="00AA669F" w:rsidRPr="00AA669F">
        <w:rPr>
          <w:rtl/>
        </w:rPr>
        <w:t>סעי</w:t>
      </w:r>
      <w:r w:rsidRPr="00C80430">
        <w:rPr>
          <w:rtl/>
        </w:rPr>
        <w:t>ף זה, המציע מצהיר ומתחייב כי:</w:t>
      </w:r>
    </w:p>
    <w:p w14:paraId="441C0C6B" w14:textId="77777777" w:rsidR="00CE7588" w:rsidRPr="00C80430" w:rsidRDefault="00CE7588" w:rsidP="003877E3">
      <w:pPr>
        <w:pStyle w:val="3-"/>
      </w:pPr>
      <w:r w:rsidRPr="00C80430">
        <w:rPr>
          <w:rtl/>
        </w:rPr>
        <w:t>הצהרות המציע בעת הגשת ההצעה</w:t>
      </w:r>
    </w:p>
    <w:p w14:paraId="031540D0" w14:textId="77777777" w:rsidR="00CE7588" w:rsidRPr="00C80430" w:rsidRDefault="00CE7588" w:rsidP="003877E3">
      <w:pPr>
        <w:pStyle w:val="4-0"/>
      </w:pPr>
      <w:r w:rsidRPr="00C80430">
        <w:rPr>
          <w:rtl/>
        </w:rPr>
        <w:t>המציע קרא בעיון רב את מסמכי המכרז על כל פרקיו, נספחיו, תנאיו וחלקיו, לרבות כל ההבהרות שפורסמו על</w:t>
      </w:r>
      <w:r w:rsidR="00121E2A" w:rsidRPr="00C80430">
        <w:rPr>
          <w:rtl/>
        </w:rPr>
        <w:t>-</w:t>
      </w:r>
      <w:r w:rsidRPr="00C80430">
        <w:rPr>
          <w:rtl/>
        </w:rPr>
        <w:t>ידי עורך המכרז באתר האינטרנט, הוא הבין את כל האמור בהם, ומסכים להם.</w:t>
      </w:r>
    </w:p>
    <w:p w14:paraId="61641A2B" w14:textId="77777777" w:rsidR="00CE7588" w:rsidRPr="00C80430" w:rsidRDefault="00CE7588" w:rsidP="003877E3">
      <w:pPr>
        <w:pStyle w:val="4-0"/>
      </w:pPr>
      <w:r w:rsidRPr="00C80430">
        <w:rPr>
          <w:rtl/>
        </w:rPr>
        <w:t>נכון ליום מתן תצהיר זה המציע אינו מצוי בהליכי פשיטת רגל או פירוק ולא מתנהלות נגד המציע תביעות מהותיות, שעלולים לפגוע בתפקודו</w:t>
      </w:r>
      <w:r w:rsidR="00121E2A" w:rsidRPr="00C80430">
        <w:rPr>
          <w:rtl/>
        </w:rPr>
        <w:t>,</w:t>
      </w:r>
      <w:r w:rsidRPr="00C80430">
        <w:rPr>
          <w:rtl/>
        </w:rPr>
        <w:t xml:space="preserve"> ככל שיזכה במכרז.</w:t>
      </w:r>
    </w:p>
    <w:p w14:paraId="584CBCB6" w14:textId="77777777" w:rsidR="00CE7588" w:rsidRPr="00C80430" w:rsidRDefault="00CE7588" w:rsidP="003877E3">
      <w:pPr>
        <w:pStyle w:val="4-0"/>
      </w:pPr>
      <w:r w:rsidRPr="00C80430">
        <w:rPr>
          <w:rtl/>
        </w:rPr>
        <w:t>אין מניעה לפי כל דין להשתתפות המציע במכרז, ולמיטב ידיעת המציע אין בביצוע האמור בהצעה על</w:t>
      </w:r>
      <w:r w:rsidR="00121E2A" w:rsidRPr="00C80430">
        <w:rPr>
          <w:rtl/>
        </w:rPr>
        <w:t>-</w:t>
      </w:r>
      <w:r w:rsidRPr="00C80430">
        <w:rPr>
          <w:rtl/>
        </w:rPr>
        <w:t>ידי המציע כדי ליצור ניגוד עניינים כלשהו, בין במישרין ובין בעקיפין, בין מקצועי ובין עסקי של המציע, לבין עורך המכרז וכי בכל מקרה שי</w:t>
      </w:r>
      <w:r w:rsidR="00121E2A" w:rsidRPr="00C80430">
        <w:rPr>
          <w:rtl/>
        </w:rPr>
        <w:t>י</w:t>
      </w:r>
      <w:r w:rsidRPr="00C80430">
        <w:rPr>
          <w:rtl/>
        </w:rPr>
        <w:t>ווצר חשש כלשהו לניגוד עניינים כזה יהיה עליו להודיע על כך לעורך המכרז, ללא כל שיהוי ו</w:t>
      </w:r>
      <w:r w:rsidR="00121E2A" w:rsidRPr="00C80430">
        <w:rPr>
          <w:rtl/>
        </w:rPr>
        <w:t>לדאוג</w:t>
      </w:r>
      <w:r w:rsidRPr="00C80430">
        <w:rPr>
          <w:rtl/>
        </w:rPr>
        <w:t xml:space="preserve"> מיידית להסרת ניגוד העניינים האמור. </w:t>
      </w:r>
    </w:p>
    <w:p w14:paraId="12F081D7" w14:textId="77777777" w:rsidR="00ED3FB1" w:rsidRPr="00C80430" w:rsidRDefault="00ED3FB1" w:rsidP="003877E3">
      <w:pPr>
        <w:pStyle w:val="4-0"/>
      </w:pPr>
      <w:r w:rsidRPr="00C80430">
        <w:rPr>
          <w:rtl/>
        </w:rPr>
        <w:t>הצעה זו מוגשת בתום לב.</w:t>
      </w:r>
    </w:p>
    <w:p w14:paraId="2FB1C1EA" w14:textId="77777777" w:rsidR="00CE7588" w:rsidRPr="00C80430" w:rsidRDefault="00CE7588" w:rsidP="003877E3">
      <w:pPr>
        <w:pStyle w:val="3-"/>
      </w:pPr>
      <w:r w:rsidRPr="00C80430">
        <w:rPr>
          <w:rtl/>
        </w:rPr>
        <w:t xml:space="preserve">אי תיאום מכרז </w:t>
      </w:r>
    </w:p>
    <w:p w14:paraId="5168F94F" w14:textId="77777777" w:rsidR="00CE7588" w:rsidRPr="00C80430" w:rsidRDefault="00CE7588" w:rsidP="003877E3">
      <w:pPr>
        <w:pStyle w:val="4-0"/>
        <w:rPr>
          <w:rtl/>
        </w:rPr>
      </w:pPr>
      <w:r w:rsidRPr="00C80430">
        <w:rPr>
          <w:rtl/>
        </w:rPr>
        <w:t>הפרטים המופיעים בהצעה זו הוחלטו על</w:t>
      </w:r>
      <w:r w:rsidR="00121E2A" w:rsidRPr="00C80430">
        <w:rPr>
          <w:rtl/>
        </w:rPr>
        <w:t>-</w:t>
      </w:r>
      <w:r w:rsidRPr="00C80430">
        <w:rPr>
          <w:rtl/>
        </w:rPr>
        <w:t xml:space="preserve">ידי המציע באופן עצמאי, ללא התייעצות, הסדר או קשר עם מציע אחר. </w:t>
      </w:r>
    </w:p>
    <w:p w14:paraId="43313A98" w14:textId="77777777" w:rsidR="00CE7588" w:rsidRPr="00C80430" w:rsidRDefault="00CE7588" w:rsidP="003877E3">
      <w:pPr>
        <w:pStyle w:val="4-0"/>
        <w:rPr>
          <w:rtl/>
        </w:rPr>
      </w:pPr>
      <w:r w:rsidRPr="00C80430">
        <w:rPr>
          <w:rtl/>
        </w:rPr>
        <w:t xml:space="preserve">פרטי ההצעה לא הוצגו או יוצגו בפני כל אדם או תאגיד אשר מציע הצעות במכרז זה. </w:t>
      </w:r>
    </w:p>
    <w:p w14:paraId="52A1AC77" w14:textId="77777777" w:rsidR="00CE7588" w:rsidRPr="00C80430" w:rsidRDefault="00CE7588" w:rsidP="003877E3">
      <w:pPr>
        <w:pStyle w:val="4-0"/>
        <w:rPr>
          <w:rtl/>
        </w:rPr>
      </w:pPr>
      <w:r w:rsidRPr="00C80430">
        <w:rPr>
          <w:rtl/>
        </w:rPr>
        <w:t>המציע לא היה מעורב בניסיון להניא מתחרה אחר מלהגיש הצעות במכרז זה.</w:t>
      </w:r>
    </w:p>
    <w:p w14:paraId="1F622381" w14:textId="77777777" w:rsidR="00CE7588" w:rsidRPr="00C80430" w:rsidRDefault="00CE7588" w:rsidP="003877E3">
      <w:pPr>
        <w:pStyle w:val="4-0"/>
        <w:rPr>
          <w:rtl/>
        </w:rPr>
      </w:pPr>
      <w:r w:rsidRPr="00C80430">
        <w:rPr>
          <w:rtl/>
        </w:rPr>
        <w:t>המציע לא היה, ולא מתכוון להיות מעורב בניסיון לגרום למתחרה אחר להגיש הצעה גבוהה או נמוכה יותר מהצעתו זו.</w:t>
      </w:r>
    </w:p>
    <w:p w14:paraId="12F8D047" w14:textId="77777777" w:rsidR="00CE7588" w:rsidRPr="00C80430" w:rsidRDefault="00CE7588" w:rsidP="003877E3">
      <w:pPr>
        <w:pStyle w:val="4-0"/>
      </w:pPr>
      <w:r w:rsidRPr="00C80430">
        <w:rPr>
          <w:rtl/>
        </w:rPr>
        <w:t>המציע לא היה מעורב בניסיון לגרום למתחרה להגיש הצעה בלתי תחרותית מכל סוג שהוא.</w:t>
      </w:r>
    </w:p>
    <w:p w14:paraId="6E5AE10C" w14:textId="77777777" w:rsidR="00CE7588" w:rsidRPr="00C80430" w:rsidRDefault="00CE7588" w:rsidP="003877E3">
      <w:pPr>
        <w:pStyle w:val="4-0"/>
        <w:rPr>
          <w:rtl/>
        </w:rPr>
      </w:pPr>
      <w:r w:rsidRPr="00C80430">
        <w:rPr>
          <w:rtl/>
        </w:rPr>
        <w:t>המציע מתחייב להודיע לעורך המכרז על כל שינוי באחד הפרטים לעיל מעת החתימה על התצהיר ועד מועד הגשת ההצעות.</w:t>
      </w:r>
    </w:p>
    <w:p w14:paraId="2F787E79" w14:textId="77777777" w:rsidR="00CE7588" w:rsidRPr="00C80430" w:rsidRDefault="004A7031" w:rsidP="003877E3">
      <w:pPr>
        <w:pStyle w:val="3-"/>
      </w:pPr>
      <w:r w:rsidRPr="00C80430">
        <w:rPr>
          <w:rtl/>
        </w:rPr>
        <w:t>זכויות קניין</w:t>
      </w:r>
    </w:p>
    <w:p w14:paraId="3C98BE33" w14:textId="77777777" w:rsidR="00DE134F" w:rsidRPr="00C80430" w:rsidRDefault="00CE7588" w:rsidP="003877E3">
      <w:pPr>
        <w:pStyle w:val="3-0"/>
        <w:numPr>
          <w:ilvl w:val="0"/>
          <w:numId w:val="0"/>
        </w:numPr>
        <w:ind w:left="992"/>
        <w:rPr>
          <w:b/>
          <w:bCs/>
          <w:kern w:val="40"/>
          <w:sz w:val="40"/>
          <w:szCs w:val="40"/>
          <w:rtl/>
        </w:rPr>
      </w:pPr>
      <w:r w:rsidRPr="00C80430">
        <w:rPr>
          <w:rtl/>
        </w:rPr>
        <w:t xml:space="preserve">המציע רשאי לפי כל דין והסכם למכור את </w:t>
      </w:r>
      <w:r w:rsidR="00076132">
        <w:rPr>
          <w:rFonts w:hint="cs"/>
          <w:rtl/>
        </w:rPr>
        <w:t>המוצרים</w:t>
      </w:r>
      <w:r w:rsidR="00076132" w:rsidRPr="00C80430">
        <w:rPr>
          <w:rtl/>
        </w:rPr>
        <w:t xml:space="preserve"> </w:t>
      </w:r>
      <w:r w:rsidRPr="00C80430">
        <w:rPr>
          <w:rtl/>
        </w:rPr>
        <w:t>המוצעים על</w:t>
      </w:r>
      <w:r w:rsidR="00FA5279" w:rsidRPr="00C80430">
        <w:rPr>
          <w:rtl/>
        </w:rPr>
        <w:t>-</w:t>
      </w:r>
      <w:r w:rsidRPr="00C80430">
        <w:rPr>
          <w:rtl/>
        </w:rPr>
        <w:t>ידו במכרז, ו</w:t>
      </w:r>
      <w:r w:rsidR="003229C7" w:rsidRPr="00C80430">
        <w:rPr>
          <w:rtl/>
        </w:rPr>
        <w:t xml:space="preserve">למיטב ידיעתו </w:t>
      </w:r>
      <w:r w:rsidRPr="00C80430">
        <w:rPr>
          <w:rtl/>
        </w:rPr>
        <w:t>אין בכך כל הפרה של זכויות קנין של צד שלישי כלשהו.</w:t>
      </w:r>
    </w:p>
    <w:p w14:paraId="4AC586FD" w14:textId="77777777" w:rsidR="00C528D3" w:rsidRPr="00C80430" w:rsidRDefault="00C528D3" w:rsidP="003877E3">
      <w:pPr>
        <w:pStyle w:val="2-"/>
      </w:pPr>
      <w:bookmarkStart w:id="133" w:name="_Ref69284291"/>
      <w:bookmarkStart w:id="134" w:name="_Toc76464336"/>
      <w:r w:rsidRPr="00C80430">
        <w:rPr>
          <w:rtl/>
        </w:rPr>
        <w:lastRenderedPageBreak/>
        <w:t>חלקים מההצעה אותם מבקש המציע להותיר חסויים</w:t>
      </w:r>
      <w:bookmarkEnd w:id="133"/>
      <w:bookmarkEnd w:id="134"/>
    </w:p>
    <w:p w14:paraId="16D8774C" w14:textId="77777777" w:rsidR="009119C7" w:rsidRPr="00C80430" w:rsidRDefault="009119C7" w:rsidP="009119C7">
      <w:pPr>
        <w:spacing w:after="120"/>
        <w:ind w:left="273" w:firstLine="720"/>
        <w:rPr>
          <w:rFonts w:ascii="David" w:hAnsi="David" w:cs="David"/>
          <w:b/>
          <w:bCs/>
          <w:u w:val="single"/>
        </w:rPr>
      </w:pPr>
      <w:bookmarkStart w:id="135" w:name="_Ref31795725"/>
      <w:r w:rsidRPr="00C80430">
        <w:rPr>
          <w:rFonts w:ascii="David" w:hAnsi="David" w:cs="David"/>
          <w:b/>
          <w:bCs/>
          <w:u w:val="single"/>
          <w:rtl/>
        </w:rPr>
        <w:t xml:space="preserve">יש לסמן </w:t>
      </w:r>
      <w:r w:rsidRPr="00C80430">
        <w:rPr>
          <w:rFonts w:ascii="David" w:hAnsi="David" w:cs="David"/>
          <w:b/>
          <w:bCs/>
          <w:u w:val="single"/>
        </w:rPr>
        <w:t>X</w:t>
      </w:r>
      <w:r w:rsidRPr="00C80430">
        <w:rPr>
          <w:rFonts w:ascii="David" w:hAnsi="David" w:cs="David"/>
          <w:b/>
          <w:bCs/>
          <w:u w:val="single"/>
          <w:rtl/>
        </w:rPr>
        <w:t xml:space="preserve"> ב</w:t>
      </w:r>
      <w:r w:rsidR="00AA669F" w:rsidRPr="00AA669F">
        <w:rPr>
          <w:rFonts w:ascii="David" w:hAnsi="David" w:cs="David"/>
          <w:b/>
          <w:bCs/>
          <w:u w:val="single"/>
          <w:rtl/>
        </w:rPr>
        <w:t>סעי</w:t>
      </w:r>
      <w:r w:rsidR="00624303">
        <w:rPr>
          <w:rFonts w:ascii="David" w:hAnsi="David" w:cs="David"/>
          <w:b/>
          <w:bCs/>
          <w:u w:val="single"/>
          <w:rtl/>
        </w:rPr>
        <w:t>ף המתאים</w:t>
      </w:r>
    </w:p>
    <w:p w14:paraId="09655ADB" w14:textId="2E159ADC" w:rsidR="00771AC2" w:rsidRPr="00C80430" w:rsidRDefault="00771AC2" w:rsidP="003877E3">
      <w:pPr>
        <w:pStyle w:val="3-0"/>
      </w:pPr>
      <w:bookmarkStart w:id="136" w:name="_Ref44247119"/>
      <w:r w:rsidRPr="00C80430">
        <w:rPr>
          <w:sz w:val="36"/>
          <w:szCs w:val="36"/>
        </w:rPr>
        <w:sym w:font="Wingdings" w:char="F06F"/>
      </w:r>
      <w:r w:rsidRPr="00C80430">
        <w:rPr>
          <w:rtl/>
        </w:rPr>
        <w:t xml:space="preserve"> בסימון </w:t>
      </w:r>
      <w:r w:rsidRPr="00C80430">
        <w:t>X</w:t>
      </w:r>
      <w:r w:rsidRPr="00C80430">
        <w:rPr>
          <w:rtl/>
        </w:rPr>
        <w:t xml:space="preserve"> ב</w:t>
      </w:r>
      <w:r w:rsidR="00AA669F" w:rsidRPr="00AA669F">
        <w:rPr>
          <w:rtl/>
        </w:rPr>
        <w:t>סעי</w:t>
      </w:r>
      <w:r w:rsidRPr="00C80430">
        <w:rPr>
          <w:rtl/>
        </w:rPr>
        <w:t>ף</w:t>
      </w:r>
      <w:r w:rsidR="00A777E4" w:rsidRPr="00C80430">
        <w:rPr>
          <w:rtl/>
        </w:rPr>
        <w:t xml:space="preserve"> </w:t>
      </w:r>
      <w:r w:rsidR="00AB7EAB" w:rsidRPr="00C80430">
        <w:rPr>
          <w:rtl/>
        </w:rPr>
        <w:fldChar w:fldCharType="begin"/>
      </w:r>
      <w:r w:rsidR="00AB7EAB" w:rsidRPr="00C80430">
        <w:rPr>
          <w:rtl/>
        </w:rPr>
        <w:instrText xml:space="preserve"> </w:instrText>
      </w:r>
      <w:r w:rsidR="00AB7EAB" w:rsidRPr="00C80430">
        <w:instrText>REF</w:instrText>
      </w:r>
      <w:r w:rsidR="00AB7EAB" w:rsidRPr="00C80430">
        <w:rPr>
          <w:rtl/>
        </w:rPr>
        <w:instrText xml:space="preserve"> _</w:instrText>
      </w:r>
      <w:r w:rsidR="00AB7EAB" w:rsidRPr="00C80430">
        <w:instrText>Ref44247119 \r \h</w:instrText>
      </w:r>
      <w:r w:rsidR="00AB7EAB"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00AB7EAB" w:rsidRPr="00C80430">
        <w:rPr>
          <w:rtl/>
        </w:rPr>
      </w:r>
      <w:r w:rsidR="00AB7EAB" w:rsidRPr="00C80430">
        <w:rPr>
          <w:rtl/>
        </w:rPr>
        <w:fldChar w:fldCharType="separate"/>
      </w:r>
      <w:r w:rsidR="008F192C">
        <w:rPr>
          <w:cs/>
        </w:rPr>
        <w:t>‎</w:t>
      </w:r>
      <w:r w:rsidR="008F192C">
        <w:t>2.6.1</w:t>
      </w:r>
      <w:r w:rsidR="00AB7EAB" w:rsidRPr="00C80430">
        <w:rPr>
          <w:rtl/>
        </w:rPr>
        <w:fldChar w:fldCharType="end"/>
      </w:r>
      <w:r w:rsidRPr="00C80430">
        <w:rPr>
          <w:rtl/>
        </w:rPr>
        <w:t xml:space="preserve"> זה, </w:t>
      </w:r>
      <w:r w:rsidR="00A777E4" w:rsidRPr="00C80430">
        <w:rPr>
          <w:rtl/>
        </w:rPr>
        <w:t xml:space="preserve">המציע מצהיר </w:t>
      </w:r>
      <w:r w:rsidRPr="00C80430">
        <w:rPr>
          <w:rtl/>
        </w:rPr>
        <w:t xml:space="preserve">כי </w:t>
      </w:r>
      <w:r w:rsidR="00A777E4" w:rsidRPr="00C80430">
        <w:rPr>
          <w:b/>
          <w:bCs/>
          <w:u w:val="single"/>
          <w:rtl/>
        </w:rPr>
        <w:t>אין</w:t>
      </w:r>
      <w:r w:rsidR="00A777E4" w:rsidRPr="00C80430">
        <w:rPr>
          <w:rtl/>
        </w:rPr>
        <w:t xml:space="preserve"> בהצעתו חלקים אותם הוא מבקש להותיר חסויים.</w:t>
      </w:r>
      <w:bookmarkEnd w:id="135"/>
      <w:bookmarkEnd w:id="136"/>
    </w:p>
    <w:p w14:paraId="105B3889" w14:textId="4F014712" w:rsidR="00C528D3" w:rsidRPr="00C80430" w:rsidRDefault="00A777E4" w:rsidP="003877E3">
      <w:pPr>
        <w:pStyle w:val="3-0"/>
        <w:rPr>
          <w:rtl/>
        </w:rPr>
      </w:pPr>
      <w:bookmarkStart w:id="137" w:name="_Ref31795734"/>
      <w:bookmarkStart w:id="138" w:name="_Ref44247132"/>
      <w:r w:rsidRPr="00C80430">
        <w:rPr>
          <w:sz w:val="36"/>
          <w:szCs w:val="36"/>
        </w:rPr>
        <w:sym w:font="Wingdings" w:char="F06F"/>
      </w:r>
      <w:r w:rsidRPr="00C80430">
        <w:rPr>
          <w:rtl/>
        </w:rPr>
        <w:t xml:space="preserve"> בסימון </w:t>
      </w:r>
      <w:r w:rsidRPr="00C80430">
        <w:t>X</w:t>
      </w:r>
      <w:r w:rsidRPr="00C80430">
        <w:rPr>
          <w:rtl/>
        </w:rPr>
        <w:t xml:space="preserve"> ב</w:t>
      </w:r>
      <w:r w:rsidR="00AA669F" w:rsidRPr="00AA669F">
        <w:rPr>
          <w:rtl/>
        </w:rPr>
        <w:t>סעי</w:t>
      </w:r>
      <w:r w:rsidRPr="00C80430">
        <w:rPr>
          <w:rtl/>
        </w:rPr>
        <w:t xml:space="preserve">ף </w:t>
      </w:r>
      <w:r w:rsidR="00AB7EAB" w:rsidRPr="00C80430">
        <w:rPr>
          <w:rtl/>
        </w:rPr>
        <w:fldChar w:fldCharType="begin"/>
      </w:r>
      <w:r w:rsidR="00AB7EAB" w:rsidRPr="00C80430">
        <w:rPr>
          <w:rtl/>
        </w:rPr>
        <w:instrText xml:space="preserve"> </w:instrText>
      </w:r>
      <w:r w:rsidR="00AB7EAB" w:rsidRPr="00C80430">
        <w:instrText>REF</w:instrText>
      </w:r>
      <w:r w:rsidR="00AB7EAB" w:rsidRPr="00C80430">
        <w:rPr>
          <w:rtl/>
        </w:rPr>
        <w:instrText xml:space="preserve"> _</w:instrText>
      </w:r>
      <w:r w:rsidR="00AB7EAB" w:rsidRPr="00C80430">
        <w:instrText>Ref44247132 \r \h</w:instrText>
      </w:r>
      <w:r w:rsidR="00AB7EAB"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00AB7EAB" w:rsidRPr="00C80430">
        <w:rPr>
          <w:rtl/>
        </w:rPr>
      </w:r>
      <w:r w:rsidR="00AB7EAB" w:rsidRPr="00C80430">
        <w:rPr>
          <w:rtl/>
        </w:rPr>
        <w:fldChar w:fldCharType="separate"/>
      </w:r>
      <w:r w:rsidR="008F192C">
        <w:rPr>
          <w:cs/>
        </w:rPr>
        <w:t>‎</w:t>
      </w:r>
      <w:r w:rsidR="008F192C">
        <w:t>2.6.2</w:t>
      </w:r>
      <w:r w:rsidR="00AB7EAB" w:rsidRPr="00C80430">
        <w:rPr>
          <w:rtl/>
        </w:rPr>
        <w:fldChar w:fldCharType="end"/>
      </w:r>
      <w:r w:rsidR="00AB7EAB" w:rsidRPr="00C80430">
        <w:rPr>
          <w:rtl/>
        </w:rPr>
        <w:t xml:space="preserve"> </w:t>
      </w:r>
      <w:r w:rsidRPr="00C80430">
        <w:rPr>
          <w:rtl/>
        </w:rPr>
        <w:t xml:space="preserve">זה, המציע מצהיר כי </w:t>
      </w:r>
      <w:r w:rsidRPr="00C80430">
        <w:rPr>
          <w:b/>
          <w:bCs/>
          <w:u w:val="single"/>
          <w:rtl/>
        </w:rPr>
        <w:t>יש</w:t>
      </w:r>
      <w:r w:rsidRPr="00C80430">
        <w:rPr>
          <w:rtl/>
        </w:rPr>
        <w:t xml:space="preserve"> בהצעתו חלקים אותם הוא מבקש להותיר חסויים</w:t>
      </w:r>
      <w:bookmarkEnd w:id="137"/>
      <w:r w:rsidRPr="00C80430">
        <w:rPr>
          <w:rtl/>
        </w:rPr>
        <w:t>. העמ</w:t>
      </w:r>
      <w:r w:rsidR="00C528D3" w:rsidRPr="00C80430">
        <w:rPr>
          <w:rtl/>
        </w:rPr>
        <w:t>ודים, ה</w:t>
      </w:r>
      <w:r w:rsidR="00AA669F" w:rsidRPr="00AA669F">
        <w:rPr>
          <w:rtl/>
        </w:rPr>
        <w:t>סעי</w:t>
      </w:r>
      <w:r w:rsidR="00C528D3" w:rsidRPr="00C80430">
        <w:rPr>
          <w:rtl/>
        </w:rPr>
        <w:t>פים או המסמכים</w:t>
      </w:r>
      <w:r w:rsidR="00C528D3" w:rsidRPr="00C80430">
        <w:t xml:space="preserve"> </w:t>
      </w:r>
      <w:r w:rsidR="00C528D3" w:rsidRPr="00C80430">
        <w:rPr>
          <w:rtl/>
        </w:rPr>
        <w:t>הכלולים</w:t>
      </w:r>
      <w:r w:rsidR="00C528D3" w:rsidRPr="00C80430">
        <w:t xml:space="preserve"> </w:t>
      </w:r>
      <w:r w:rsidR="00C528D3" w:rsidRPr="00C80430">
        <w:rPr>
          <w:rtl/>
        </w:rPr>
        <w:t>בהצעה</w:t>
      </w:r>
      <w:r w:rsidR="00C528D3" w:rsidRPr="00C80430">
        <w:t xml:space="preserve"> </w:t>
      </w:r>
      <w:r w:rsidR="00C528D3" w:rsidRPr="00C80430">
        <w:rPr>
          <w:rtl/>
        </w:rPr>
        <w:t>אשר</w:t>
      </w:r>
      <w:r w:rsidR="00C528D3" w:rsidRPr="00C80430">
        <w:t xml:space="preserve"> </w:t>
      </w:r>
      <w:r w:rsidR="00C528D3" w:rsidRPr="00C80430">
        <w:rPr>
          <w:rtl/>
        </w:rPr>
        <w:t>המציע סבור כי העיון</w:t>
      </w:r>
      <w:r w:rsidR="00C528D3" w:rsidRPr="00C80430">
        <w:t xml:space="preserve"> </w:t>
      </w:r>
      <w:r w:rsidR="00C528D3" w:rsidRPr="00C80430">
        <w:rPr>
          <w:rtl/>
        </w:rPr>
        <w:t>בהם</w:t>
      </w:r>
      <w:r w:rsidR="00C528D3" w:rsidRPr="00C80430">
        <w:t xml:space="preserve"> </w:t>
      </w:r>
      <w:r w:rsidR="00C528D3" w:rsidRPr="00C80430">
        <w:rPr>
          <w:rtl/>
        </w:rPr>
        <w:t>על</w:t>
      </w:r>
      <w:r w:rsidR="00FA5279" w:rsidRPr="00C80430">
        <w:rPr>
          <w:rtl/>
        </w:rPr>
        <w:t>-</w:t>
      </w:r>
      <w:r w:rsidR="00C528D3" w:rsidRPr="00C80430">
        <w:rPr>
          <w:rtl/>
        </w:rPr>
        <w:t>ידי</w:t>
      </w:r>
      <w:r w:rsidR="00C528D3" w:rsidRPr="00C80430">
        <w:t xml:space="preserve"> </w:t>
      </w:r>
      <w:r w:rsidR="00C528D3" w:rsidRPr="00C80430">
        <w:rPr>
          <w:rtl/>
        </w:rPr>
        <w:t>מציעים האחרים הוא חשיפה של סוד</w:t>
      </w:r>
      <w:r w:rsidR="00C528D3" w:rsidRPr="00C80430">
        <w:t xml:space="preserve"> </w:t>
      </w:r>
      <w:r w:rsidR="00C528D3" w:rsidRPr="00C80430">
        <w:rPr>
          <w:rtl/>
        </w:rPr>
        <w:t>מסחרי</w:t>
      </w:r>
      <w:r w:rsidR="00C528D3" w:rsidRPr="00C80430">
        <w:t xml:space="preserve"> </w:t>
      </w:r>
      <w:r w:rsidR="00C528D3" w:rsidRPr="00C80430">
        <w:rPr>
          <w:rtl/>
        </w:rPr>
        <w:t>או</w:t>
      </w:r>
      <w:r w:rsidR="00C528D3" w:rsidRPr="00C80430">
        <w:t xml:space="preserve"> </w:t>
      </w:r>
      <w:r w:rsidR="00C528D3" w:rsidRPr="00C80430">
        <w:rPr>
          <w:rtl/>
        </w:rPr>
        <w:t>סוד</w:t>
      </w:r>
      <w:r w:rsidR="00C528D3" w:rsidRPr="00C80430">
        <w:t xml:space="preserve"> </w:t>
      </w:r>
      <w:r w:rsidRPr="00C80430">
        <w:rPr>
          <w:rtl/>
        </w:rPr>
        <w:t>מקצועי יפורטו בטבלה להלן:</w:t>
      </w:r>
      <w:bookmarkEnd w:id="138"/>
    </w:p>
    <w:tbl>
      <w:tblPr>
        <w:bidiVisual/>
        <w:tblW w:w="8355" w:type="dxa"/>
        <w:jc w:val="center"/>
        <w:tblLook w:val="04A0" w:firstRow="1" w:lastRow="0" w:firstColumn="1" w:lastColumn="0" w:noHBand="0" w:noVBand="1"/>
      </w:tblPr>
      <w:tblGrid>
        <w:gridCol w:w="1276"/>
        <w:gridCol w:w="3385"/>
        <w:gridCol w:w="3694"/>
      </w:tblGrid>
      <w:tr w:rsidR="00C528D3" w:rsidRPr="00C80430" w14:paraId="7021AF6C" w14:textId="77777777" w:rsidTr="00DF4D52">
        <w:trPr>
          <w:trHeight w:val="737"/>
          <w:tblHeader/>
          <w:jc w:val="center"/>
        </w:trPr>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694A35C" w14:textId="77777777" w:rsidR="00C528D3" w:rsidRPr="00C80430" w:rsidRDefault="00C528D3" w:rsidP="008862FB">
            <w:pPr>
              <w:jc w:val="center"/>
              <w:rPr>
                <w:rFonts w:ascii="David" w:hAnsi="David" w:cs="David"/>
                <w:b/>
                <w:bCs/>
                <w:rtl/>
              </w:rPr>
            </w:pPr>
            <w:r w:rsidRPr="00C80430">
              <w:rPr>
                <w:rFonts w:ascii="David" w:hAnsi="David" w:cs="David"/>
                <w:b/>
                <w:bCs/>
                <w:rtl/>
              </w:rPr>
              <w:t>מספר עמוד/</w:t>
            </w:r>
            <w:r w:rsidR="00AA669F" w:rsidRPr="00AA669F">
              <w:rPr>
                <w:rFonts w:ascii="David" w:hAnsi="David" w:cs="David"/>
                <w:b/>
                <w:bCs/>
                <w:rtl/>
              </w:rPr>
              <w:t>סעי</w:t>
            </w:r>
            <w:r w:rsidRPr="00C80430">
              <w:rPr>
                <w:rFonts w:ascii="David" w:hAnsi="David" w:cs="David"/>
                <w:b/>
                <w:bCs/>
                <w:rtl/>
              </w:rPr>
              <w:t>ף</w:t>
            </w:r>
          </w:p>
        </w:tc>
        <w:tc>
          <w:tcPr>
            <w:tcW w:w="338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5F4BADC0" w14:textId="77777777" w:rsidR="00C528D3" w:rsidRPr="00C80430" w:rsidRDefault="00C528D3" w:rsidP="008862FB">
            <w:pPr>
              <w:jc w:val="center"/>
              <w:rPr>
                <w:rFonts w:ascii="David" w:hAnsi="David" w:cs="David"/>
                <w:b/>
                <w:bCs/>
                <w:rtl/>
              </w:rPr>
            </w:pPr>
            <w:r w:rsidRPr="00C80430">
              <w:rPr>
                <w:rFonts w:ascii="David" w:hAnsi="David" w:cs="David"/>
                <w:b/>
                <w:bCs/>
                <w:rtl/>
              </w:rPr>
              <w:t>נושא ה</w:t>
            </w:r>
            <w:r w:rsidR="00B60C60">
              <w:rPr>
                <w:rFonts w:ascii="David" w:hAnsi="David" w:cs="David" w:hint="cs"/>
                <w:b/>
                <w:bCs/>
                <w:rtl/>
              </w:rPr>
              <w:t>עמוד/</w:t>
            </w:r>
            <w:r w:rsidR="00AA669F" w:rsidRPr="00AA669F">
              <w:rPr>
                <w:rFonts w:ascii="David" w:hAnsi="David" w:cs="David"/>
                <w:b/>
                <w:bCs/>
                <w:rtl/>
              </w:rPr>
              <w:t>סעי</w:t>
            </w:r>
            <w:r w:rsidRPr="00C80430">
              <w:rPr>
                <w:rFonts w:ascii="David" w:hAnsi="David" w:cs="David"/>
                <w:b/>
                <w:bCs/>
                <w:rtl/>
              </w:rPr>
              <w:t>ף</w:t>
            </w:r>
            <w:r w:rsidR="00B60C60">
              <w:rPr>
                <w:rFonts w:ascii="David" w:hAnsi="David" w:cs="David" w:hint="cs"/>
                <w:b/>
                <w:bCs/>
                <w:rtl/>
              </w:rPr>
              <w:t xml:space="preserve"> </w:t>
            </w:r>
          </w:p>
        </w:tc>
        <w:tc>
          <w:tcPr>
            <w:tcW w:w="369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5559AD4" w14:textId="77777777" w:rsidR="00C528D3" w:rsidRPr="00C80430" w:rsidRDefault="00C528D3" w:rsidP="00B60C60">
            <w:pPr>
              <w:jc w:val="center"/>
              <w:rPr>
                <w:rFonts w:ascii="David" w:hAnsi="David" w:cs="David"/>
                <w:b/>
                <w:bCs/>
                <w:rtl/>
              </w:rPr>
            </w:pPr>
            <w:r w:rsidRPr="00C80430">
              <w:rPr>
                <w:rFonts w:ascii="David" w:hAnsi="David" w:cs="David"/>
                <w:b/>
                <w:bCs/>
                <w:rtl/>
              </w:rPr>
              <w:t>נימוק</w:t>
            </w:r>
            <w:r w:rsidRPr="00C80430">
              <w:rPr>
                <w:rFonts w:ascii="David" w:hAnsi="David" w:cs="David"/>
                <w:b/>
                <w:bCs/>
              </w:rPr>
              <w:t xml:space="preserve"> </w:t>
            </w:r>
            <w:r w:rsidRPr="00C80430">
              <w:rPr>
                <w:rFonts w:ascii="David" w:hAnsi="David" w:cs="David"/>
                <w:b/>
                <w:bCs/>
                <w:rtl/>
              </w:rPr>
              <w:t>למניעת</w:t>
            </w:r>
            <w:r w:rsidR="000420E5">
              <w:rPr>
                <w:rFonts w:ascii="David" w:hAnsi="David" w:cs="David"/>
                <w:b/>
                <w:bCs/>
                <w:rtl/>
              </w:rPr>
              <w:t xml:space="preserve"> </w:t>
            </w:r>
            <w:r w:rsidR="00B60C60">
              <w:rPr>
                <w:rFonts w:ascii="David" w:hAnsi="David" w:cs="David" w:hint="cs"/>
                <w:b/>
                <w:bCs/>
                <w:rtl/>
              </w:rPr>
              <w:t>חשיפת המידע</w:t>
            </w:r>
          </w:p>
        </w:tc>
      </w:tr>
      <w:tr w:rsidR="00C528D3" w:rsidRPr="00C80430" w14:paraId="3FCDA723"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5753BE8A"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2C19B29"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186A445F"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r>
      <w:tr w:rsidR="00E37D5E" w:rsidRPr="00C80430" w14:paraId="40B550BF"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4F91AD26" w14:textId="77777777" w:rsidR="00E37D5E" w:rsidRPr="00C80430" w:rsidRDefault="00E37D5E"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2AC76EE" w14:textId="77777777" w:rsidR="00E37D5E" w:rsidRPr="00C80430" w:rsidRDefault="00E37D5E"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4D5B400F" w14:textId="77777777" w:rsidR="00E37D5E" w:rsidRPr="00C80430" w:rsidRDefault="00E37D5E" w:rsidP="008862FB">
            <w:pPr>
              <w:autoSpaceDE w:val="0"/>
              <w:autoSpaceDN w:val="0"/>
              <w:adjustRightInd w:val="0"/>
              <w:spacing w:before="60" w:afterLines="60" w:after="144" w:line="360" w:lineRule="auto"/>
              <w:outlineLvl w:val="1"/>
              <w:rPr>
                <w:rFonts w:ascii="David" w:hAnsi="David" w:cs="David"/>
                <w:rtl/>
              </w:rPr>
            </w:pPr>
          </w:p>
        </w:tc>
      </w:tr>
      <w:tr w:rsidR="00C528D3" w:rsidRPr="00C80430" w14:paraId="35EF1232" w14:textId="77777777"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06E78C4D"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7BFE2270"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5F7C12EE"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C80430" w14:paraId="580BB5BF"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2F99EAEC"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3ED622A5"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37FBF5A6" w14:textId="77777777" w:rsidR="00C528D3" w:rsidRPr="00C80430" w:rsidRDefault="00C528D3" w:rsidP="008862FB">
            <w:pPr>
              <w:autoSpaceDE w:val="0"/>
              <w:autoSpaceDN w:val="0"/>
              <w:adjustRightInd w:val="0"/>
              <w:spacing w:before="60" w:afterLines="60" w:after="144" w:line="360" w:lineRule="auto"/>
              <w:outlineLvl w:val="1"/>
              <w:rPr>
                <w:rFonts w:ascii="David" w:hAnsi="David" w:cs="David"/>
                <w:rtl/>
              </w:rPr>
            </w:pPr>
          </w:p>
        </w:tc>
      </w:tr>
      <w:tr w:rsidR="008B54F1" w:rsidRPr="00C80430" w14:paraId="4C176856"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5448556C"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760205CB"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46A53CB9"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r>
      <w:tr w:rsidR="008B54F1" w:rsidRPr="00C80430" w14:paraId="640F0D40"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390A90FF"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656953BC"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14BE4FFB"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r>
      <w:tr w:rsidR="008B54F1" w:rsidRPr="00C80430" w14:paraId="4D1AF9E7"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307C2B84"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69E2392"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1BC76FDC"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r>
      <w:tr w:rsidR="008B54F1" w:rsidRPr="00C80430" w14:paraId="71C68FD4"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1EF1E87D"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170C785"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1EA3176E"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r>
      <w:tr w:rsidR="008B54F1" w:rsidRPr="00C80430" w14:paraId="24E7CA7C"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6988B30C"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3C49B717"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7301BE20"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r>
      <w:tr w:rsidR="008B54F1" w:rsidRPr="00C80430" w14:paraId="053CC6E5"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6B4FD06F"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6FFC26E9"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376DAAC3"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r>
      <w:tr w:rsidR="008B54F1" w:rsidRPr="00C80430" w14:paraId="59B526DB"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07A700AF"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CD1E39C"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0B15ADB1" w14:textId="77777777" w:rsidR="008B54F1" w:rsidRPr="00C80430" w:rsidRDefault="008B54F1" w:rsidP="008862FB">
            <w:pPr>
              <w:autoSpaceDE w:val="0"/>
              <w:autoSpaceDN w:val="0"/>
              <w:adjustRightInd w:val="0"/>
              <w:spacing w:before="60" w:afterLines="60" w:after="144" w:line="360" w:lineRule="auto"/>
              <w:outlineLvl w:val="1"/>
              <w:rPr>
                <w:rFonts w:ascii="David" w:hAnsi="David" w:cs="David"/>
                <w:rtl/>
              </w:rPr>
            </w:pPr>
          </w:p>
        </w:tc>
      </w:tr>
    </w:tbl>
    <w:p w14:paraId="15A08B4F" w14:textId="77777777" w:rsidR="00CF2892" w:rsidRDefault="00CF2892">
      <w:pPr>
        <w:bidi w:val="0"/>
        <w:spacing w:before="200" w:after="200" w:line="276" w:lineRule="auto"/>
        <w:rPr>
          <w:rFonts w:ascii="David" w:hAnsi="David" w:cs="David"/>
          <w:b/>
          <w:bCs/>
          <w:caps/>
          <w:color w:val="000000"/>
          <w:sz w:val="36"/>
          <w:szCs w:val="36"/>
        </w:rPr>
      </w:pPr>
      <w:bookmarkStart w:id="139" w:name="_Toc519073594"/>
      <w:bookmarkStart w:id="140" w:name="_Toc519073940"/>
      <w:bookmarkStart w:id="141" w:name="_Ref51857272"/>
      <w:bookmarkEnd w:id="0"/>
      <w:bookmarkEnd w:id="1"/>
      <w:bookmarkEnd w:id="2"/>
      <w:bookmarkEnd w:id="3"/>
      <w:bookmarkEnd w:id="119"/>
    </w:p>
    <w:p w14:paraId="4B0D10D1" w14:textId="77777777" w:rsidR="00CF2892" w:rsidRDefault="00CF2892">
      <w:pPr>
        <w:bidi w:val="0"/>
        <w:spacing w:before="200" w:after="200" w:line="276" w:lineRule="auto"/>
        <w:rPr>
          <w:rFonts w:ascii="David" w:hAnsi="David" w:cs="David"/>
          <w:b/>
          <w:bCs/>
          <w:caps/>
          <w:color w:val="000000"/>
          <w:sz w:val="36"/>
          <w:szCs w:val="36"/>
        </w:rPr>
      </w:pPr>
      <w:r>
        <w:rPr>
          <w:rtl/>
        </w:rPr>
        <w:br w:type="page"/>
      </w:r>
    </w:p>
    <w:p w14:paraId="4F4B07D4" w14:textId="77777777" w:rsidR="00CB613E" w:rsidRPr="00C80430" w:rsidRDefault="00CB613E" w:rsidP="003877E3">
      <w:pPr>
        <w:pStyle w:val="2-"/>
      </w:pPr>
      <w:bookmarkStart w:id="142" w:name="_Ref76464141"/>
      <w:bookmarkStart w:id="143" w:name="_Toc76464337"/>
      <w:r w:rsidRPr="00C80430">
        <w:rPr>
          <w:rtl/>
        </w:rPr>
        <w:lastRenderedPageBreak/>
        <w:t>רשימת נספחים שיש לצרף להצעה</w:t>
      </w:r>
      <w:bookmarkEnd w:id="139"/>
      <w:bookmarkEnd w:id="140"/>
      <w:bookmarkEnd w:id="141"/>
      <w:bookmarkEnd w:id="142"/>
      <w:bookmarkEnd w:id="143"/>
    </w:p>
    <w:tbl>
      <w:tblPr>
        <w:bidiVisual/>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
        <w:gridCol w:w="2211"/>
        <w:gridCol w:w="6180"/>
      </w:tblGrid>
      <w:tr w:rsidR="00785358" w:rsidRPr="00C80430" w14:paraId="6D7F2832" w14:textId="77777777" w:rsidTr="005C024C">
        <w:trPr>
          <w:trHeight w:val="454"/>
          <w:tblHeader/>
        </w:trPr>
        <w:tc>
          <w:tcPr>
            <w:tcW w:w="907" w:type="dxa"/>
            <w:shd w:val="clear" w:color="auto" w:fill="D9D9D9" w:themeFill="background1" w:themeFillShade="D9"/>
            <w:vAlign w:val="center"/>
          </w:tcPr>
          <w:p w14:paraId="0C782B0F" w14:textId="77777777" w:rsidR="007802D1" w:rsidRPr="00C80430" w:rsidRDefault="007802D1" w:rsidP="006555A4">
            <w:pPr>
              <w:jc w:val="center"/>
              <w:rPr>
                <w:rFonts w:ascii="David" w:hAnsi="David" w:cs="David"/>
                <w:b/>
                <w:bCs/>
                <w:rtl/>
              </w:rPr>
            </w:pPr>
            <w:r w:rsidRPr="00C80430">
              <w:rPr>
                <w:rFonts w:ascii="David" w:hAnsi="David" w:cs="David"/>
                <w:b/>
                <w:bCs/>
                <w:rtl/>
              </w:rPr>
              <w:t>מס' נספח</w:t>
            </w:r>
          </w:p>
        </w:tc>
        <w:tc>
          <w:tcPr>
            <w:tcW w:w="2211" w:type="dxa"/>
            <w:shd w:val="clear" w:color="auto" w:fill="D9D9D9" w:themeFill="background1" w:themeFillShade="D9"/>
            <w:vAlign w:val="center"/>
          </w:tcPr>
          <w:p w14:paraId="79188628" w14:textId="77777777" w:rsidR="007802D1" w:rsidRPr="00C80430" w:rsidRDefault="007802D1" w:rsidP="006555A4">
            <w:pPr>
              <w:jc w:val="center"/>
              <w:rPr>
                <w:rFonts w:ascii="David" w:hAnsi="David" w:cs="David"/>
                <w:b/>
                <w:bCs/>
                <w:rtl/>
              </w:rPr>
            </w:pPr>
            <w:r w:rsidRPr="00C80430">
              <w:rPr>
                <w:rFonts w:ascii="David" w:hAnsi="David" w:cs="David"/>
                <w:b/>
                <w:bCs/>
                <w:rtl/>
              </w:rPr>
              <w:t>שם נספח</w:t>
            </w:r>
          </w:p>
        </w:tc>
        <w:tc>
          <w:tcPr>
            <w:tcW w:w="6180" w:type="dxa"/>
            <w:shd w:val="clear" w:color="auto" w:fill="D9D9D9" w:themeFill="background1" w:themeFillShade="D9"/>
            <w:vAlign w:val="center"/>
          </w:tcPr>
          <w:p w14:paraId="3CDFB713" w14:textId="77777777" w:rsidR="007802D1" w:rsidRPr="00C80430" w:rsidRDefault="007802D1" w:rsidP="006555A4">
            <w:pPr>
              <w:jc w:val="center"/>
              <w:rPr>
                <w:rFonts w:ascii="David" w:hAnsi="David" w:cs="David"/>
                <w:b/>
                <w:bCs/>
                <w:rtl/>
              </w:rPr>
            </w:pPr>
            <w:r w:rsidRPr="00C80430">
              <w:rPr>
                <w:rFonts w:ascii="David" w:hAnsi="David" w:cs="David"/>
                <w:b/>
                <w:bCs/>
                <w:rtl/>
              </w:rPr>
              <w:t>תיאור נספח</w:t>
            </w:r>
          </w:p>
        </w:tc>
      </w:tr>
      <w:tr w:rsidR="00785358" w:rsidRPr="00C80430" w14:paraId="4A22343E" w14:textId="77777777" w:rsidTr="005C024C">
        <w:tc>
          <w:tcPr>
            <w:tcW w:w="907" w:type="dxa"/>
            <w:tcBorders>
              <w:bottom w:val="single" w:sz="4" w:space="0" w:color="auto"/>
            </w:tcBorders>
          </w:tcPr>
          <w:p w14:paraId="4235ED44" w14:textId="77777777" w:rsidR="007802D1" w:rsidRPr="00C80430" w:rsidRDefault="007802D1" w:rsidP="005C024C">
            <w:pPr>
              <w:spacing w:before="120" w:after="120" w:line="360" w:lineRule="auto"/>
              <w:jc w:val="center"/>
              <w:rPr>
                <w:rFonts w:ascii="David" w:hAnsi="David" w:cs="David"/>
                <w:b/>
                <w:bCs/>
                <w:rtl/>
              </w:rPr>
            </w:pPr>
            <w:r w:rsidRPr="00C80430">
              <w:rPr>
                <w:rFonts w:ascii="David" w:hAnsi="David" w:cs="David"/>
                <w:b/>
                <w:bCs/>
                <w:rtl/>
              </w:rPr>
              <w:t xml:space="preserve">נספח </w:t>
            </w:r>
            <w:r w:rsidR="005C024C">
              <w:rPr>
                <w:rFonts w:ascii="David" w:hAnsi="David" w:cs="David" w:hint="cs"/>
                <w:b/>
                <w:bCs/>
                <w:rtl/>
              </w:rPr>
              <w:t>1</w:t>
            </w:r>
          </w:p>
        </w:tc>
        <w:tc>
          <w:tcPr>
            <w:tcW w:w="2211" w:type="dxa"/>
            <w:tcBorders>
              <w:bottom w:val="single" w:sz="4" w:space="0" w:color="auto"/>
            </w:tcBorders>
          </w:tcPr>
          <w:p w14:paraId="29DC2125" w14:textId="77777777" w:rsidR="007802D1" w:rsidRPr="00C80430" w:rsidRDefault="007802D1" w:rsidP="00D07304">
            <w:pPr>
              <w:spacing w:before="120" w:after="120" w:line="360" w:lineRule="auto"/>
              <w:rPr>
                <w:rFonts w:ascii="David" w:hAnsi="David" w:cs="David"/>
                <w:rtl/>
              </w:rPr>
            </w:pPr>
            <w:r w:rsidRPr="00C80430">
              <w:rPr>
                <w:rFonts w:ascii="David" w:hAnsi="David" w:cs="David"/>
                <w:b/>
                <w:bCs/>
                <w:rtl/>
              </w:rPr>
              <w:t>אישור עמידה בחוק עסקאות גופים ציבוריים</w:t>
            </w:r>
            <w:r w:rsidRPr="00C80430">
              <w:rPr>
                <w:rFonts w:ascii="David" w:hAnsi="David" w:cs="David"/>
                <w:rtl/>
              </w:rPr>
              <w:t>– יצורף על ידי המציע</w:t>
            </w:r>
          </w:p>
          <w:p w14:paraId="7CF0614E" w14:textId="77777777" w:rsidR="007802D1" w:rsidRPr="00C80430" w:rsidRDefault="007802D1" w:rsidP="00D07304">
            <w:pPr>
              <w:spacing w:before="120" w:after="120" w:line="360" w:lineRule="auto"/>
              <w:rPr>
                <w:rFonts w:ascii="David" w:hAnsi="David" w:cs="David"/>
                <w:b/>
                <w:bCs/>
                <w:rtl/>
              </w:rPr>
            </w:pPr>
            <w:r w:rsidRPr="009F0AC6">
              <w:rPr>
                <w:rFonts w:ascii="David" w:hAnsi="David" w:cs="David"/>
                <w:highlight w:val="lightGray"/>
                <w:rtl/>
              </w:rPr>
              <w:t>(</w:t>
            </w:r>
            <w:r w:rsidRPr="009F0AC6">
              <w:rPr>
                <w:rFonts w:ascii="David" w:hAnsi="David" w:cs="David"/>
                <w:b/>
                <w:bCs/>
                <w:highlight w:val="lightGray"/>
                <w:u w:val="single"/>
                <w:rtl/>
              </w:rPr>
              <w:t>לא קיים נוסח במסמכי המכרז</w:t>
            </w:r>
            <w:r w:rsidRPr="009F0AC6">
              <w:rPr>
                <w:rFonts w:ascii="David" w:hAnsi="David" w:cs="David"/>
                <w:highlight w:val="lightGray"/>
                <w:rtl/>
              </w:rPr>
              <w:t>)</w:t>
            </w:r>
          </w:p>
        </w:tc>
        <w:tc>
          <w:tcPr>
            <w:tcW w:w="6180" w:type="dxa"/>
            <w:tcBorders>
              <w:bottom w:val="single" w:sz="4" w:space="0" w:color="auto"/>
            </w:tcBorders>
          </w:tcPr>
          <w:p w14:paraId="2CD1D783" w14:textId="77777777" w:rsidR="007802D1" w:rsidRDefault="007802D1" w:rsidP="00D07304">
            <w:pPr>
              <w:spacing w:before="120" w:after="120" w:line="360" w:lineRule="auto"/>
              <w:rPr>
                <w:rFonts w:ascii="David" w:hAnsi="David" w:cs="David"/>
                <w:rtl/>
              </w:rPr>
            </w:pPr>
            <w:r w:rsidRPr="00C80430">
              <w:rPr>
                <w:rFonts w:ascii="David" w:hAnsi="David" w:cs="David"/>
                <w:rtl/>
              </w:rPr>
              <w:t>אישור תקף מ"פקיד מורשה" על פי חוק עסקאות גופים ציבוריים, מרואה חשבון, או מיועץ מס,</w:t>
            </w:r>
            <w:r w:rsidR="000420E5">
              <w:rPr>
                <w:rFonts w:ascii="David" w:hAnsi="David" w:cs="David"/>
                <w:rtl/>
              </w:rPr>
              <w:t xml:space="preserve"> </w:t>
            </w:r>
            <w:r w:rsidRPr="00C80430">
              <w:rPr>
                <w:rFonts w:ascii="David" w:hAnsi="David" w:cs="David"/>
                <w:rtl/>
              </w:rPr>
              <w:t>על ניהול פנקסי חשבונות, ודיווח לרשויות המס כנדרש בחוק.</w:t>
            </w:r>
          </w:p>
          <w:p w14:paraId="09457EE8" w14:textId="01502253" w:rsidR="001B3DFA" w:rsidRPr="001B3DFA" w:rsidRDefault="001B3DFA" w:rsidP="00D07304">
            <w:pPr>
              <w:spacing w:before="120" w:after="120" w:line="360" w:lineRule="auto"/>
              <w:rPr>
                <w:rFonts w:ascii="David" w:hAnsi="David" w:cs="David"/>
                <w:rtl/>
              </w:rPr>
            </w:pPr>
            <w:r>
              <w:rPr>
                <w:rFonts w:ascii="David" w:hAnsi="David" w:cs="David" w:hint="cs"/>
                <w:rtl/>
              </w:rPr>
              <w:t xml:space="preserve">לצורך כך ניתן להשתמש </w:t>
            </w:r>
            <w:hyperlink r:id="rId30" w:history="1">
              <w:r w:rsidRPr="00A46556">
                <w:rPr>
                  <w:rStyle w:val="Hyperlink"/>
                  <w:rFonts w:hint="cs"/>
                  <w:rtl/>
                </w:rPr>
                <w:t>בקישור</w:t>
              </w:r>
            </w:hyperlink>
            <w:r>
              <w:rPr>
                <w:rFonts w:ascii="David" w:hAnsi="David" w:cs="David" w:hint="cs"/>
                <w:rtl/>
              </w:rPr>
              <w:t>.</w:t>
            </w:r>
          </w:p>
        </w:tc>
      </w:tr>
      <w:tr w:rsidR="00785358" w:rsidRPr="00C80430" w14:paraId="6C96F04A" w14:textId="77777777" w:rsidTr="0070593D">
        <w:tc>
          <w:tcPr>
            <w:tcW w:w="907" w:type="dxa"/>
            <w:tcBorders>
              <w:bottom w:val="single" w:sz="4" w:space="0" w:color="auto"/>
            </w:tcBorders>
          </w:tcPr>
          <w:p w14:paraId="1D3AFD93" w14:textId="7A41880A" w:rsidR="007802D1" w:rsidRPr="00C80430" w:rsidRDefault="004C1AD0" w:rsidP="005C024C">
            <w:pPr>
              <w:spacing w:before="120" w:after="120" w:line="360" w:lineRule="auto"/>
              <w:jc w:val="center"/>
              <w:rPr>
                <w:rFonts w:ascii="David" w:hAnsi="David" w:cs="David"/>
                <w:b/>
                <w:bCs/>
                <w:rtl/>
              </w:rPr>
            </w:pPr>
            <w:hyperlink w:anchor="פרק_2_נספח_3" w:history="1">
              <w:r w:rsidR="005C024C" w:rsidRPr="005C024C">
                <w:rPr>
                  <w:rFonts w:ascii="David" w:hAnsi="David" w:cs="David"/>
                  <w:b/>
                  <w:bCs/>
                  <w:rtl/>
                </w:rPr>
                <w:t xml:space="preserve">נספח </w:t>
              </w:r>
              <w:r w:rsidR="005C024C" w:rsidRPr="005C024C">
                <w:rPr>
                  <w:rFonts w:ascii="David" w:hAnsi="David" w:cs="David" w:hint="cs"/>
                  <w:b/>
                  <w:bCs/>
                  <w:rtl/>
                </w:rPr>
                <w:t>2</w:t>
              </w:r>
            </w:hyperlink>
          </w:p>
        </w:tc>
        <w:tc>
          <w:tcPr>
            <w:tcW w:w="2211" w:type="dxa"/>
            <w:tcBorders>
              <w:bottom w:val="single" w:sz="4" w:space="0" w:color="auto"/>
            </w:tcBorders>
          </w:tcPr>
          <w:p w14:paraId="7B1EBC14" w14:textId="77777777" w:rsidR="007802D1" w:rsidRPr="00C80430" w:rsidRDefault="007802D1" w:rsidP="00D07304">
            <w:pPr>
              <w:spacing w:before="120" w:after="120" w:line="360" w:lineRule="auto"/>
              <w:rPr>
                <w:rFonts w:ascii="David" w:hAnsi="David" w:cs="David"/>
                <w:b/>
                <w:bCs/>
                <w:rtl/>
              </w:rPr>
            </w:pPr>
            <w:r w:rsidRPr="00C80430">
              <w:rPr>
                <w:rFonts w:ascii="David" w:hAnsi="David" w:cs="David"/>
                <w:b/>
                <w:bCs/>
                <w:rtl/>
              </w:rPr>
              <w:t>אישור רו"ח</w:t>
            </w:r>
          </w:p>
        </w:tc>
        <w:tc>
          <w:tcPr>
            <w:tcW w:w="6180" w:type="dxa"/>
            <w:tcBorders>
              <w:bottom w:val="single" w:sz="4" w:space="0" w:color="auto"/>
            </w:tcBorders>
          </w:tcPr>
          <w:p w14:paraId="652236A3" w14:textId="3F0CE92F" w:rsidR="007802D1" w:rsidRPr="00C80430" w:rsidRDefault="0010223A" w:rsidP="00D07304">
            <w:pPr>
              <w:spacing w:before="120" w:after="120" w:line="360" w:lineRule="auto"/>
              <w:rPr>
                <w:rFonts w:ascii="David" w:hAnsi="David" w:cs="David"/>
                <w:rtl/>
              </w:rPr>
            </w:pPr>
            <w:r w:rsidRPr="004259D9">
              <w:rPr>
                <w:rFonts w:ascii="David" w:hAnsi="David" w:cs="David"/>
                <w:rtl/>
              </w:rPr>
              <w:t xml:space="preserve">אישור רואה חשבון על אודות נתונים מהדוחות הכספיים </w:t>
            </w:r>
            <w:r w:rsidRPr="0010223A">
              <w:rPr>
                <w:rFonts w:ascii="David" w:hAnsi="David" w:cs="David"/>
                <w:b/>
                <w:bCs/>
                <w:rtl/>
              </w:rPr>
              <w:t>או</w:t>
            </w:r>
            <w:r w:rsidRPr="004259D9">
              <w:rPr>
                <w:rFonts w:ascii="David" w:hAnsi="David" w:cs="David"/>
                <w:rtl/>
              </w:rPr>
              <w:t xml:space="preserve"> </w:t>
            </w:r>
            <w:hyperlink r:id="rId31" w:tooltip="חוות דעת רואה חשבון על אודות מידע ממערכת הכספים של המציע" w:history="1">
              <w:r w:rsidRPr="004259D9">
                <w:rPr>
                  <w:rFonts w:ascii="David" w:hAnsi="David" w:cs="David"/>
                  <w:rtl/>
                </w:rPr>
                <w:t>חוות דעת רואה חשבון על אודות מידע ממערכת הכספים של המציע</w:t>
              </w:r>
            </w:hyperlink>
            <w:r w:rsidRPr="004259D9">
              <w:rPr>
                <w:rFonts w:ascii="David" w:hAnsi="David" w:cs="David"/>
                <w:rtl/>
              </w:rPr>
              <w:t>, בהתאם לנוסח המצ"ב.</w:t>
            </w:r>
          </w:p>
        </w:tc>
      </w:tr>
      <w:tr w:rsidR="00E20997" w:rsidRPr="00C80430" w14:paraId="58AF0259" w14:textId="77777777" w:rsidTr="0070593D">
        <w:tc>
          <w:tcPr>
            <w:tcW w:w="907" w:type="dxa"/>
            <w:tcBorders>
              <w:bottom w:val="single" w:sz="4" w:space="0" w:color="auto"/>
            </w:tcBorders>
          </w:tcPr>
          <w:p w14:paraId="758D485B" w14:textId="77777777" w:rsidR="00E20997" w:rsidRPr="005C024C" w:rsidDel="005C024C" w:rsidRDefault="00E20997" w:rsidP="00E20997">
            <w:pPr>
              <w:spacing w:before="120" w:after="120" w:line="360" w:lineRule="auto"/>
              <w:jc w:val="center"/>
              <w:rPr>
                <w:rFonts w:ascii="David" w:hAnsi="David" w:cs="David"/>
                <w:b/>
                <w:bCs/>
              </w:rPr>
            </w:pPr>
            <w:r>
              <w:rPr>
                <w:rFonts w:ascii="David" w:hAnsi="David" w:cs="David" w:hint="cs"/>
                <w:b/>
                <w:bCs/>
                <w:rtl/>
              </w:rPr>
              <w:t>נספח 3</w:t>
            </w:r>
          </w:p>
        </w:tc>
        <w:tc>
          <w:tcPr>
            <w:tcW w:w="2211" w:type="dxa"/>
            <w:tcBorders>
              <w:bottom w:val="single" w:sz="4" w:space="0" w:color="auto"/>
            </w:tcBorders>
          </w:tcPr>
          <w:p w14:paraId="481DC677" w14:textId="77777777" w:rsidR="00E20997" w:rsidRPr="00C80430" w:rsidRDefault="00E20997" w:rsidP="00E20997">
            <w:pPr>
              <w:spacing w:before="120" w:after="120" w:line="360" w:lineRule="auto"/>
              <w:rPr>
                <w:rFonts w:ascii="David" w:hAnsi="David" w:cs="David"/>
                <w:b/>
                <w:bCs/>
                <w:rtl/>
              </w:rPr>
            </w:pPr>
            <w:r>
              <w:rPr>
                <w:rFonts w:ascii="David" w:hAnsi="David" w:cs="David" w:hint="cs"/>
                <w:b/>
                <w:bCs/>
                <w:rtl/>
              </w:rPr>
              <w:t xml:space="preserve">ניסיון מקצועי של המציע </w:t>
            </w:r>
            <w:r>
              <w:rPr>
                <w:rFonts w:ascii="David" w:hAnsi="David" w:cs="David"/>
                <w:b/>
                <w:bCs/>
                <w:rtl/>
              </w:rPr>
              <w:t>–</w:t>
            </w:r>
            <w:r>
              <w:rPr>
                <w:rFonts w:ascii="David" w:hAnsi="David" w:cs="David" w:hint="cs"/>
                <w:b/>
                <w:bCs/>
                <w:rtl/>
              </w:rPr>
              <w:t xml:space="preserve"> סל 1 </w:t>
            </w:r>
            <w:r>
              <w:rPr>
                <w:rFonts w:ascii="David" w:hAnsi="David" w:cs="David"/>
                <w:b/>
                <w:bCs/>
                <w:rtl/>
              </w:rPr>
              <w:t>–</w:t>
            </w:r>
            <w:r>
              <w:rPr>
                <w:rFonts w:ascii="David" w:hAnsi="David" w:cs="David" w:hint="cs"/>
                <w:b/>
                <w:bCs/>
                <w:rtl/>
              </w:rPr>
              <w:t xml:space="preserve"> ריהוט</w:t>
            </w:r>
          </w:p>
        </w:tc>
        <w:tc>
          <w:tcPr>
            <w:tcW w:w="6180" w:type="dxa"/>
            <w:tcBorders>
              <w:bottom w:val="single" w:sz="4" w:space="0" w:color="auto"/>
            </w:tcBorders>
          </w:tcPr>
          <w:p w14:paraId="3953A35D" w14:textId="77777777" w:rsidR="00E20997" w:rsidRPr="002814B9" w:rsidRDefault="00E20997" w:rsidP="00D3557D">
            <w:pPr>
              <w:spacing w:before="120" w:after="120" w:line="360" w:lineRule="auto"/>
              <w:rPr>
                <w:rFonts w:ascii="David" w:hAnsi="David" w:cs="David"/>
                <w:rtl/>
              </w:rPr>
            </w:pPr>
            <w:r>
              <w:rPr>
                <w:rFonts w:ascii="David" w:hAnsi="David" w:cs="David" w:hint="cs"/>
                <w:rtl/>
              </w:rPr>
              <w:t xml:space="preserve">פירוט הניסיון המקצועי של המציע </w:t>
            </w:r>
            <w:r w:rsidR="00D3557D">
              <w:rPr>
                <w:rFonts w:ascii="David" w:hAnsi="David" w:cs="David" w:hint="cs"/>
                <w:rtl/>
              </w:rPr>
              <w:t xml:space="preserve">במענה לדרישות הסף עבור סל 1 </w:t>
            </w:r>
            <w:r w:rsidR="00B80AB9">
              <w:rPr>
                <w:rFonts w:ascii="David" w:hAnsi="David" w:cs="David"/>
                <w:rtl/>
              </w:rPr>
              <w:t>–</w:t>
            </w:r>
            <w:r w:rsidR="00D3557D">
              <w:rPr>
                <w:rFonts w:ascii="David" w:hAnsi="David" w:cs="David" w:hint="cs"/>
                <w:rtl/>
              </w:rPr>
              <w:t xml:space="preserve"> ריהוט</w:t>
            </w:r>
          </w:p>
        </w:tc>
      </w:tr>
      <w:tr w:rsidR="00E20997" w:rsidRPr="00C80430" w14:paraId="6CE78ACF" w14:textId="77777777" w:rsidTr="00E20997">
        <w:trPr>
          <w:trHeight w:val="247"/>
        </w:trPr>
        <w:tc>
          <w:tcPr>
            <w:tcW w:w="907" w:type="dxa"/>
            <w:tcBorders>
              <w:top w:val="single" w:sz="4" w:space="0" w:color="auto"/>
              <w:left w:val="single" w:sz="4" w:space="0" w:color="auto"/>
              <w:bottom w:val="single" w:sz="4" w:space="0" w:color="auto"/>
              <w:right w:val="single" w:sz="4" w:space="0" w:color="auto"/>
            </w:tcBorders>
          </w:tcPr>
          <w:p w14:paraId="4CF9E8D2" w14:textId="77777777" w:rsidR="00E20997" w:rsidRPr="00C80430" w:rsidRDefault="00E20997" w:rsidP="00E20997">
            <w:pPr>
              <w:spacing w:before="120" w:after="120" w:line="360" w:lineRule="auto"/>
              <w:jc w:val="center"/>
              <w:rPr>
                <w:rFonts w:ascii="David" w:hAnsi="David" w:cs="David"/>
                <w:b/>
                <w:bCs/>
                <w:rtl/>
              </w:rPr>
            </w:pPr>
            <w:r>
              <w:rPr>
                <w:rFonts w:ascii="David" w:hAnsi="David" w:cs="David" w:hint="cs"/>
                <w:b/>
                <w:bCs/>
                <w:rtl/>
              </w:rPr>
              <w:t>נספח 4</w:t>
            </w:r>
          </w:p>
        </w:tc>
        <w:tc>
          <w:tcPr>
            <w:tcW w:w="2211" w:type="dxa"/>
            <w:tcBorders>
              <w:top w:val="single" w:sz="4" w:space="0" w:color="auto"/>
              <w:left w:val="single" w:sz="4" w:space="0" w:color="auto"/>
              <w:bottom w:val="single" w:sz="4" w:space="0" w:color="auto"/>
              <w:right w:val="single" w:sz="4" w:space="0" w:color="auto"/>
            </w:tcBorders>
          </w:tcPr>
          <w:p w14:paraId="2A65ADFC" w14:textId="77777777" w:rsidR="00E20997" w:rsidRPr="00C80430" w:rsidRDefault="00E20997" w:rsidP="00E20997">
            <w:pPr>
              <w:spacing w:before="120" w:after="120" w:line="360" w:lineRule="auto"/>
              <w:rPr>
                <w:rFonts w:ascii="David" w:hAnsi="David" w:cs="David"/>
                <w:b/>
                <w:bCs/>
                <w:rtl/>
              </w:rPr>
            </w:pPr>
            <w:r>
              <w:rPr>
                <w:rFonts w:ascii="David" w:hAnsi="David" w:cs="David" w:hint="cs"/>
                <w:b/>
                <w:bCs/>
                <w:rtl/>
              </w:rPr>
              <w:t xml:space="preserve">ניסיון מקצועי של המציע </w:t>
            </w:r>
            <w:r>
              <w:rPr>
                <w:rFonts w:ascii="David" w:hAnsi="David" w:cs="David"/>
                <w:b/>
                <w:bCs/>
                <w:rtl/>
              </w:rPr>
              <w:t>–</w:t>
            </w:r>
            <w:r>
              <w:rPr>
                <w:rFonts w:ascii="David" w:hAnsi="David" w:cs="David" w:hint="cs"/>
                <w:b/>
                <w:bCs/>
                <w:rtl/>
              </w:rPr>
              <w:t xml:space="preserve"> סל 2 </w:t>
            </w:r>
            <w:r>
              <w:rPr>
                <w:rFonts w:ascii="David" w:hAnsi="David" w:cs="David"/>
                <w:b/>
                <w:bCs/>
                <w:rtl/>
              </w:rPr>
              <w:t>–</w:t>
            </w:r>
            <w:r>
              <w:rPr>
                <w:rFonts w:ascii="David" w:hAnsi="David" w:cs="David" w:hint="cs"/>
                <w:b/>
                <w:bCs/>
                <w:rtl/>
              </w:rPr>
              <w:t xml:space="preserve"> כיסאות</w:t>
            </w:r>
          </w:p>
        </w:tc>
        <w:tc>
          <w:tcPr>
            <w:tcW w:w="6180" w:type="dxa"/>
            <w:tcBorders>
              <w:top w:val="single" w:sz="4" w:space="0" w:color="auto"/>
              <w:left w:val="single" w:sz="4" w:space="0" w:color="auto"/>
              <w:bottom w:val="single" w:sz="4" w:space="0" w:color="auto"/>
              <w:right w:val="single" w:sz="4" w:space="0" w:color="auto"/>
            </w:tcBorders>
          </w:tcPr>
          <w:p w14:paraId="19D07364" w14:textId="77777777" w:rsidR="00E20997" w:rsidRPr="00C80430" w:rsidRDefault="00D3557D" w:rsidP="00D3557D">
            <w:pPr>
              <w:spacing w:before="120" w:after="120" w:line="360" w:lineRule="auto"/>
              <w:rPr>
                <w:rFonts w:ascii="David" w:hAnsi="David" w:cs="David"/>
                <w:b/>
                <w:bCs/>
                <w:rtl/>
              </w:rPr>
            </w:pPr>
            <w:r>
              <w:rPr>
                <w:rFonts w:ascii="David" w:hAnsi="David" w:cs="David" w:hint="cs"/>
                <w:rtl/>
              </w:rPr>
              <w:t xml:space="preserve">פירוט הניסיון המקצועי של המציע במענה לדרישות הסף עבור סל 2 </w:t>
            </w:r>
            <w:r w:rsidR="00B80AB9">
              <w:rPr>
                <w:rFonts w:ascii="David" w:hAnsi="David" w:cs="David"/>
                <w:rtl/>
              </w:rPr>
              <w:t>–</w:t>
            </w:r>
            <w:r>
              <w:rPr>
                <w:rFonts w:ascii="David" w:hAnsi="David" w:cs="David" w:hint="cs"/>
                <w:rtl/>
              </w:rPr>
              <w:t xml:space="preserve"> כיסאות</w:t>
            </w:r>
          </w:p>
        </w:tc>
      </w:tr>
      <w:tr w:rsidR="00E20997" w:rsidRPr="00C80430" w14:paraId="12E0384B" w14:textId="77777777" w:rsidTr="005C024C">
        <w:trPr>
          <w:trHeight w:val="247"/>
        </w:trPr>
        <w:tc>
          <w:tcPr>
            <w:tcW w:w="907" w:type="dxa"/>
            <w:tcBorders>
              <w:top w:val="single" w:sz="4" w:space="0" w:color="auto"/>
              <w:left w:val="nil"/>
              <w:bottom w:val="nil"/>
              <w:right w:val="nil"/>
            </w:tcBorders>
          </w:tcPr>
          <w:p w14:paraId="09C50BFB" w14:textId="77777777" w:rsidR="00E20997" w:rsidRPr="006C242E" w:rsidRDefault="00E20997" w:rsidP="00E20997">
            <w:pPr>
              <w:spacing w:before="120" w:after="120" w:line="360" w:lineRule="auto"/>
              <w:jc w:val="center"/>
              <w:rPr>
                <w:rFonts w:ascii="David" w:hAnsi="David" w:cs="David"/>
                <w:b/>
                <w:bCs/>
                <w:sz w:val="4"/>
                <w:szCs w:val="4"/>
                <w:rtl/>
              </w:rPr>
            </w:pPr>
          </w:p>
        </w:tc>
        <w:tc>
          <w:tcPr>
            <w:tcW w:w="2211" w:type="dxa"/>
            <w:tcBorders>
              <w:top w:val="single" w:sz="4" w:space="0" w:color="auto"/>
              <w:left w:val="nil"/>
              <w:bottom w:val="nil"/>
              <w:right w:val="nil"/>
            </w:tcBorders>
          </w:tcPr>
          <w:p w14:paraId="67695B7F" w14:textId="77777777" w:rsidR="00E20997" w:rsidRPr="006C242E" w:rsidRDefault="00E20997" w:rsidP="00E20997">
            <w:pPr>
              <w:spacing w:before="120" w:after="120" w:line="360" w:lineRule="auto"/>
              <w:rPr>
                <w:rFonts w:ascii="David" w:hAnsi="David" w:cs="David"/>
                <w:b/>
                <w:bCs/>
                <w:sz w:val="4"/>
                <w:szCs w:val="4"/>
                <w:rtl/>
              </w:rPr>
            </w:pPr>
          </w:p>
        </w:tc>
        <w:tc>
          <w:tcPr>
            <w:tcW w:w="6180" w:type="dxa"/>
            <w:tcBorders>
              <w:top w:val="single" w:sz="4" w:space="0" w:color="auto"/>
              <w:left w:val="nil"/>
              <w:bottom w:val="nil"/>
              <w:right w:val="nil"/>
            </w:tcBorders>
          </w:tcPr>
          <w:p w14:paraId="4FE803A2" w14:textId="77777777" w:rsidR="00E20997" w:rsidRPr="006C242E" w:rsidRDefault="00E20997" w:rsidP="00E20997">
            <w:pPr>
              <w:spacing w:before="120" w:after="120" w:line="360" w:lineRule="auto"/>
              <w:rPr>
                <w:rFonts w:ascii="David" w:hAnsi="David" w:cs="David"/>
                <w:b/>
                <w:bCs/>
                <w:sz w:val="4"/>
                <w:szCs w:val="4"/>
                <w:rtl/>
              </w:rPr>
            </w:pPr>
          </w:p>
        </w:tc>
      </w:tr>
    </w:tbl>
    <w:p w14:paraId="3EDC51F0" w14:textId="77777777" w:rsidR="00CF2892" w:rsidRPr="00CF2892" w:rsidRDefault="00CF2892" w:rsidP="00CF2892">
      <w:pPr>
        <w:rPr>
          <w:rtl/>
        </w:rPr>
      </w:pPr>
      <w:bookmarkStart w:id="144" w:name="_Toc516503368"/>
    </w:p>
    <w:p w14:paraId="254042F9" w14:textId="77777777" w:rsidR="00CF2892" w:rsidRDefault="00CF2892">
      <w:pPr>
        <w:bidi w:val="0"/>
        <w:spacing w:before="200" w:after="200" w:line="276" w:lineRule="auto"/>
        <w:rPr>
          <w:rFonts w:ascii="David" w:hAnsi="David" w:cs="David"/>
          <w:b/>
          <w:bCs/>
          <w:caps/>
          <w:color w:val="000000"/>
          <w:sz w:val="36"/>
          <w:szCs w:val="36"/>
          <w:rtl/>
        </w:rPr>
      </w:pPr>
      <w:r>
        <w:rPr>
          <w:rtl/>
        </w:rPr>
        <w:br w:type="page"/>
      </w:r>
    </w:p>
    <w:p w14:paraId="2D561BAE" w14:textId="77777777" w:rsidR="00B4325A" w:rsidRPr="00C80430" w:rsidRDefault="00B72908" w:rsidP="003877E3">
      <w:pPr>
        <w:pStyle w:val="2-"/>
        <w:rPr>
          <w:rtl/>
        </w:rPr>
      </w:pPr>
      <w:bookmarkStart w:id="145" w:name="_Toc76464338"/>
      <w:r w:rsidRPr="00C80430">
        <w:rPr>
          <w:rtl/>
        </w:rPr>
        <w:lastRenderedPageBreak/>
        <w:t xml:space="preserve">אישור </w:t>
      </w:r>
      <w:r w:rsidR="00B4325A" w:rsidRPr="00C80430">
        <w:rPr>
          <w:rtl/>
        </w:rPr>
        <w:t>המציע</w:t>
      </w:r>
      <w:bookmarkEnd w:id="145"/>
    </w:p>
    <w:p w14:paraId="5B70B827" w14:textId="77777777" w:rsidR="00321C22" w:rsidRPr="00C80430" w:rsidRDefault="00321C22" w:rsidP="003877E3">
      <w:pPr>
        <w:pStyle w:val="3-0"/>
        <w:rPr>
          <w:rtl/>
        </w:rPr>
      </w:pPr>
      <w:r w:rsidRPr="00C80430">
        <w:rPr>
          <w:rtl/>
        </w:rPr>
        <w:t>בחתימתנו אנו מאשרים כי</w:t>
      </w:r>
      <w:r w:rsidR="00A809AA" w:rsidRPr="00C80430">
        <w:rPr>
          <w:rtl/>
        </w:rPr>
        <w:t>:</w:t>
      </w:r>
      <w:r w:rsidRPr="00C80430">
        <w:rPr>
          <w:rtl/>
        </w:rPr>
        <w:t xml:space="preserve"> </w:t>
      </w:r>
    </w:p>
    <w:p w14:paraId="0E55971F" w14:textId="77777777" w:rsidR="00321C22" w:rsidRPr="00C80430" w:rsidRDefault="00321C22" w:rsidP="003877E3">
      <w:pPr>
        <w:pStyle w:val="4-0"/>
      </w:pPr>
      <w:r w:rsidRPr="00C80430">
        <w:rPr>
          <w:rtl/>
        </w:rPr>
        <w:t xml:space="preserve">קראנו את כל הוראות המכרז, וכי כל </w:t>
      </w:r>
      <w:r w:rsidR="00AA669F" w:rsidRPr="00AA669F">
        <w:rPr>
          <w:rtl/>
        </w:rPr>
        <w:t>סעי</w:t>
      </w:r>
      <w:r w:rsidRPr="00C80430">
        <w:rPr>
          <w:rtl/>
        </w:rPr>
        <w:t xml:space="preserve">ף במכרז מובן ומקובל עלינו, וכי המציע יהיה מנוע ומושתק מלעלות טענות כנגד תנאי המכרז מרגע הגשת הצעה זו. </w:t>
      </w:r>
    </w:p>
    <w:p w14:paraId="049349C5" w14:textId="77777777" w:rsidR="00321C22" w:rsidRPr="00C80430" w:rsidRDefault="00321C22" w:rsidP="003877E3">
      <w:pPr>
        <w:pStyle w:val="4-0"/>
      </w:pPr>
      <w:r w:rsidRPr="00C80430">
        <w:rPr>
          <w:rtl/>
        </w:rPr>
        <w:t>הפרטים המופיעים בהצעה זו הם 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212"/>
        <w:gridCol w:w="441"/>
        <w:gridCol w:w="2979"/>
        <w:gridCol w:w="441"/>
        <w:gridCol w:w="2997"/>
      </w:tblGrid>
      <w:tr w:rsidR="003B2091" w:rsidRPr="00C80430" w14:paraId="0F42531E" w14:textId="77777777" w:rsidTr="003E131A">
        <w:trPr>
          <w:trHeight w:val="454"/>
          <w:jc w:val="center"/>
        </w:trPr>
        <w:tc>
          <w:tcPr>
            <w:tcW w:w="2212" w:type="dxa"/>
            <w:tcBorders>
              <w:bottom w:val="single" w:sz="4" w:space="0" w:color="auto"/>
            </w:tcBorders>
          </w:tcPr>
          <w:p w14:paraId="2181C550" w14:textId="77777777" w:rsidR="003B2091" w:rsidRPr="00C80430" w:rsidRDefault="003B2091" w:rsidP="00BA6832">
            <w:pPr>
              <w:spacing w:line="360" w:lineRule="auto"/>
              <w:jc w:val="center"/>
              <w:rPr>
                <w:rFonts w:ascii="David" w:hAnsi="David" w:cs="David"/>
                <w:rtl/>
              </w:rPr>
            </w:pPr>
          </w:p>
        </w:tc>
        <w:tc>
          <w:tcPr>
            <w:tcW w:w="441" w:type="dxa"/>
          </w:tcPr>
          <w:p w14:paraId="0A7B5120" w14:textId="77777777" w:rsidR="003B2091" w:rsidRPr="00C80430" w:rsidRDefault="003B2091" w:rsidP="00BA6832">
            <w:pPr>
              <w:spacing w:line="360" w:lineRule="auto"/>
              <w:jc w:val="center"/>
              <w:rPr>
                <w:rFonts w:ascii="David" w:hAnsi="David" w:cs="David"/>
                <w:rtl/>
              </w:rPr>
            </w:pPr>
          </w:p>
        </w:tc>
        <w:tc>
          <w:tcPr>
            <w:tcW w:w="2979" w:type="dxa"/>
            <w:tcBorders>
              <w:bottom w:val="single" w:sz="4" w:space="0" w:color="auto"/>
            </w:tcBorders>
            <w:vAlign w:val="center"/>
          </w:tcPr>
          <w:p w14:paraId="37E401E8" w14:textId="77777777" w:rsidR="003B2091" w:rsidRPr="00C80430" w:rsidRDefault="003B2091" w:rsidP="00BA6832">
            <w:pPr>
              <w:spacing w:line="360" w:lineRule="auto"/>
              <w:jc w:val="center"/>
              <w:rPr>
                <w:rFonts w:ascii="David" w:hAnsi="David" w:cs="David"/>
                <w:rtl/>
              </w:rPr>
            </w:pPr>
          </w:p>
        </w:tc>
        <w:tc>
          <w:tcPr>
            <w:tcW w:w="441" w:type="dxa"/>
            <w:vAlign w:val="center"/>
          </w:tcPr>
          <w:p w14:paraId="4129ED7C" w14:textId="77777777" w:rsidR="003B2091" w:rsidRPr="00C80430" w:rsidRDefault="003B2091" w:rsidP="00BA6832">
            <w:pPr>
              <w:spacing w:line="360" w:lineRule="auto"/>
              <w:jc w:val="center"/>
              <w:rPr>
                <w:rFonts w:ascii="David" w:hAnsi="David" w:cs="David"/>
                <w:rtl/>
              </w:rPr>
            </w:pPr>
          </w:p>
        </w:tc>
        <w:tc>
          <w:tcPr>
            <w:tcW w:w="2997" w:type="dxa"/>
            <w:tcBorders>
              <w:bottom w:val="single" w:sz="4" w:space="0" w:color="auto"/>
            </w:tcBorders>
            <w:vAlign w:val="center"/>
          </w:tcPr>
          <w:p w14:paraId="00887D7A" w14:textId="77777777" w:rsidR="003B2091" w:rsidRPr="00C80430" w:rsidRDefault="003B2091" w:rsidP="00BA6832">
            <w:pPr>
              <w:spacing w:line="360" w:lineRule="auto"/>
              <w:jc w:val="center"/>
              <w:rPr>
                <w:rFonts w:ascii="David" w:hAnsi="David" w:cs="David"/>
                <w:rtl/>
              </w:rPr>
            </w:pPr>
          </w:p>
        </w:tc>
      </w:tr>
      <w:tr w:rsidR="003B2091" w:rsidRPr="00C80430" w14:paraId="5073173C" w14:textId="77777777" w:rsidTr="003E131A">
        <w:trPr>
          <w:jc w:val="center"/>
        </w:trPr>
        <w:tc>
          <w:tcPr>
            <w:tcW w:w="2212" w:type="dxa"/>
            <w:tcBorders>
              <w:top w:val="single" w:sz="4" w:space="0" w:color="auto"/>
            </w:tcBorders>
          </w:tcPr>
          <w:p w14:paraId="7E7B564D" w14:textId="77777777" w:rsidR="003B2091" w:rsidRPr="00C80430" w:rsidRDefault="003B2091" w:rsidP="00320491">
            <w:pPr>
              <w:jc w:val="center"/>
              <w:rPr>
                <w:rFonts w:ascii="David" w:hAnsi="David" w:cs="David"/>
                <w:rtl/>
              </w:rPr>
            </w:pPr>
            <w:r w:rsidRPr="00C80430">
              <w:rPr>
                <w:rFonts w:ascii="David" w:hAnsi="David" w:cs="David"/>
                <w:rtl/>
              </w:rPr>
              <w:t>תאריך</w:t>
            </w:r>
          </w:p>
        </w:tc>
        <w:tc>
          <w:tcPr>
            <w:tcW w:w="441" w:type="dxa"/>
          </w:tcPr>
          <w:p w14:paraId="5CAABA59" w14:textId="77777777" w:rsidR="003B2091" w:rsidRPr="00C80430" w:rsidRDefault="003B2091" w:rsidP="00320491">
            <w:pPr>
              <w:jc w:val="center"/>
              <w:rPr>
                <w:rFonts w:ascii="David" w:hAnsi="David" w:cs="David"/>
                <w:rtl/>
              </w:rPr>
            </w:pPr>
          </w:p>
        </w:tc>
        <w:tc>
          <w:tcPr>
            <w:tcW w:w="2979" w:type="dxa"/>
            <w:tcBorders>
              <w:top w:val="single" w:sz="4" w:space="0" w:color="auto"/>
            </w:tcBorders>
            <w:vAlign w:val="center"/>
          </w:tcPr>
          <w:p w14:paraId="1CBBDFFF" w14:textId="77777777" w:rsidR="003B2091" w:rsidRPr="00C80430" w:rsidRDefault="003B2091" w:rsidP="00320491">
            <w:pPr>
              <w:jc w:val="center"/>
              <w:rPr>
                <w:rFonts w:ascii="David" w:hAnsi="David" w:cs="David"/>
                <w:rtl/>
              </w:rPr>
            </w:pPr>
            <w:r w:rsidRPr="00C80430">
              <w:rPr>
                <w:rFonts w:ascii="David" w:hAnsi="David" w:cs="David"/>
                <w:rtl/>
              </w:rPr>
              <w:t>שם מלא</w:t>
            </w:r>
          </w:p>
        </w:tc>
        <w:tc>
          <w:tcPr>
            <w:tcW w:w="441" w:type="dxa"/>
            <w:vAlign w:val="center"/>
          </w:tcPr>
          <w:p w14:paraId="6E8CF02F" w14:textId="77777777" w:rsidR="003B2091" w:rsidRPr="00C80430" w:rsidRDefault="003B2091" w:rsidP="00320491">
            <w:pPr>
              <w:jc w:val="center"/>
              <w:rPr>
                <w:rFonts w:ascii="David" w:hAnsi="David" w:cs="David"/>
                <w:rtl/>
              </w:rPr>
            </w:pPr>
          </w:p>
        </w:tc>
        <w:tc>
          <w:tcPr>
            <w:tcW w:w="2997" w:type="dxa"/>
            <w:tcBorders>
              <w:top w:val="single" w:sz="4" w:space="0" w:color="auto"/>
            </w:tcBorders>
            <w:vAlign w:val="center"/>
          </w:tcPr>
          <w:p w14:paraId="2FE71DE8" w14:textId="77777777" w:rsidR="003B2091" w:rsidRPr="00C80430" w:rsidRDefault="003B2091" w:rsidP="00320491">
            <w:pPr>
              <w:jc w:val="center"/>
              <w:rPr>
                <w:rFonts w:ascii="David" w:hAnsi="David" w:cs="David"/>
                <w:rtl/>
              </w:rPr>
            </w:pPr>
            <w:r w:rsidRPr="00C80430">
              <w:rPr>
                <w:rFonts w:ascii="David" w:hAnsi="David" w:cs="David"/>
                <w:rtl/>
              </w:rPr>
              <w:t>חתימה וחותמת מורשה החתימה</w:t>
            </w:r>
          </w:p>
        </w:tc>
      </w:tr>
      <w:tr w:rsidR="003B2091" w:rsidRPr="00C80430" w14:paraId="30C6E988" w14:textId="77777777" w:rsidTr="00F85074">
        <w:trPr>
          <w:trHeight w:val="567"/>
          <w:jc w:val="center"/>
        </w:trPr>
        <w:tc>
          <w:tcPr>
            <w:tcW w:w="2212" w:type="dxa"/>
            <w:tcBorders>
              <w:bottom w:val="single" w:sz="4" w:space="0" w:color="auto"/>
            </w:tcBorders>
          </w:tcPr>
          <w:p w14:paraId="6A4F3D59" w14:textId="77777777" w:rsidR="003B2091" w:rsidRPr="00C80430" w:rsidRDefault="003B2091" w:rsidP="00BA6832">
            <w:pPr>
              <w:spacing w:line="360" w:lineRule="auto"/>
              <w:jc w:val="center"/>
              <w:rPr>
                <w:rFonts w:ascii="David" w:hAnsi="David" w:cs="David"/>
                <w:rtl/>
              </w:rPr>
            </w:pPr>
          </w:p>
        </w:tc>
        <w:tc>
          <w:tcPr>
            <w:tcW w:w="441" w:type="dxa"/>
          </w:tcPr>
          <w:p w14:paraId="7CF17664" w14:textId="77777777" w:rsidR="003B2091" w:rsidRPr="00C80430" w:rsidRDefault="003B2091" w:rsidP="00BA6832">
            <w:pPr>
              <w:spacing w:line="360" w:lineRule="auto"/>
              <w:jc w:val="center"/>
              <w:rPr>
                <w:rFonts w:ascii="David" w:hAnsi="David" w:cs="David"/>
                <w:rtl/>
              </w:rPr>
            </w:pPr>
          </w:p>
        </w:tc>
        <w:tc>
          <w:tcPr>
            <w:tcW w:w="2979" w:type="dxa"/>
            <w:tcBorders>
              <w:bottom w:val="single" w:sz="4" w:space="0" w:color="auto"/>
            </w:tcBorders>
            <w:vAlign w:val="center"/>
          </w:tcPr>
          <w:p w14:paraId="5657CC38" w14:textId="77777777" w:rsidR="003B2091" w:rsidRPr="00C80430" w:rsidRDefault="003B2091" w:rsidP="00BA6832">
            <w:pPr>
              <w:spacing w:line="360" w:lineRule="auto"/>
              <w:jc w:val="center"/>
              <w:rPr>
                <w:rFonts w:ascii="David" w:hAnsi="David" w:cs="David"/>
                <w:rtl/>
              </w:rPr>
            </w:pPr>
          </w:p>
        </w:tc>
        <w:tc>
          <w:tcPr>
            <w:tcW w:w="441" w:type="dxa"/>
            <w:vAlign w:val="center"/>
          </w:tcPr>
          <w:p w14:paraId="01425DC9" w14:textId="77777777" w:rsidR="003B2091" w:rsidRPr="00C80430" w:rsidRDefault="003B2091" w:rsidP="00BA6832">
            <w:pPr>
              <w:spacing w:line="360" w:lineRule="auto"/>
              <w:jc w:val="center"/>
              <w:rPr>
                <w:rFonts w:ascii="David" w:hAnsi="David" w:cs="David"/>
                <w:rtl/>
              </w:rPr>
            </w:pPr>
          </w:p>
        </w:tc>
        <w:tc>
          <w:tcPr>
            <w:tcW w:w="2997" w:type="dxa"/>
            <w:tcBorders>
              <w:bottom w:val="single" w:sz="4" w:space="0" w:color="auto"/>
            </w:tcBorders>
            <w:vAlign w:val="center"/>
          </w:tcPr>
          <w:p w14:paraId="6A148889" w14:textId="77777777" w:rsidR="003B2091" w:rsidRPr="00C80430" w:rsidRDefault="003B2091" w:rsidP="00BA6832">
            <w:pPr>
              <w:spacing w:line="360" w:lineRule="auto"/>
              <w:jc w:val="center"/>
              <w:rPr>
                <w:rFonts w:ascii="David" w:hAnsi="David" w:cs="David"/>
                <w:rtl/>
              </w:rPr>
            </w:pPr>
          </w:p>
        </w:tc>
      </w:tr>
      <w:tr w:rsidR="003B2091" w:rsidRPr="00C80430" w14:paraId="16C2F6B5" w14:textId="77777777" w:rsidTr="003E131A">
        <w:trPr>
          <w:jc w:val="center"/>
        </w:trPr>
        <w:tc>
          <w:tcPr>
            <w:tcW w:w="2212" w:type="dxa"/>
            <w:tcBorders>
              <w:top w:val="single" w:sz="4" w:space="0" w:color="auto"/>
            </w:tcBorders>
          </w:tcPr>
          <w:p w14:paraId="59F9CBB7" w14:textId="77777777" w:rsidR="003B2091" w:rsidRPr="00C80430" w:rsidRDefault="003B2091" w:rsidP="00320491">
            <w:pPr>
              <w:jc w:val="center"/>
              <w:rPr>
                <w:rFonts w:ascii="David" w:hAnsi="David" w:cs="David"/>
                <w:rtl/>
              </w:rPr>
            </w:pPr>
            <w:r w:rsidRPr="00C80430">
              <w:rPr>
                <w:rFonts w:ascii="David" w:hAnsi="David" w:cs="David"/>
                <w:rtl/>
              </w:rPr>
              <w:t>תאריך</w:t>
            </w:r>
          </w:p>
        </w:tc>
        <w:tc>
          <w:tcPr>
            <w:tcW w:w="441" w:type="dxa"/>
          </w:tcPr>
          <w:p w14:paraId="5F0905FE" w14:textId="77777777" w:rsidR="003B2091" w:rsidRPr="00C80430" w:rsidRDefault="003B2091" w:rsidP="00320491">
            <w:pPr>
              <w:jc w:val="center"/>
              <w:rPr>
                <w:rFonts w:ascii="David" w:hAnsi="David" w:cs="David"/>
                <w:rtl/>
              </w:rPr>
            </w:pPr>
          </w:p>
        </w:tc>
        <w:tc>
          <w:tcPr>
            <w:tcW w:w="2979" w:type="dxa"/>
            <w:tcBorders>
              <w:top w:val="single" w:sz="4" w:space="0" w:color="auto"/>
            </w:tcBorders>
            <w:vAlign w:val="center"/>
          </w:tcPr>
          <w:p w14:paraId="7837CB4B" w14:textId="77777777" w:rsidR="003B2091" w:rsidRPr="00C80430" w:rsidRDefault="003B2091" w:rsidP="00320491">
            <w:pPr>
              <w:jc w:val="center"/>
              <w:rPr>
                <w:rFonts w:ascii="David" w:hAnsi="David" w:cs="David"/>
                <w:rtl/>
              </w:rPr>
            </w:pPr>
            <w:r w:rsidRPr="00C80430">
              <w:rPr>
                <w:rFonts w:ascii="David" w:hAnsi="David" w:cs="David"/>
                <w:rtl/>
              </w:rPr>
              <w:t>שם מלא</w:t>
            </w:r>
          </w:p>
        </w:tc>
        <w:tc>
          <w:tcPr>
            <w:tcW w:w="441" w:type="dxa"/>
            <w:vAlign w:val="center"/>
          </w:tcPr>
          <w:p w14:paraId="0F7EFD47" w14:textId="77777777" w:rsidR="003B2091" w:rsidRPr="00C80430" w:rsidRDefault="003B2091" w:rsidP="00320491">
            <w:pPr>
              <w:jc w:val="center"/>
              <w:rPr>
                <w:rFonts w:ascii="David" w:hAnsi="David" w:cs="David"/>
                <w:rtl/>
              </w:rPr>
            </w:pPr>
          </w:p>
        </w:tc>
        <w:tc>
          <w:tcPr>
            <w:tcW w:w="2997" w:type="dxa"/>
            <w:tcBorders>
              <w:top w:val="single" w:sz="4" w:space="0" w:color="auto"/>
            </w:tcBorders>
            <w:vAlign w:val="center"/>
          </w:tcPr>
          <w:p w14:paraId="15C7382E" w14:textId="77777777" w:rsidR="003B2091" w:rsidRPr="00C80430" w:rsidRDefault="003B2091" w:rsidP="00320491">
            <w:pPr>
              <w:jc w:val="center"/>
              <w:rPr>
                <w:rFonts w:ascii="David" w:hAnsi="David" w:cs="David"/>
                <w:rtl/>
              </w:rPr>
            </w:pPr>
            <w:r w:rsidRPr="00C80430">
              <w:rPr>
                <w:rFonts w:ascii="David" w:hAnsi="David" w:cs="David"/>
                <w:rtl/>
              </w:rPr>
              <w:t>חתימה וחותמת מורשה החתימה</w:t>
            </w:r>
          </w:p>
        </w:tc>
      </w:tr>
      <w:tr w:rsidR="003B2091" w:rsidRPr="00C80430" w14:paraId="2500CA60" w14:textId="77777777" w:rsidTr="00F85074">
        <w:trPr>
          <w:trHeight w:val="567"/>
          <w:jc w:val="center"/>
        </w:trPr>
        <w:tc>
          <w:tcPr>
            <w:tcW w:w="2212" w:type="dxa"/>
            <w:tcBorders>
              <w:bottom w:val="single" w:sz="4" w:space="0" w:color="auto"/>
            </w:tcBorders>
          </w:tcPr>
          <w:p w14:paraId="507F47DB" w14:textId="77777777" w:rsidR="003B2091" w:rsidRPr="00C80430" w:rsidRDefault="003B2091" w:rsidP="00BA6832">
            <w:pPr>
              <w:spacing w:line="360" w:lineRule="auto"/>
              <w:jc w:val="center"/>
              <w:rPr>
                <w:rFonts w:ascii="David" w:hAnsi="David" w:cs="David"/>
                <w:rtl/>
              </w:rPr>
            </w:pPr>
          </w:p>
        </w:tc>
        <w:tc>
          <w:tcPr>
            <w:tcW w:w="441" w:type="dxa"/>
          </w:tcPr>
          <w:p w14:paraId="3DF48F0D" w14:textId="77777777" w:rsidR="003B2091" w:rsidRPr="00C80430" w:rsidRDefault="003B2091" w:rsidP="00BA6832">
            <w:pPr>
              <w:spacing w:line="360" w:lineRule="auto"/>
              <w:jc w:val="center"/>
              <w:rPr>
                <w:rFonts w:ascii="David" w:hAnsi="David" w:cs="David"/>
                <w:rtl/>
              </w:rPr>
            </w:pPr>
          </w:p>
        </w:tc>
        <w:tc>
          <w:tcPr>
            <w:tcW w:w="2979" w:type="dxa"/>
            <w:tcBorders>
              <w:bottom w:val="single" w:sz="4" w:space="0" w:color="auto"/>
            </w:tcBorders>
            <w:vAlign w:val="center"/>
          </w:tcPr>
          <w:p w14:paraId="6A20AE2D" w14:textId="77777777" w:rsidR="003B2091" w:rsidRPr="00C80430" w:rsidRDefault="003B2091" w:rsidP="00BA6832">
            <w:pPr>
              <w:spacing w:line="360" w:lineRule="auto"/>
              <w:jc w:val="center"/>
              <w:rPr>
                <w:rFonts w:ascii="David" w:hAnsi="David" w:cs="David"/>
                <w:rtl/>
              </w:rPr>
            </w:pPr>
          </w:p>
        </w:tc>
        <w:tc>
          <w:tcPr>
            <w:tcW w:w="441" w:type="dxa"/>
            <w:vAlign w:val="center"/>
          </w:tcPr>
          <w:p w14:paraId="02C6E6FE" w14:textId="77777777" w:rsidR="003B2091" w:rsidRPr="00C80430" w:rsidRDefault="003B2091" w:rsidP="00BA6832">
            <w:pPr>
              <w:spacing w:line="360" w:lineRule="auto"/>
              <w:jc w:val="center"/>
              <w:rPr>
                <w:rFonts w:ascii="David" w:hAnsi="David" w:cs="David"/>
                <w:rtl/>
              </w:rPr>
            </w:pPr>
          </w:p>
        </w:tc>
        <w:tc>
          <w:tcPr>
            <w:tcW w:w="2997" w:type="dxa"/>
            <w:tcBorders>
              <w:bottom w:val="single" w:sz="4" w:space="0" w:color="auto"/>
            </w:tcBorders>
            <w:vAlign w:val="center"/>
          </w:tcPr>
          <w:p w14:paraId="23984E4E" w14:textId="77777777" w:rsidR="003B2091" w:rsidRPr="00C80430" w:rsidRDefault="003B2091" w:rsidP="00BA6832">
            <w:pPr>
              <w:spacing w:line="360" w:lineRule="auto"/>
              <w:jc w:val="center"/>
              <w:rPr>
                <w:rFonts w:ascii="David" w:hAnsi="David" w:cs="David"/>
                <w:rtl/>
              </w:rPr>
            </w:pPr>
          </w:p>
        </w:tc>
      </w:tr>
      <w:tr w:rsidR="003B2091" w:rsidRPr="00C80430" w14:paraId="3C7A4C1F" w14:textId="77777777" w:rsidTr="00320491">
        <w:trPr>
          <w:trHeight w:val="624"/>
          <w:jc w:val="center"/>
        </w:trPr>
        <w:tc>
          <w:tcPr>
            <w:tcW w:w="2212" w:type="dxa"/>
            <w:tcBorders>
              <w:top w:val="single" w:sz="4" w:space="0" w:color="auto"/>
            </w:tcBorders>
          </w:tcPr>
          <w:p w14:paraId="2A608CA8" w14:textId="77777777" w:rsidR="003B2091" w:rsidRPr="00C80430" w:rsidRDefault="003B2091" w:rsidP="00320491">
            <w:pPr>
              <w:jc w:val="center"/>
              <w:rPr>
                <w:rFonts w:ascii="David" w:hAnsi="David" w:cs="David"/>
                <w:rtl/>
              </w:rPr>
            </w:pPr>
            <w:r w:rsidRPr="00C80430">
              <w:rPr>
                <w:rFonts w:ascii="David" w:hAnsi="David" w:cs="David"/>
                <w:rtl/>
              </w:rPr>
              <w:t>תאריך</w:t>
            </w:r>
          </w:p>
        </w:tc>
        <w:tc>
          <w:tcPr>
            <w:tcW w:w="441" w:type="dxa"/>
          </w:tcPr>
          <w:p w14:paraId="5500E352" w14:textId="77777777" w:rsidR="003B2091" w:rsidRPr="00C80430" w:rsidRDefault="003B2091" w:rsidP="00320491">
            <w:pPr>
              <w:jc w:val="center"/>
              <w:rPr>
                <w:rFonts w:ascii="David" w:hAnsi="David" w:cs="David"/>
                <w:rtl/>
              </w:rPr>
            </w:pPr>
          </w:p>
        </w:tc>
        <w:tc>
          <w:tcPr>
            <w:tcW w:w="2979" w:type="dxa"/>
            <w:tcBorders>
              <w:top w:val="single" w:sz="4" w:space="0" w:color="auto"/>
            </w:tcBorders>
            <w:vAlign w:val="center"/>
          </w:tcPr>
          <w:p w14:paraId="1E1D95E9" w14:textId="77777777" w:rsidR="003B2091" w:rsidRPr="00C80430" w:rsidRDefault="003B2091" w:rsidP="00320491">
            <w:pPr>
              <w:jc w:val="center"/>
              <w:rPr>
                <w:rFonts w:ascii="David" w:hAnsi="David" w:cs="David"/>
                <w:rtl/>
              </w:rPr>
            </w:pPr>
            <w:r w:rsidRPr="00C80430">
              <w:rPr>
                <w:rFonts w:ascii="David" w:hAnsi="David" w:cs="David"/>
                <w:rtl/>
              </w:rPr>
              <w:t>שם מלא</w:t>
            </w:r>
          </w:p>
        </w:tc>
        <w:tc>
          <w:tcPr>
            <w:tcW w:w="441" w:type="dxa"/>
            <w:vAlign w:val="center"/>
          </w:tcPr>
          <w:p w14:paraId="700CCC4E" w14:textId="77777777" w:rsidR="003B2091" w:rsidRPr="00C80430" w:rsidRDefault="003B2091" w:rsidP="00320491">
            <w:pPr>
              <w:jc w:val="center"/>
              <w:rPr>
                <w:rFonts w:ascii="David" w:hAnsi="David" w:cs="David"/>
                <w:rtl/>
              </w:rPr>
            </w:pPr>
          </w:p>
        </w:tc>
        <w:tc>
          <w:tcPr>
            <w:tcW w:w="2997" w:type="dxa"/>
            <w:tcBorders>
              <w:top w:val="single" w:sz="4" w:space="0" w:color="auto"/>
            </w:tcBorders>
            <w:vAlign w:val="center"/>
          </w:tcPr>
          <w:p w14:paraId="3606C32C" w14:textId="77777777" w:rsidR="003B2091" w:rsidRPr="00C80430" w:rsidRDefault="003B2091" w:rsidP="00320491">
            <w:pPr>
              <w:jc w:val="center"/>
              <w:rPr>
                <w:rFonts w:ascii="David" w:hAnsi="David" w:cs="David"/>
                <w:rtl/>
              </w:rPr>
            </w:pPr>
            <w:r w:rsidRPr="00C80430">
              <w:rPr>
                <w:rFonts w:ascii="David" w:hAnsi="David" w:cs="David"/>
                <w:rtl/>
              </w:rPr>
              <w:t>חתימה וחותמת מורשה החתימה</w:t>
            </w:r>
          </w:p>
        </w:tc>
      </w:tr>
    </w:tbl>
    <w:p w14:paraId="3AC712A2" w14:textId="77777777" w:rsidR="00A152E4" w:rsidRPr="00C80430" w:rsidRDefault="00A152E4" w:rsidP="003877E3">
      <w:pPr>
        <w:pStyle w:val="2-"/>
        <w:rPr>
          <w:rtl/>
        </w:rPr>
      </w:pPr>
      <w:bookmarkStart w:id="146" w:name="_Toc76464339"/>
      <w:bookmarkEnd w:id="144"/>
      <w:r w:rsidRPr="00C80430">
        <w:rPr>
          <w:rtl/>
        </w:rPr>
        <w:t>אישור עו"ד</w:t>
      </w:r>
      <w:bookmarkEnd w:id="146"/>
    </w:p>
    <w:p w14:paraId="0222B4BC" w14:textId="77777777" w:rsidR="00A152E4" w:rsidRDefault="00A152E4" w:rsidP="00B20B54">
      <w:pPr>
        <w:spacing w:line="360" w:lineRule="auto"/>
        <w:ind w:left="706"/>
        <w:rPr>
          <w:rFonts w:ascii="David" w:hAnsi="David" w:cs="David"/>
          <w:rtl/>
        </w:rPr>
      </w:pPr>
      <w:r w:rsidRPr="00B20B54">
        <w:rPr>
          <w:rFonts w:ascii="David" w:hAnsi="David" w:cs="David"/>
          <w:rtl/>
        </w:rPr>
        <w:t>אני הח"מ ____________</w:t>
      </w:r>
      <w:r w:rsidR="006B00B4" w:rsidRPr="00B20B54">
        <w:rPr>
          <w:rFonts w:ascii="David" w:hAnsi="David" w:cs="David"/>
          <w:rtl/>
        </w:rPr>
        <w:t>_____</w:t>
      </w:r>
      <w:r w:rsidRPr="00B20B54">
        <w:rPr>
          <w:rFonts w:ascii="David" w:hAnsi="David" w:cs="David"/>
          <w:rtl/>
        </w:rPr>
        <w:t xml:space="preserve">_________, עו"ד מאשר/ת כי החתומים לעיל </w:t>
      </w:r>
      <w:r w:rsidR="000A3B1D" w:rsidRPr="00B20B54">
        <w:rPr>
          <w:rFonts w:ascii="David" w:hAnsi="David" w:cs="David"/>
          <w:rtl/>
        </w:rPr>
        <w:t xml:space="preserve">ביחד/לחוד </w:t>
      </w:r>
      <w:r w:rsidRPr="00B20B54">
        <w:rPr>
          <w:rFonts w:ascii="David" w:hAnsi="David" w:cs="David"/>
          <w:rtl/>
        </w:rPr>
        <w:t>על ההצעה במכרז, הם מורשי החתימה כדין עבור המציע</w:t>
      </w:r>
      <w:r w:rsidR="004E2BD7" w:rsidRPr="00B20B54">
        <w:rPr>
          <w:rFonts w:ascii="David" w:hAnsi="David" w:cs="David"/>
          <w:rtl/>
        </w:rPr>
        <w:t xml:space="preserve"> </w:t>
      </w:r>
      <w:r w:rsidRPr="00B20B54">
        <w:rPr>
          <w:rFonts w:ascii="David" w:hAnsi="David" w:cs="David"/>
          <w:rtl/>
        </w:rPr>
        <w:t>___</w:t>
      </w:r>
      <w:r w:rsidR="006B00B4" w:rsidRPr="00B20B54">
        <w:rPr>
          <w:rFonts w:ascii="David" w:hAnsi="David" w:cs="David"/>
          <w:rtl/>
        </w:rPr>
        <w:t>_______________</w:t>
      </w:r>
      <w:r w:rsidRPr="00B20B54">
        <w:rPr>
          <w:rFonts w:ascii="David" w:hAnsi="David" w:cs="David"/>
          <w:rtl/>
        </w:rPr>
        <w:t>_______ למכרז זה.</w:t>
      </w:r>
    </w:p>
    <w:p w14:paraId="087C48A6" w14:textId="77777777" w:rsidR="00CF2892" w:rsidRPr="00B20B54" w:rsidRDefault="00CF2892" w:rsidP="00B20B54">
      <w:pPr>
        <w:spacing w:line="360" w:lineRule="auto"/>
        <w:ind w:left="706"/>
        <w:rPr>
          <w:rFonts w:ascii="David" w:hAnsi="David" w:cs="David"/>
          <w:rtl/>
        </w:rPr>
      </w:pPr>
    </w:p>
    <w:tbl>
      <w:tblPr>
        <w:bidiVisual/>
        <w:tblW w:w="0" w:type="auto"/>
        <w:jc w:val="center"/>
        <w:tblLook w:val="04A0" w:firstRow="1" w:lastRow="0" w:firstColumn="1" w:lastColumn="0" w:noHBand="0" w:noVBand="1"/>
      </w:tblPr>
      <w:tblGrid>
        <w:gridCol w:w="2276"/>
        <w:gridCol w:w="451"/>
        <w:gridCol w:w="3088"/>
        <w:gridCol w:w="451"/>
        <w:gridCol w:w="3088"/>
      </w:tblGrid>
      <w:tr w:rsidR="00D92D7E" w:rsidRPr="00C80430" w14:paraId="17A1060C" w14:textId="77777777" w:rsidTr="00FA7EA9">
        <w:trPr>
          <w:trHeight w:val="737"/>
          <w:jc w:val="center"/>
        </w:trPr>
        <w:tc>
          <w:tcPr>
            <w:tcW w:w="2296" w:type="dxa"/>
            <w:tcBorders>
              <w:bottom w:val="single" w:sz="4" w:space="0" w:color="auto"/>
            </w:tcBorders>
          </w:tcPr>
          <w:p w14:paraId="22FBAC33" w14:textId="77777777" w:rsidR="00D92D7E" w:rsidRPr="00C80430" w:rsidRDefault="00D92D7E" w:rsidP="00BA6832">
            <w:pPr>
              <w:spacing w:line="360" w:lineRule="auto"/>
              <w:jc w:val="center"/>
              <w:rPr>
                <w:rFonts w:ascii="David" w:hAnsi="David" w:cs="David"/>
                <w:rtl/>
              </w:rPr>
            </w:pPr>
            <w:bookmarkStart w:id="147" w:name="_Toc515804568"/>
            <w:bookmarkStart w:id="148" w:name="_Toc519073596"/>
            <w:bookmarkStart w:id="149" w:name="_Toc519073942"/>
          </w:p>
        </w:tc>
        <w:tc>
          <w:tcPr>
            <w:tcW w:w="454" w:type="dxa"/>
          </w:tcPr>
          <w:p w14:paraId="2C09EB39" w14:textId="77777777" w:rsidR="00D92D7E" w:rsidRPr="00C80430" w:rsidRDefault="00D92D7E" w:rsidP="00BA6832">
            <w:pPr>
              <w:spacing w:line="360" w:lineRule="auto"/>
              <w:jc w:val="center"/>
              <w:rPr>
                <w:rFonts w:ascii="David" w:hAnsi="David" w:cs="David"/>
                <w:rtl/>
              </w:rPr>
            </w:pPr>
          </w:p>
        </w:tc>
        <w:tc>
          <w:tcPr>
            <w:tcW w:w="3119" w:type="dxa"/>
            <w:tcBorders>
              <w:bottom w:val="single" w:sz="4" w:space="0" w:color="auto"/>
            </w:tcBorders>
            <w:vAlign w:val="center"/>
          </w:tcPr>
          <w:p w14:paraId="1391B7F9" w14:textId="77777777" w:rsidR="00D92D7E" w:rsidRPr="00C80430" w:rsidRDefault="00D92D7E" w:rsidP="00BA6832">
            <w:pPr>
              <w:spacing w:line="360" w:lineRule="auto"/>
              <w:jc w:val="center"/>
              <w:rPr>
                <w:rFonts w:ascii="David" w:hAnsi="David" w:cs="David"/>
                <w:rtl/>
              </w:rPr>
            </w:pPr>
          </w:p>
        </w:tc>
        <w:tc>
          <w:tcPr>
            <w:tcW w:w="454" w:type="dxa"/>
            <w:vAlign w:val="center"/>
          </w:tcPr>
          <w:p w14:paraId="584B8783" w14:textId="77777777" w:rsidR="00D92D7E" w:rsidRPr="00C80430" w:rsidRDefault="00D92D7E" w:rsidP="00BA6832">
            <w:pPr>
              <w:spacing w:line="360" w:lineRule="auto"/>
              <w:jc w:val="center"/>
              <w:rPr>
                <w:rFonts w:ascii="David" w:hAnsi="David" w:cs="David"/>
                <w:rtl/>
              </w:rPr>
            </w:pPr>
          </w:p>
        </w:tc>
        <w:tc>
          <w:tcPr>
            <w:tcW w:w="3117" w:type="dxa"/>
            <w:tcBorders>
              <w:bottom w:val="single" w:sz="4" w:space="0" w:color="auto"/>
            </w:tcBorders>
            <w:vAlign w:val="center"/>
          </w:tcPr>
          <w:p w14:paraId="649A89B0" w14:textId="77777777" w:rsidR="00D92D7E" w:rsidRPr="00C80430" w:rsidRDefault="00D92D7E" w:rsidP="00BA6832">
            <w:pPr>
              <w:spacing w:line="360" w:lineRule="auto"/>
              <w:jc w:val="center"/>
              <w:rPr>
                <w:rFonts w:ascii="David" w:hAnsi="David" w:cs="David"/>
                <w:rtl/>
              </w:rPr>
            </w:pPr>
          </w:p>
        </w:tc>
      </w:tr>
      <w:tr w:rsidR="00D92D7E" w:rsidRPr="00C80430" w14:paraId="5F86A4CF" w14:textId="77777777" w:rsidTr="00BA6832">
        <w:trPr>
          <w:jc w:val="center"/>
        </w:trPr>
        <w:tc>
          <w:tcPr>
            <w:tcW w:w="2296" w:type="dxa"/>
            <w:tcBorders>
              <w:top w:val="single" w:sz="4" w:space="0" w:color="auto"/>
            </w:tcBorders>
          </w:tcPr>
          <w:p w14:paraId="1771BD6C" w14:textId="77777777" w:rsidR="00D92D7E" w:rsidRPr="00C80430" w:rsidRDefault="00D92D7E" w:rsidP="00BA6832">
            <w:pPr>
              <w:spacing w:line="360" w:lineRule="auto"/>
              <w:jc w:val="center"/>
              <w:rPr>
                <w:rFonts w:ascii="David" w:hAnsi="David" w:cs="David"/>
                <w:rtl/>
              </w:rPr>
            </w:pPr>
            <w:r w:rsidRPr="00C80430">
              <w:rPr>
                <w:rFonts w:ascii="David" w:hAnsi="David" w:cs="David"/>
                <w:rtl/>
              </w:rPr>
              <w:t>תאריך</w:t>
            </w:r>
          </w:p>
        </w:tc>
        <w:tc>
          <w:tcPr>
            <w:tcW w:w="454" w:type="dxa"/>
          </w:tcPr>
          <w:p w14:paraId="017CA185" w14:textId="77777777" w:rsidR="00D92D7E" w:rsidRPr="00C80430" w:rsidRDefault="00D92D7E" w:rsidP="00BA6832">
            <w:pPr>
              <w:spacing w:line="360" w:lineRule="auto"/>
              <w:jc w:val="center"/>
              <w:rPr>
                <w:rFonts w:ascii="David" w:hAnsi="David" w:cs="David"/>
                <w:rtl/>
              </w:rPr>
            </w:pPr>
          </w:p>
        </w:tc>
        <w:tc>
          <w:tcPr>
            <w:tcW w:w="3119" w:type="dxa"/>
            <w:tcBorders>
              <w:top w:val="single" w:sz="4" w:space="0" w:color="auto"/>
            </w:tcBorders>
            <w:vAlign w:val="center"/>
          </w:tcPr>
          <w:p w14:paraId="254D1128" w14:textId="77777777" w:rsidR="00D92D7E" w:rsidRPr="00C80430" w:rsidRDefault="00D92D7E" w:rsidP="00BA6832">
            <w:pPr>
              <w:spacing w:line="360" w:lineRule="auto"/>
              <w:jc w:val="center"/>
              <w:rPr>
                <w:rFonts w:ascii="David" w:hAnsi="David" w:cs="David"/>
                <w:rtl/>
              </w:rPr>
            </w:pPr>
            <w:r w:rsidRPr="00C80430">
              <w:rPr>
                <w:rFonts w:ascii="David" w:hAnsi="David" w:cs="David"/>
                <w:rtl/>
              </w:rPr>
              <w:t>מספר רישיון</w:t>
            </w:r>
          </w:p>
        </w:tc>
        <w:tc>
          <w:tcPr>
            <w:tcW w:w="454" w:type="dxa"/>
            <w:vAlign w:val="center"/>
          </w:tcPr>
          <w:p w14:paraId="1897FAF6" w14:textId="77777777" w:rsidR="00D92D7E" w:rsidRPr="00C80430" w:rsidRDefault="00D92D7E" w:rsidP="00BA6832">
            <w:pPr>
              <w:spacing w:line="360" w:lineRule="auto"/>
              <w:jc w:val="center"/>
              <w:rPr>
                <w:rFonts w:ascii="David" w:hAnsi="David" w:cs="David"/>
                <w:rtl/>
              </w:rPr>
            </w:pPr>
          </w:p>
        </w:tc>
        <w:tc>
          <w:tcPr>
            <w:tcW w:w="3117" w:type="dxa"/>
            <w:tcBorders>
              <w:top w:val="single" w:sz="4" w:space="0" w:color="auto"/>
            </w:tcBorders>
            <w:vAlign w:val="center"/>
          </w:tcPr>
          <w:p w14:paraId="19835CAA" w14:textId="77777777" w:rsidR="00D92D7E" w:rsidRPr="00C80430" w:rsidRDefault="00D92D7E" w:rsidP="00BA6832">
            <w:pPr>
              <w:spacing w:line="360" w:lineRule="auto"/>
              <w:jc w:val="center"/>
              <w:rPr>
                <w:rFonts w:ascii="David" w:hAnsi="David" w:cs="David"/>
                <w:rtl/>
              </w:rPr>
            </w:pPr>
            <w:r w:rsidRPr="00C80430">
              <w:rPr>
                <w:rFonts w:ascii="David" w:hAnsi="David" w:cs="David"/>
                <w:rtl/>
              </w:rPr>
              <w:t>חתימה וחותמת</w:t>
            </w:r>
          </w:p>
        </w:tc>
      </w:tr>
    </w:tbl>
    <w:p w14:paraId="4B6D807D" w14:textId="77777777" w:rsidR="008B54F1" w:rsidRPr="00B20B54" w:rsidRDefault="008B54F1" w:rsidP="00B20B54">
      <w:pPr>
        <w:rPr>
          <w:rtl/>
        </w:rPr>
      </w:pPr>
      <w:bookmarkStart w:id="150" w:name="פרק_2_נספח_3"/>
      <w:bookmarkEnd w:id="150"/>
    </w:p>
    <w:p w14:paraId="42E71121" w14:textId="77777777" w:rsidR="0044409A" w:rsidRDefault="0044409A">
      <w:pPr>
        <w:bidi w:val="0"/>
        <w:spacing w:before="200" w:after="200" w:line="276" w:lineRule="auto"/>
        <w:rPr>
          <w:rFonts w:ascii="David" w:hAnsi="David" w:cs="David"/>
          <w:b/>
          <w:bCs/>
          <w:caps/>
          <w:spacing w:val="15"/>
          <w:sz w:val="36"/>
          <w:szCs w:val="36"/>
        </w:rPr>
      </w:pPr>
      <w:bookmarkStart w:id="151" w:name="_Toc58409627"/>
      <w:bookmarkStart w:id="152" w:name="_Toc64981297"/>
      <w:r>
        <w:rPr>
          <w:rtl/>
        </w:rPr>
        <w:br w:type="page"/>
      </w:r>
    </w:p>
    <w:p w14:paraId="3588F109" w14:textId="77777777" w:rsidR="00D12120" w:rsidRPr="00D835B9" w:rsidRDefault="00D12120" w:rsidP="00D3557D">
      <w:pPr>
        <w:pStyle w:val="aff7"/>
        <w:rPr>
          <w:rtl/>
        </w:rPr>
      </w:pPr>
      <w:bookmarkStart w:id="153" w:name="_Toc58409628"/>
      <w:bookmarkStart w:id="154" w:name="_Toc64981298"/>
      <w:bookmarkEnd w:id="151"/>
      <w:bookmarkEnd w:id="152"/>
      <w:r w:rsidRPr="00D835B9">
        <w:rPr>
          <w:rFonts w:hint="cs"/>
          <w:rtl/>
        </w:rPr>
        <w:lastRenderedPageBreak/>
        <w:t xml:space="preserve">נספח </w:t>
      </w:r>
      <w:r w:rsidR="00D3557D">
        <w:rPr>
          <w:rFonts w:hint="cs"/>
          <w:rtl/>
        </w:rPr>
        <w:t>1</w:t>
      </w:r>
      <w:r w:rsidR="00D3557D" w:rsidRPr="00D835B9">
        <w:rPr>
          <w:rFonts w:hint="cs"/>
          <w:rtl/>
        </w:rPr>
        <w:t xml:space="preserve"> </w:t>
      </w:r>
      <w:r w:rsidR="000A0141">
        <w:rPr>
          <w:rFonts w:hint="cs"/>
          <w:rtl/>
        </w:rPr>
        <w:t xml:space="preserve">לחוברת ההצעה </w:t>
      </w:r>
      <w:r w:rsidRPr="00D835B9">
        <w:rPr>
          <w:rtl/>
        </w:rPr>
        <w:t xml:space="preserve">– </w:t>
      </w:r>
      <w:r w:rsidRPr="00C80430">
        <w:rPr>
          <w:rtl/>
        </w:rPr>
        <w:t>אישור עמידה בחוק עסקאות גופים ציבוריים</w:t>
      </w:r>
      <w:bookmarkEnd w:id="153"/>
      <w:bookmarkEnd w:id="154"/>
    </w:p>
    <w:p w14:paraId="6193BC23" w14:textId="77777777" w:rsidR="00D12120" w:rsidRDefault="00D12120" w:rsidP="001B3DFA">
      <w:pPr>
        <w:spacing w:before="120" w:after="120" w:line="360" w:lineRule="auto"/>
        <w:rPr>
          <w:rFonts w:ascii="David" w:hAnsi="David" w:cs="David"/>
          <w:rtl/>
        </w:rPr>
      </w:pPr>
      <w:r>
        <w:rPr>
          <w:rFonts w:ascii="David" w:hAnsi="David" w:cs="David" w:hint="cs"/>
          <w:rtl/>
        </w:rPr>
        <w:t xml:space="preserve">יש לצרף </w:t>
      </w:r>
      <w:r w:rsidR="001B3DFA" w:rsidRPr="00C80430">
        <w:rPr>
          <w:rFonts w:ascii="David" w:hAnsi="David" w:cs="David"/>
          <w:rtl/>
        </w:rPr>
        <w:t>אישור תקף מ"פקיד מורשה" על פי חוק עסקאות גופים ציבוריים, מרואה חשבון, או מיועץ מס,</w:t>
      </w:r>
      <w:r w:rsidR="001B3DFA">
        <w:rPr>
          <w:rFonts w:ascii="David" w:hAnsi="David" w:cs="David"/>
          <w:rtl/>
        </w:rPr>
        <w:t xml:space="preserve"> </w:t>
      </w:r>
      <w:r w:rsidR="001B3DFA" w:rsidRPr="00C80430">
        <w:rPr>
          <w:rFonts w:ascii="David" w:hAnsi="David" w:cs="David"/>
          <w:rtl/>
        </w:rPr>
        <w:t>על ניהול פנקסי חשבונות, ודיווח לרשויות המס כנדרש בחוק</w:t>
      </w:r>
      <w:r w:rsidRPr="00732EEE">
        <w:rPr>
          <w:rFonts w:ascii="David" w:hAnsi="David" w:cs="David"/>
          <w:rtl/>
        </w:rPr>
        <w:t>.</w:t>
      </w:r>
      <w:r>
        <w:rPr>
          <w:rFonts w:ascii="David" w:hAnsi="David" w:cs="David" w:hint="cs"/>
          <w:rtl/>
        </w:rPr>
        <w:t xml:space="preserve"> </w:t>
      </w:r>
    </w:p>
    <w:p w14:paraId="7BA56AB2" w14:textId="6D5A97B3" w:rsidR="00D12120" w:rsidRPr="00062ED1" w:rsidRDefault="00D12120" w:rsidP="00D12120">
      <w:pPr>
        <w:spacing w:before="120" w:after="120" w:line="360" w:lineRule="auto"/>
        <w:rPr>
          <w:rFonts w:asciiTheme="minorHAnsi" w:hAnsiTheme="minorHAnsi"/>
          <w:b/>
          <w:bCs/>
          <w:rtl/>
        </w:rPr>
        <w:sectPr w:rsidR="00D12120" w:rsidRPr="00062ED1" w:rsidSect="00CF2892">
          <w:pgSz w:w="11906" w:h="16838" w:code="9"/>
          <w:pgMar w:top="1616" w:right="1418" w:bottom="1440" w:left="1134" w:header="709" w:footer="709" w:gutter="0"/>
          <w:cols w:space="708"/>
          <w:bidi/>
          <w:rtlGutter/>
          <w:docGrid w:linePitch="360"/>
        </w:sectPr>
      </w:pPr>
      <w:r>
        <w:rPr>
          <w:rFonts w:ascii="David" w:hAnsi="David" w:cs="David" w:hint="cs"/>
          <w:rtl/>
        </w:rPr>
        <w:t xml:space="preserve">לצורך כך ניתן להשתמש </w:t>
      </w:r>
      <w:hyperlink r:id="rId32" w:history="1">
        <w:r w:rsidRPr="00A46556">
          <w:rPr>
            <w:rStyle w:val="Hyperlink"/>
            <w:rFonts w:hint="cs"/>
            <w:rtl/>
          </w:rPr>
          <w:t>בקישור</w:t>
        </w:r>
      </w:hyperlink>
      <w:r>
        <w:rPr>
          <w:rFonts w:ascii="David" w:hAnsi="David" w:cs="David" w:hint="cs"/>
          <w:rtl/>
        </w:rPr>
        <w:t>.</w:t>
      </w:r>
    </w:p>
    <w:p w14:paraId="13FB22A8" w14:textId="477A8FE2" w:rsidR="003F40A2" w:rsidRDefault="008D4F5B" w:rsidP="00FB11CB">
      <w:pPr>
        <w:pStyle w:val="aff7"/>
        <w:spacing w:line="240" w:lineRule="auto"/>
      </w:pPr>
      <w:r w:rsidRPr="00C80430">
        <w:rPr>
          <w:rtl/>
        </w:rPr>
        <w:lastRenderedPageBreak/>
        <w:t>נספח</w:t>
      </w:r>
      <w:r w:rsidR="000279AA" w:rsidRPr="00C80430">
        <w:rPr>
          <w:rtl/>
        </w:rPr>
        <w:t xml:space="preserve"> </w:t>
      </w:r>
      <w:r w:rsidR="00613B4E">
        <w:rPr>
          <w:rFonts w:hint="cs"/>
          <w:rtl/>
        </w:rPr>
        <w:t>2</w:t>
      </w:r>
      <w:r w:rsidR="000279AA" w:rsidRPr="00C80430">
        <w:rPr>
          <w:rtl/>
        </w:rPr>
        <w:t xml:space="preserve"> </w:t>
      </w:r>
      <w:r w:rsidR="000A0141">
        <w:rPr>
          <w:rFonts w:hint="cs"/>
          <w:rtl/>
        </w:rPr>
        <w:t xml:space="preserve">לחוברת ההצעה </w:t>
      </w:r>
      <w:r w:rsidR="00CF7C75" w:rsidRPr="00C80430">
        <w:rPr>
          <w:rtl/>
        </w:rPr>
        <w:t>–</w:t>
      </w:r>
      <w:r w:rsidRPr="00C80430">
        <w:rPr>
          <w:rtl/>
        </w:rPr>
        <w:t xml:space="preserve"> </w:t>
      </w:r>
      <w:r w:rsidR="00133673" w:rsidRPr="004259D9">
        <w:rPr>
          <w:rtl/>
        </w:rPr>
        <w:t xml:space="preserve">אישור רואה חשבון על אודות נתונים מהדוחות הכספיים או </w:t>
      </w:r>
      <w:hyperlink r:id="rId33" w:tooltip="חוות דעת רואה חשבון על אודות מידע ממערכת הכספים של המציע" w:history="1">
        <w:r w:rsidR="00133673" w:rsidRPr="004259D9">
          <w:rPr>
            <w:rtl/>
          </w:rPr>
          <w:t>חוות דעת רואה חשבון על אודות מידע ממערכת הכספים של המציע</w:t>
        </w:r>
      </w:hyperlink>
    </w:p>
    <w:p w14:paraId="246D4167" w14:textId="77777777" w:rsidR="00FB11CB" w:rsidRPr="00133673" w:rsidRDefault="00FB11CB" w:rsidP="00FB11CB">
      <w:pPr>
        <w:spacing w:line="360" w:lineRule="auto"/>
        <w:jc w:val="center"/>
        <w:rPr>
          <w:rFonts w:ascii="David" w:hAnsi="David" w:cs="David"/>
          <w:b/>
          <w:bCs/>
          <w:sz w:val="28"/>
          <w:szCs w:val="28"/>
          <w:bdr w:val="single" w:sz="4" w:space="0" w:color="auto"/>
          <w:shd w:val="clear" w:color="auto" w:fill="FFFF00"/>
          <w:rtl/>
        </w:rPr>
      </w:pPr>
      <w:r w:rsidRPr="00133673">
        <w:rPr>
          <w:rFonts w:ascii="David" w:hAnsi="David" w:cs="David" w:hint="eastAsia"/>
          <w:b/>
          <w:bCs/>
          <w:sz w:val="28"/>
          <w:szCs w:val="28"/>
          <w:bdr w:val="single" w:sz="4" w:space="0" w:color="auto"/>
          <w:shd w:val="clear" w:color="auto" w:fill="FFFF00"/>
          <w:rtl/>
        </w:rPr>
        <w:t>על</w:t>
      </w:r>
      <w:r w:rsidRPr="00133673">
        <w:rPr>
          <w:rFonts w:ascii="David" w:hAnsi="David" w:cs="David"/>
          <w:b/>
          <w:bCs/>
          <w:sz w:val="28"/>
          <w:szCs w:val="28"/>
          <w:bdr w:val="single" w:sz="4" w:space="0" w:color="auto"/>
          <w:shd w:val="clear" w:color="auto" w:fill="FFFF00"/>
          <w:rtl/>
        </w:rPr>
        <w:t xml:space="preserve"> המציע לצרף </w:t>
      </w:r>
      <w:r w:rsidRPr="00133673">
        <w:rPr>
          <w:rFonts w:ascii="David" w:hAnsi="David" w:cs="David" w:hint="cs"/>
          <w:b/>
          <w:bCs/>
          <w:sz w:val="28"/>
          <w:szCs w:val="28"/>
          <w:bdr w:val="single" w:sz="4" w:space="0" w:color="auto"/>
          <w:shd w:val="clear" w:color="auto" w:fill="FFFF00"/>
          <w:rtl/>
        </w:rPr>
        <w:t>את ה</w:t>
      </w:r>
      <w:r w:rsidRPr="00133673">
        <w:rPr>
          <w:rFonts w:ascii="David" w:hAnsi="David" w:cs="David"/>
          <w:b/>
          <w:bCs/>
          <w:sz w:val="28"/>
          <w:szCs w:val="28"/>
          <w:bdr w:val="single" w:sz="4" w:space="0" w:color="auto"/>
          <w:shd w:val="clear" w:color="auto" w:fill="FFFF00"/>
          <w:rtl/>
        </w:rPr>
        <w:t>אישור</w:t>
      </w:r>
      <w:r w:rsidRPr="00133673">
        <w:rPr>
          <w:rFonts w:ascii="David" w:hAnsi="David" w:cs="David" w:hint="cs"/>
          <w:b/>
          <w:bCs/>
          <w:sz w:val="28"/>
          <w:szCs w:val="28"/>
          <w:bdr w:val="single" w:sz="4" w:space="0" w:color="auto"/>
          <w:shd w:val="clear" w:color="auto" w:fill="FFFF00"/>
          <w:rtl/>
        </w:rPr>
        <w:t xml:space="preserve"> הרלוונטי, </w:t>
      </w:r>
      <w:r w:rsidRPr="00133673">
        <w:rPr>
          <w:rFonts w:ascii="David" w:hAnsi="David" w:cs="David"/>
          <w:b/>
          <w:bCs/>
          <w:sz w:val="28"/>
          <w:szCs w:val="28"/>
          <w:bdr w:val="single" w:sz="4" w:space="0" w:color="auto"/>
          <w:shd w:val="clear" w:color="auto" w:fill="FFFF00"/>
          <w:rtl/>
        </w:rPr>
        <w:t xml:space="preserve">עבור כל </w:t>
      </w:r>
      <w:r w:rsidRPr="00133673">
        <w:rPr>
          <w:rFonts w:ascii="David" w:hAnsi="David" w:cs="David" w:hint="cs"/>
          <w:b/>
          <w:bCs/>
          <w:sz w:val="28"/>
          <w:szCs w:val="28"/>
          <w:bdr w:val="single" w:sz="4" w:space="0" w:color="auto"/>
          <w:shd w:val="clear" w:color="auto" w:fill="FFFF00"/>
          <w:rtl/>
        </w:rPr>
        <w:t>סל</w:t>
      </w:r>
      <w:r w:rsidRPr="00133673">
        <w:rPr>
          <w:rFonts w:ascii="David" w:hAnsi="David" w:cs="David"/>
          <w:b/>
          <w:bCs/>
          <w:sz w:val="28"/>
          <w:szCs w:val="28"/>
          <w:bdr w:val="single" w:sz="4" w:space="0" w:color="auto"/>
          <w:shd w:val="clear" w:color="auto" w:fill="FFFF00"/>
          <w:rtl/>
        </w:rPr>
        <w:t xml:space="preserve"> אלי</w:t>
      </w:r>
      <w:r w:rsidRPr="00133673">
        <w:rPr>
          <w:rFonts w:ascii="David" w:hAnsi="David" w:cs="David" w:hint="eastAsia"/>
          <w:b/>
          <w:bCs/>
          <w:sz w:val="28"/>
          <w:szCs w:val="28"/>
          <w:bdr w:val="single" w:sz="4" w:space="0" w:color="auto"/>
          <w:shd w:val="clear" w:color="auto" w:fill="FFFF00"/>
          <w:rtl/>
        </w:rPr>
        <w:t>ו</w:t>
      </w:r>
      <w:r w:rsidRPr="00133673">
        <w:rPr>
          <w:rFonts w:ascii="David" w:hAnsi="David" w:cs="David"/>
          <w:b/>
          <w:bCs/>
          <w:sz w:val="28"/>
          <w:szCs w:val="28"/>
          <w:bdr w:val="single" w:sz="4" w:space="0" w:color="auto"/>
          <w:shd w:val="clear" w:color="auto" w:fill="FFFF00"/>
          <w:rtl/>
        </w:rPr>
        <w:t xml:space="preserve"> הוא מגיש הצעתו</w:t>
      </w:r>
    </w:p>
    <w:p w14:paraId="0E72D301" w14:textId="77777777" w:rsidR="003F40A2" w:rsidRDefault="003F40A2" w:rsidP="00405F3E">
      <w:pPr>
        <w:spacing w:line="360" w:lineRule="auto"/>
        <w:jc w:val="center"/>
        <w:rPr>
          <w:rFonts w:ascii="David" w:hAnsi="David" w:cs="David"/>
          <w:b/>
          <w:bCs/>
          <w:sz w:val="28"/>
          <w:szCs w:val="28"/>
          <w:bdr w:val="single" w:sz="4" w:space="0" w:color="auto"/>
          <w:shd w:val="clear" w:color="auto" w:fill="FFFF00"/>
          <w:rtl/>
        </w:rPr>
      </w:pPr>
      <w:r w:rsidRPr="00C80430">
        <w:rPr>
          <w:rFonts w:ascii="David" w:hAnsi="David" w:cs="David"/>
          <w:b/>
          <w:bCs/>
          <w:sz w:val="28"/>
          <w:szCs w:val="28"/>
          <w:bdr w:val="single" w:sz="4" w:space="0" w:color="auto"/>
          <w:shd w:val="clear" w:color="auto" w:fill="FFFF00"/>
          <w:rtl/>
        </w:rPr>
        <w:t xml:space="preserve">יודפס על נייר לוגו של רואה החשבון </w:t>
      </w:r>
    </w:p>
    <w:p w14:paraId="661584E2" w14:textId="77777777" w:rsidR="00111D46" w:rsidRPr="001566FE" w:rsidRDefault="00111D46" w:rsidP="00111D46">
      <w:pPr>
        <w:jc w:val="right"/>
        <w:rPr>
          <w:rFonts w:ascii="David" w:hAnsi="David" w:cs="David"/>
          <w:noProof/>
          <w:rtl/>
        </w:rPr>
      </w:pPr>
      <w:r w:rsidRPr="001566FE">
        <w:rPr>
          <w:rFonts w:ascii="David" w:hAnsi="David" w:cs="David"/>
          <w:noProof/>
          <w:rtl/>
        </w:rPr>
        <w:t>תאריך: _______________</w:t>
      </w:r>
    </w:p>
    <w:p w14:paraId="6297C2CB" w14:textId="77777777" w:rsidR="00111D46" w:rsidRPr="001566FE" w:rsidRDefault="00111D46" w:rsidP="00111D46">
      <w:pPr>
        <w:tabs>
          <w:tab w:val="left" w:pos="5838"/>
        </w:tabs>
        <w:jc w:val="both"/>
        <w:rPr>
          <w:rFonts w:ascii="David" w:hAnsi="David" w:cs="David"/>
          <w:noProof/>
          <w:rtl/>
        </w:rPr>
      </w:pPr>
      <w:r w:rsidRPr="001566FE">
        <w:rPr>
          <w:rFonts w:ascii="David" w:hAnsi="David" w:cs="David"/>
          <w:noProof/>
          <w:rtl/>
        </w:rPr>
        <w:tab/>
      </w:r>
    </w:p>
    <w:p w14:paraId="7318C6C7" w14:textId="77777777" w:rsidR="00111D46" w:rsidRPr="001566FE" w:rsidRDefault="00111D46" w:rsidP="00111D46">
      <w:pPr>
        <w:jc w:val="both"/>
        <w:rPr>
          <w:rFonts w:ascii="David" w:hAnsi="David" w:cs="David"/>
          <w:noProof/>
          <w:rtl/>
        </w:rPr>
      </w:pPr>
      <w:r w:rsidRPr="001566FE">
        <w:rPr>
          <w:rFonts w:ascii="David" w:hAnsi="David" w:cs="David"/>
          <w:noProof/>
          <w:rtl/>
        </w:rPr>
        <w:t>לכבוד</w:t>
      </w:r>
    </w:p>
    <w:p w14:paraId="188EA2C0" w14:textId="77777777" w:rsidR="00111D46" w:rsidRPr="001566FE" w:rsidRDefault="00111D46" w:rsidP="00111D46">
      <w:pPr>
        <w:jc w:val="both"/>
        <w:rPr>
          <w:rFonts w:ascii="David" w:hAnsi="David" w:cs="David"/>
          <w:noProof/>
          <w:rtl/>
        </w:rPr>
      </w:pPr>
      <w:r w:rsidRPr="001566FE">
        <w:rPr>
          <w:rFonts w:ascii="David" w:hAnsi="David" w:cs="David"/>
          <w:noProof/>
          <w:rtl/>
        </w:rPr>
        <w:t>______________ [שם המציע]</w:t>
      </w:r>
    </w:p>
    <w:p w14:paraId="33066D4D" w14:textId="77777777" w:rsidR="00111D46" w:rsidRPr="001566FE" w:rsidRDefault="00111D46" w:rsidP="00111D46">
      <w:pPr>
        <w:jc w:val="center"/>
        <w:rPr>
          <w:rFonts w:ascii="David" w:hAnsi="David" w:cs="David"/>
          <w:noProof/>
          <w:rtl/>
        </w:rPr>
      </w:pPr>
    </w:p>
    <w:p w14:paraId="189BFCBD" w14:textId="77777777" w:rsidR="00111D46" w:rsidRPr="001566FE" w:rsidRDefault="00111D46" w:rsidP="00FB11CB">
      <w:pPr>
        <w:spacing w:line="276" w:lineRule="auto"/>
        <w:ind w:left="386" w:hanging="316"/>
        <w:jc w:val="center"/>
        <w:rPr>
          <w:rFonts w:ascii="David" w:hAnsi="David" w:cs="David"/>
          <w:noProof/>
          <w:rtl/>
        </w:rPr>
      </w:pPr>
      <w:r w:rsidRPr="001566FE">
        <w:rPr>
          <w:rFonts w:ascii="David" w:hAnsi="David" w:cs="David"/>
          <w:noProof/>
          <w:u w:val="single"/>
          <w:rtl/>
        </w:rPr>
        <w:t xml:space="preserve">הנדון: </w:t>
      </w:r>
      <w:r w:rsidR="00FB11CB" w:rsidRPr="00FB11CB">
        <w:rPr>
          <w:rFonts w:ascii="David" w:hAnsi="David" w:cs="David"/>
          <w:b/>
          <w:bCs/>
          <w:noProof/>
          <w:u w:val="single"/>
          <w:rtl/>
        </w:rPr>
        <w:t>אישור רואה חשבון אודות נתונים מהדוחות</w:t>
      </w:r>
      <w:r w:rsidR="00FB11CB" w:rsidRPr="00FB11CB">
        <w:rPr>
          <w:rFonts w:ascii="David" w:hAnsi="David" w:cs="David" w:hint="cs"/>
          <w:b/>
          <w:bCs/>
          <w:noProof/>
          <w:u w:val="single"/>
          <w:rtl/>
        </w:rPr>
        <w:t xml:space="preserve"> הכספיים</w:t>
      </w:r>
      <w:r w:rsidR="00FB11CB" w:rsidRPr="00FB11CB">
        <w:rPr>
          <w:rFonts w:ascii="David" w:hAnsi="David" w:cs="David"/>
          <w:b/>
          <w:bCs/>
          <w:noProof/>
          <w:u w:val="single"/>
          <w:rtl/>
        </w:rPr>
        <w:t xml:space="preserve"> (או כל מידע אחר המופיע בדוחות הכספיים</w:t>
      </w:r>
      <w:r w:rsidR="00FB11CB" w:rsidRPr="00FB11CB">
        <w:rPr>
          <w:rFonts w:ascii="David" w:hAnsi="David" w:cs="David"/>
          <w:b/>
          <w:bCs/>
          <w:noProof/>
          <w:u w:val="single"/>
          <w:vertAlign w:val="superscript"/>
          <w:rtl/>
        </w:rPr>
        <w:footnoteReference w:id="2"/>
      </w:r>
      <w:r w:rsidR="00FB11CB" w:rsidRPr="00FB11CB">
        <w:rPr>
          <w:rFonts w:ascii="David" w:hAnsi="David" w:cs="David"/>
          <w:b/>
          <w:bCs/>
          <w:noProof/>
          <w:u w:val="single"/>
          <w:rtl/>
        </w:rPr>
        <w:t xml:space="preserve">) </w:t>
      </w:r>
      <w:r>
        <w:rPr>
          <w:rFonts w:ascii="David" w:hAnsi="David" w:cs="David" w:hint="cs"/>
          <w:b/>
          <w:bCs/>
          <w:noProof/>
          <w:u w:val="single"/>
          <w:rtl/>
        </w:rPr>
        <w:t xml:space="preserve">31.12.2018 עד 31.12.2020 </w:t>
      </w:r>
    </w:p>
    <w:p w14:paraId="333BA95D" w14:textId="77777777" w:rsidR="00111D46" w:rsidRPr="001566FE" w:rsidRDefault="00111D46" w:rsidP="00111D46">
      <w:pPr>
        <w:jc w:val="both"/>
        <w:rPr>
          <w:rFonts w:ascii="David" w:hAnsi="David" w:cs="David"/>
          <w:noProof/>
          <w:rtl/>
        </w:rPr>
      </w:pPr>
    </w:p>
    <w:p w14:paraId="12DD324C" w14:textId="77777777" w:rsidR="00111D46" w:rsidRPr="001566FE" w:rsidRDefault="00111D46" w:rsidP="00111D46">
      <w:pPr>
        <w:spacing w:line="276" w:lineRule="auto"/>
        <w:jc w:val="both"/>
        <w:rPr>
          <w:rFonts w:ascii="David" w:hAnsi="David" w:cs="David"/>
          <w:noProof/>
          <w:rtl/>
        </w:rPr>
      </w:pPr>
      <w:r w:rsidRPr="001566FE">
        <w:rPr>
          <w:rFonts w:ascii="David" w:hAnsi="David" w:cs="David"/>
          <w:noProof/>
          <w:rtl/>
        </w:rPr>
        <w:t>לבקשתכם וכרואי החשבון של _________</w:t>
      </w:r>
      <w:r>
        <w:rPr>
          <w:rFonts w:ascii="David" w:hAnsi="David" w:cs="David" w:hint="cs"/>
          <w:noProof/>
          <w:rtl/>
        </w:rPr>
        <w:t>__________________</w:t>
      </w:r>
      <w:r w:rsidRPr="001566FE">
        <w:rPr>
          <w:rFonts w:ascii="David" w:hAnsi="David" w:cs="David"/>
          <w:noProof/>
          <w:rtl/>
        </w:rPr>
        <w:t xml:space="preserve"> (להלן: "המציע") הרינו לאשר כדלקמן:</w:t>
      </w:r>
    </w:p>
    <w:p w14:paraId="4ADF5B76" w14:textId="77777777" w:rsidR="00111D46" w:rsidRPr="001566FE" w:rsidRDefault="00111D46" w:rsidP="00111D46">
      <w:pPr>
        <w:spacing w:line="276" w:lineRule="auto"/>
        <w:jc w:val="both"/>
        <w:rPr>
          <w:rFonts w:ascii="David" w:hAnsi="David" w:cs="David"/>
          <w:noProof/>
          <w:rtl/>
        </w:rPr>
      </w:pPr>
    </w:p>
    <w:p w14:paraId="75C48D23" w14:textId="77777777" w:rsidR="00111D46" w:rsidRPr="001566FE" w:rsidRDefault="00111D46" w:rsidP="00111D46">
      <w:pPr>
        <w:pStyle w:val="af6"/>
        <w:numPr>
          <w:ilvl w:val="0"/>
          <w:numId w:val="23"/>
        </w:numPr>
        <w:spacing w:line="276" w:lineRule="auto"/>
        <w:contextualSpacing w:val="0"/>
        <w:jc w:val="both"/>
        <w:rPr>
          <w:rFonts w:ascii="David" w:hAnsi="David" w:cs="David"/>
          <w:noProof/>
          <w:rtl/>
        </w:rPr>
      </w:pPr>
      <w:r w:rsidRPr="001566FE">
        <w:rPr>
          <w:rFonts w:ascii="David" w:hAnsi="David" w:cs="David"/>
          <w:noProof/>
          <w:rtl/>
        </w:rPr>
        <w:t xml:space="preserve">הננו משמשים כרואי החשבון של המציע משנת _________. </w:t>
      </w:r>
    </w:p>
    <w:p w14:paraId="10677EAA" w14:textId="77777777" w:rsidR="00111D46" w:rsidRPr="001566FE" w:rsidRDefault="00111D46" w:rsidP="00111D46">
      <w:pPr>
        <w:pStyle w:val="af6"/>
        <w:spacing w:line="120" w:lineRule="auto"/>
        <w:ind w:left="1077"/>
        <w:jc w:val="both"/>
        <w:rPr>
          <w:rFonts w:ascii="David" w:hAnsi="David" w:cs="David"/>
          <w:rtl/>
        </w:rPr>
      </w:pPr>
    </w:p>
    <w:p w14:paraId="6D72F87A" w14:textId="7C1DADE8" w:rsidR="00111D46" w:rsidRPr="001566FE" w:rsidRDefault="00111D46" w:rsidP="0017380B">
      <w:pPr>
        <w:pStyle w:val="af6"/>
        <w:numPr>
          <w:ilvl w:val="0"/>
          <w:numId w:val="23"/>
        </w:numPr>
        <w:spacing w:after="120" w:line="276" w:lineRule="auto"/>
        <w:ind w:left="357" w:hanging="357"/>
        <w:contextualSpacing w:val="0"/>
        <w:jc w:val="both"/>
        <w:rPr>
          <w:rFonts w:ascii="David" w:hAnsi="David" w:cs="David"/>
          <w:u w:val="single"/>
          <w:rtl/>
        </w:rPr>
      </w:pPr>
      <w:r w:rsidRPr="001566FE">
        <w:rPr>
          <w:rFonts w:ascii="David" w:hAnsi="David" w:cs="David"/>
          <w:noProof/>
          <w:u w:val="single"/>
          <w:rtl/>
        </w:rPr>
        <w:t xml:space="preserve">יש למחוק את המיותר מבין סעיפים </w:t>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Ref49420440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8F192C">
        <w:rPr>
          <w:rFonts w:ascii="David" w:hAnsi="David" w:cs="David"/>
          <w:noProof/>
          <w:u w:val="single"/>
          <w:cs/>
        </w:rPr>
        <w:t>‎</w:t>
      </w:r>
      <w:r w:rsidR="008F192C">
        <w:rPr>
          <w:rFonts w:ascii="David" w:hAnsi="David" w:cs="David"/>
          <w:noProof/>
          <w:u w:val="single"/>
        </w:rPr>
        <w:t>2.1</w:t>
      </w:r>
      <w:r w:rsidRPr="001566FE">
        <w:rPr>
          <w:rFonts w:ascii="David" w:hAnsi="David" w:cs="David"/>
          <w:noProof/>
          <w:u w:val="single"/>
          <w:rtl/>
        </w:rPr>
        <w:fldChar w:fldCharType="end"/>
      </w:r>
      <w:r w:rsidRPr="001566FE">
        <w:rPr>
          <w:rFonts w:ascii="David" w:hAnsi="David" w:cs="David"/>
          <w:noProof/>
          <w:u w:val="single"/>
          <w:rtl/>
        </w:rPr>
        <w:t xml:space="preserve"> ו-</w:t>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Ref49420447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8F192C">
        <w:rPr>
          <w:rFonts w:ascii="David" w:hAnsi="David" w:cs="David"/>
          <w:noProof/>
          <w:u w:val="single"/>
          <w:cs/>
        </w:rPr>
        <w:t>‎</w:t>
      </w:r>
      <w:r w:rsidR="008F192C">
        <w:rPr>
          <w:rFonts w:ascii="David" w:hAnsi="David" w:cs="David"/>
          <w:noProof/>
          <w:u w:val="single"/>
        </w:rPr>
        <w:t>2.2</w:t>
      </w:r>
      <w:r w:rsidRPr="001566FE">
        <w:rPr>
          <w:rFonts w:ascii="David" w:hAnsi="David" w:cs="David"/>
          <w:noProof/>
          <w:u w:val="single"/>
          <w:rtl/>
        </w:rPr>
        <w:fldChar w:fldCharType="end"/>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Ref49420447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8F192C">
        <w:rPr>
          <w:rFonts w:ascii="David" w:hAnsi="David" w:cs="David"/>
          <w:noProof/>
          <w:u w:val="single"/>
          <w:cs/>
        </w:rPr>
        <w:t>‎</w:t>
      </w:r>
      <w:r w:rsidR="008F192C">
        <w:rPr>
          <w:rFonts w:ascii="David" w:hAnsi="David" w:cs="David"/>
          <w:noProof/>
          <w:u w:val="single"/>
        </w:rPr>
        <w:t>2.2</w:t>
      </w:r>
      <w:r w:rsidRPr="001566FE">
        <w:rPr>
          <w:rFonts w:ascii="David" w:hAnsi="David" w:cs="David"/>
          <w:noProof/>
          <w:u w:val="single"/>
          <w:rtl/>
        </w:rPr>
        <w:fldChar w:fldCharType="end"/>
      </w:r>
      <w:r w:rsidRPr="001566FE">
        <w:rPr>
          <w:rFonts w:ascii="David" w:hAnsi="David" w:cs="David"/>
          <w:noProof/>
          <w:u w:val="single"/>
          <w:rtl/>
        </w:rPr>
        <w:t>:</w:t>
      </w:r>
    </w:p>
    <w:p w14:paraId="6EB34D6A" w14:textId="77777777" w:rsidR="00111D46" w:rsidRPr="001566FE" w:rsidRDefault="00111D46" w:rsidP="00111D46">
      <w:pPr>
        <w:pStyle w:val="af6"/>
        <w:numPr>
          <w:ilvl w:val="1"/>
          <w:numId w:val="23"/>
        </w:numPr>
        <w:spacing w:after="120" w:line="276" w:lineRule="auto"/>
        <w:ind w:left="951" w:hanging="567"/>
        <w:contextualSpacing w:val="0"/>
        <w:jc w:val="both"/>
        <w:rPr>
          <w:rFonts w:ascii="David" w:hAnsi="David" w:cs="David"/>
          <w:u w:val="single"/>
          <w:rtl/>
        </w:rPr>
      </w:pPr>
      <w:bookmarkStart w:id="155" w:name="_Ref49420440"/>
      <w:r w:rsidRPr="001566FE">
        <w:rPr>
          <w:rFonts w:ascii="David" w:hAnsi="David" w:cs="David"/>
          <w:noProof/>
          <w:rtl/>
        </w:rPr>
        <w:t xml:space="preserve">הדוחות הכספיים המבוקרים / סקורים </w:t>
      </w:r>
      <w:r w:rsidRPr="001566FE">
        <w:rPr>
          <w:rFonts w:ascii="David" w:hAnsi="David" w:cs="David"/>
          <w:rtl/>
        </w:rPr>
        <w:t xml:space="preserve">[מחק את המיותר] </w:t>
      </w:r>
      <w:r w:rsidRPr="001566FE">
        <w:rPr>
          <w:rFonts w:ascii="David" w:hAnsi="David" w:cs="David"/>
          <w:noProof/>
          <w:rtl/>
        </w:rPr>
        <w:t>של המציע לימים</w:t>
      </w:r>
      <w:r>
        <w:rPr>
          <w:rFonts w:ascii="David" w:hAnsi="David" w:cs="David" w:hint="cs"/>
          <w:noProof/>
          <w:rtl/>
        </w:rPr>
        <w:t xml:space="preserve"> 31.12.2018, 31.12.2019 ו- 31.12.2020 </w:t>
      </w:r>
      <w:r w:rsidRPr="001566FE">
        <w:rPr>
          <w:rFonts w:ascii="David" w:hAnsi="David" w:cs="David"/>
          <w:noProof/>
          <w:rtl/>
        </w:rPr>
        <w:t>בוקרו / נסקרו (בהתאמה) על ידי משרדנו. דוח רואי החשבון המבקרים נחתם ביום / בימים _______</w:t>
      </w:r>
      <w:r>
        <w:rPr>
          <w:rFonts w:ascii="David" w:hAnsi="David" w:cs="David" w:hint="cs"/>
          <w:noProof/>
          <w:rtl/>
        </w:rPr>
        <w:t>____</w:t>
      </w:r>
      <w:r w:rsidRPr="001566FE">
        <w:rPr>
          <w:rFonts w:ascii="David" w:hAnsi="David" w:cs="David"/>
          <w:noProof/>
          <w:rtl/>
        </w:rPr>
        <w:t>.</w:t>
      </w:r>
      <w:bookmarkEnd w:id="155"/>
    </w:p>
    <w:p w14:paraId="6FADC754" w14:textId="77777777" w:rsidR="00111D46" w:rsidRPr="001566FE" w:rsidRDefault="00111D46" w:rsidP="00111D46">
      <w:pPr>
        <w:pStyle w:val="af6"/>
        <w:numPr>
          <w:ilvl w:val="1"/>
          <w:numId w:val="23"/>
        </w:numPr>
        <w:spacing w:line="276" w:lineRule="auto"/>
        <w:ind w:left="951" w:hanging="567"/>
        <w:contextualSpacing w:val="0"/>
        <w:jc w:val="both"/>
        <w:rPr>
          <w:rFonts w:ascii="David" w:hAnsi="David" w:cs="David"/>
        </w:rPr>
      </w:pPr>
      <w:bookmarkStart w:id="156" w:name="_Ref49420447"/>
      <w:r w:rsidRPr="001566FE">
        <w:rPr>
          <w:rFonts w:ascii="David" w:hAnsi="David" w:cs="David"/>
          <w:noProof/>
          <w:rtl/>
        </w:rPr>
        <w:t xml:space="preserve">הדוחות הכספיים המבוקרים / סקורים </w:t>
      </w:r>
      <w:r w:rsidRPr="001566FE">
        <w:rPr>
          <w:rFonts w:ascii="David" w:hAnsi="David" w:cs="David"/>
          <w:rtl/>
        </w:rPr>
        <w:t xml:space="preserve">[מחק את המיותר] </w:t>
      </w:r>
      <w:r w:rsidRPr="001566FE">
        <w:rPr>
          <w:rFonts w:ascii="David" w:hAnsi="David" w:cs="David"/>
          <w:noProof/>
          <w:rtl/>
        </w:rPr>
        <w:t>של המציע לימים</w:t>
      </w:r>
      <w:r>
        <w:rPr>
          <w:rFonts w:ascii="David" w:hAnsi="David" w:cs="David" w:hint="cs"/>
          <w:noProof/>
          <w:rtl/>
        </w:rPr>
        <w:t xml:space="preserve"> 31.12.2018, 31.12.2019 ו- 31.12.2020 </w:t>
      </w:r>
      <w:r w:rsidRPr="001566FE">
        <w:rPr>
          <w:rFonts w:ascii="David" w:hAnsi="David" w:cs="David"/>
          <w:noProof/>
          <w:rtl/>
        </w:rPr>
        <w:t xml:space="preserve">בוקרו / נסקרו (בהתאמה) על ידי רואי חשבון אחרים. </w:t>
      </w:r>
      <w:r w:rsidRPr="001566FE">
        <w:rPr>
          <w:rFonts w:ascii="David" w:hAnsi="David" w:cs="David"/>
          <w:rtl/>
        </w:rPr>
        <w:t>דוח רואי החשבון המבקרים האחרים נחתם/ו ביום / בימים ________</w:t>
      </w:r>
      <w:r>
        <w:rPr>
          <w:rFonts w:ascii="David" w:hAnsi="David" w:cs="David" w:hint="cs"/>
          <w:rtl/>
        </w:rPr>
        <w:t>____</w:t>
      </w:r>
      <w:r w:rsidRPr="001566FE">
        <w:rPr>
          <w:rFonts w:ascii="David" w:hAnsi="David" w:cs="David"/>
          <w:rtl/>
        </w:rPr>
        <w:t>.</w:t>
      </w:r>
      <w:bookmarkEnd w:id="156"/>
    </w:p>
    <w:p w14:paraId="78C4CA0A" w14:textId="77777777" w:rsidR="00111D46" w:rsidRPr="001566FE" w:rsidRDefault="00111D46" w:rsidP="00111D46">
      <w:pPr>
        <w:pStyle w:val="af6"/>
        <w:spacing w:line="120" w:lineRule="auto"/>
        <w:ind w:left="567"/>
        <w:jc w:val="both"/>
        <w:rPr>
          <w:rFonts w:ascii="David" w:hAnsi="David" w:cs="David"/>
        </w:rPr>
      </w:pPr>
    </w:p>
    <w:p w14:paraId="3087CA75" w14:textId="4402D1B2" w:rsidR="00111D46" w:rsidRPr="001566FE" w:rsidRDefault="00111D46" w:rsidP="00455AFB">
      <w:pPr>
        <w:pStyle w:val="af6"/>
        <w:numPr>
          <w:ilvl w:val="0"/>
          <w:numId w:val="23"/>
        </w:numPr>
        <w:spacing w:after="120" w:line="276" w:lineRule="auto"/>
        <w:ind w:left="357" w:hanging="357"/>
        <w:contextualSpacing w:val="0"/>
        <w:jc w:val="both"/>
        <w:rPr>
          <w:rFonts w:ascii="David" w:hAnsi="David" w:cs="David"/>
          <w:u w:val="single"/>
        </w:rPr>
      </w:pPr>
      <w:r w:rsidRPr="001566FE">
        <w:rPr>
          <w:rFonts w:ascii="David" w:hAnsi="David" w:cs="David"/>
          <w:noProof/>
          <w:u w:val="single"/>
          <w:rtl/>
        </w:rPr>
        <w:t xml:space="preserve">יש למחוק את המיותר מבין סעיפים </w:t>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Ref49420464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8F192C">
        <w:rPr>
          <w:rFonts w:ascii="David" w:hAnsi="David" w:cs="David"/>
          <w:noProof/>
          <w:u w:val="single"/>
          <w:cs/>
        </w:rPr>
        <w:t>‎</w:t>
      </w:r>
      <w:r w:rsidR="008F192C">
        <w:rPr>
          <w:rFonts w:ascii="David" w:hAnsi="David" w:cs="David"/>
          <w:noProof/>
          <w:u w:val="single"/>
        </w:rPr>
        <w:t>3.1</w:t>
      </w:r>
      <w:r w:rsidRPr="001566FE">
        <w:rPr>
          <w:rFonts w:ascii="David" w:hAnsi="David" w:cs="David"/>
          <w:noProof/>
          <w:u w:val="single"/>
          <w:rtl/>
        </w:rPr>
        <w:fldChar w:fldCharType="end"/>
      </w:r>
      <w:r w:rsidRPr="001566FE">
        <w:rPr>
          <w:rFonts w:ascii="David" w:hAnsi="David" w:cs="David"/>
          <w:noProof/>
          <w:u w:val="single"/>
          <w:rtl/>
        </w:rPr>
        <w:t xml:space="preserve"> ו-</w:t>
      </w:r>
      <w:r w:rsidRPr="001566FE">
        <w:rPr>
          <w:rFonts w:ascii="David" w:hAnsi="David" w:cs="David"/>
          <w:noProof/>
          <w:u w:val="single"/>
          <w:rtl/>
        </w:rPr>
        <w:fldChar w:fldCharType="begin"/>
      </w:r>
      <w:r w:rsidRPr="001566FE">
        <w:rPr>
          <w:rFonts w:ascii="David" w:hAnsi="David" w:cs="David"/>
          <w:noProof/>
          <w:u w:val="single"/>
          <w:rtl/>
        </w:rPr>
        <w:instrText xml:space="preserve"> </w:instrText>
      </w:r>
      <w:r w:rsidRPr="001566FE">
        <w:rPr>
          <w:rFonts w:ascii="David" w:hAnsi="David" w:cs="David"/>
          <w:noProof/>
          <w:u w:val="single"/>
        </w:rPr>
        <w:instrText>REF</w:instrText>
      </w:r>
      <w:r w:rsidRPr="001566FE">
        <w:rPr>
          <w:rFonts w:ascii="David" w:hAnsi="David" w:cs="David"/>
          <w:noProof/>
          <w:u w:val="single"/>
          <w:rtl/>
        </w:rPr>
        <w:instrText xml:space="preserve"> _</w:instrText>
      </w:r>
      <w:r w:rsidRPr="001566FE">
        <w:rPr>
          <w:rFonts w:ascii="David" w:hAnsi="David" w:cs="David"/>
          <w:noProof/>
          <w:u w:val="single"/>
        </w:rPr>
        <w:instrText>Ref49420471 \r \h</w:instrText>
      </w:r>
      <w:r w:rsidRPr="001566FE">
        <w:rPr>
          <w:rFonts w:ascii="David" w:hAnsi="David" w:cs="David"/>
          <w:noProof/>
          <w:u w:val="single"/>
          <w:rtl/>
        </w:rPr>
        <w:instrText xml:space="preserve">  \* </w:instrText>
      </w:r>
      <w:r w:rsidRPr="001566FE">
        <w:rPr>
          <w:rFonts w:ascii="David" w:hAnsi="David" w:cs="David"/>
          <w:noProof/>
          <w:u w:val="single"/>
        </w:rPr>
        <w:instrText>MERGEFORMAT</w:instrText>
      </w:r>
      <w:r w:rsidRPr="001566FE">
        <w:rPr>
          <w:rFonts w:ascii="David" w:hAnsi="David" w:cs="David"/>
          <w:noProof/>
          <w:u w:val="single"/>
          <w:rtl/>
        </w:rPr>
        <w:instrText xml:space="preserve"> </w:instrText>
      </w:r>
      <w:r w:rsidRPr="001566FE">
        <w:rPr>
          <w:rFonts w:ascii="David" w:hAnsi="David" w:cs="David"/>
          <w:noProof/>
          <w:u w:val="single"/>
          <w:rtl/>
        </w:rPr>
      </w:r>
      <w:r w:rsidRPr="001566FE">
        <w:rPr>
          <w:rFonts w:ascii="David" w:hAnsi="David" w:cs="David"/>
          <w:noProof/>
          <w:u w:val="single"/>
          <w:rtl/>
        </w:rPr>
        <w:fldChar w:fldCharType="separate"/>
      </w:r>
      <w:r w:rsidR="008F192C">
        <w:rPr>
          <w:rFonts w:ascii="David" w:hAnsi="David" w:cs="David"/>
          <w:noProof/>
          <w:u w:val="single"/>
          <w:cs/>
        </w:rPr>
        <w:t>‎</w:t>
      </w:r>
      <w:r w:rsidR="008F192C">
        <w:rPr>
          <w:rFonts w:ascii="David" w:hAnsi="David" w:cs="David"/>
          <w:noProof/>
          <w:u w:val="single"/>
        </w:rPr>
        <w:t>3.2</w:t>
      </w:r>
      <w:r w:rsidRPr="001566FE">
        <w:rPr>
          <w:rFonts w:ascii="David" w:hAnsi="David" w:cs="David"/>
          <w:noProof/>
          <w:u w:val="single"/>
          <w:rtl/>
        </w:rPr>
        <w:fldChar w:fldCharType="end"/>
      </w:r>
      <w:r w:rsidRPr="001566FE">
        <w:rPr>
          <w:rFonts w:ascii="David" w:hAnsi="David" w:cs="David"/>
          <w:noProof/>
          <w:u w:val="single"/>
          <w:rtl/>
        </w:rPr>
        <w:t>:</w:t>
      </w:r>
    </w:p>
    <w:p w14:paraId="646EC8D6" w14:textId="77777777" w:rsidR="00111D46" w:rsidRPr="001566FE" w:rsidRDefault="00111D46" w:rsidP="00111D46">
      <w:pPr>
        <w:pStyle w:val="af6"/>
        <w:numPr>
          <w:ilvl w:val="1"/>
          <w:numId w:val="23"/>
        </w:numPr>
        <w:spacing w:after="120" w:line="276" w:lineRule="auto"/>
        <w:ind w:left="951" w:hanging="594"/>
        <w:contextualSpacing w:val="0"/>
        <w:jc w:val="both"/>
        <w:rPr>
          <w:rFonts w:ascii="David" w:hAnsi="David" w:cs="David"/>
          <w:noProof/>
        </w:rPr>
      </w:pPr>
      <w:bookmarkStart w:id="157" w:name="_Ref49420464"/>
      <w:r w:rsidRPr="001566FE">
        <w:rPr>
          <w:rFonts w:ascii="David" w:hAnsi="David" w:cs="David"/>
          <w:noProof/>
          <w:rtl/>
        </w:rPr>
        <w:t>דוח רואי החשבון המבקרים ליום _____</w:t>
      </w:r>
      <w:r>
        <w:rPr>
          <w:rFonts w:ascii="David" w:hAnsi="David" w:cs="David" w:hint="cs"/>
          <w:noProof/>
          <w:rtl/>
        </w:rPr>
        <w:t>____</w:t>
      </w:r>
      <w:r w:rsidRPr="001566FE">
        <w:rPr>
          <w:rFonts w:ascii="David" w:hAnsi="David" w:cs="David"/>
          <w:noProof/>
          <w:rtl/>
        </w:rPr>
        <w:t xml:space="preserve"> אינו כולל הסתייגות ו/או הפניית תשומת הלב להערת עסק חי, או כל סטייה אחרת מהנוסח האחיד.</w:t>
      </w:r>
      <w:bookmarkEnd w:id="157"/>
    </w:p>
    <w:p w14:paraId="091BADE2" w14:textId="3C6A3623" w:rsidR="00111D46" w:rsidRPr="001566FE" w:rsidRDefault="00111D46" w:rsidP="00111D46">
      <w:pPr>
        <w:pStyle w:val="af6"/>
        <w:numPr>
          <w:ilvl w:val="1"/>
          <w:numId w:val="23"/>
        </w:numPr>
        <w:spacing w:line="276" w:lineRule="auto"/>
        <w:ind w:left="951" w:hanging="594"/>
        <w:contextualSpacing w:val="0"/>
        <w:jc w:val="both"/>
        <w:rPr>
          <w:rFonts w:ascii="David" w:hAnsi="David" w:cs="David"/>
          <w:noProof/>
        </w:rPr>
      </w:pPr>
      <w:bookmarkStart w:id="158" w:name="_Ref49420471"/>
      <w:r w:rsidRPr="001566FE">
        <w:rPr>
          <w:rFonts w:ascii="David" w:hAnsi="David" w:cs="David"/>
          <w:noProof/>
          <w:rtl/>
        </w:rPr>
        <w:t>דוח רואי החשבון המבקרים ליום _____</w:t>
      </w:r>
      <w:r>
        <w:rPr>
          <w:rFonts w:ascii="David" w:hAnsi="David" w:cs="David" w:hint="cs"/>
          <w:noProof/>
          <w:rtl/>
        </w:rPr>
        <w:t>____</w:t>
      </w:r>
      <w:r w:rsidRPr="001566FE">
        <w:rPr>
          <w:rFonts w:ascii="David" w:hAnsi="David" w:cs="David"/>
          <w:noProof/>
          <w:rtl/>
        </w:rPr>
        <w:t xml:space="preserve"> כולל סטייה מהנוסח האחיד, אולם אין לסטייה זו השלכה על המידע המפורט בסעיף </w:t>
      </w:r>
      <w:r w:rsidRPr="001566FE">
        <w:rPr>
          <w:rFonts w:ascii="David" w:hAnsi="David" w:cs="David"/>
          <w:noProof/>
          <w:rtl/>
        </w:rPr>
        <w:fldChar w:fldCharType="begin"/>
      </w:r>
      <w:r w:rsidRPr="001566FE">
        <w:rPr>
          <w:rFonts w:ascii="David" w:hAnsi="David" w:cs="David"/>
          <w:noProof/>
          <w:rtl/>
        </w:rPr>
        <w:instrText xml:space="preserve"> </w:instrText>
      </w:r>
      <w:r w:rsidRPr="001566FE">
        <w:rPr>
          <w:rFonts w:ascii="David" w:hAnsi="David" w:cs="David"/>
          <w:noProof/>
        </w:rPr>
        <w:instrText>REF</w:instrText>
      </w:r>
      <w:r w:rsidRPr="001566FE">
        <w:rPr>
          <w:rFonts w:ascii="David" w:hAnsi="David" w:cs="David"/>
          <w:noProof/>
          <w:rtl/>
        </w:rPr>
        <w:instrText xml:space="preserve"> _</w:instrText>
      </w:r>
      <w:r w:rsidRPr="001566FE">
        <w:rPr>
          <w:rFonts w:ascii="David" w:hAnsi="David" w:cs="David"/>
          <w:noProof/>
        </w:rPr>
        <w:instrText>Ref67863743 \r \h</w:instrText>
      </w:r>
      <w:r w:rsidRPr="001566FE">
        <w:rPr>
          <w:rFonts w:ascii="David" w:hAnsi="David" w:cs="David"/>
          <w:noProof/>
          <w:rtl/>
        </w:rPr>
        <w:instrText xml:space="preserve">  \* </w:instrText>
      </w:r>
      <w:r w:rsidRPr="001566FE">
        <w:rPr>
          <w:rFonts w:ascii="David" w:hAnsi="David" w:cs="David"/>
          <w:noProof/>
        </w:rPr>
        <w:instrText>MERGEFORMAT</w:instrText>
      </w:r>
      <w:r w:rsidRPr="001566FE">
        <w:rPr>
          <w:rFonts w:ascii="David" w:hAnsi="David" w:cs="David"/>
          <w:noProof/>
          <w:rtl/>
        </w:rPr>
        <w:instrText xml:space="preserve"> </w:instrText>
      </w:r>
      <w:r w:rsidRPr="001566FE">
        <w:rPr>
          <w:rFonts w:ascii="David" w:hAnsi="David" w:cs="David"/>
          <w:noProof/>
          <w:rtl/>
        </w:rPr>
      </w:r>
      <w:r w:rsidRPr="001566FE">
        <w:rPr>
          <w:rFonts w:ascii="David" w:hAnsi="David" w:cs="David"/>
          <w:noProof/>
          <w:rtl/>
        </w:rPr>
        <w:fldChar w:fldCharType="separate"/>
      </w:r>
      <w:r w:rsidR="008F192C">
        <w:rPr>
          <w:rFonts w:ascii="David" w:hAnsi="David" w:cs="David"/>
          <w:noProof/>
          <w:cs/>
        </w:rPr>
        <w:t>‎</w:t>
      </w:r>
      <w:r w:rsidR="008F192C">
        <w:rPr>
          <w:rFonts w:ascii="David" w:hAnsi="David" w:cs="David"/>
          <w:noProof/>
        </w:rPr>
        <w:t>4</w:t>
      </w:r>
      <w:r w:rsidRPr="001566FE">
        <w:rPr>
          <w:rFonts w:ascii="David" w:hAnsi="David" w:cs="David"/>
          <w:noProof/>
          <w:rtl/>
        </w:rPr>
        <w:fldChar w:fldCharType="end"/>
      </w:r>
      <w:r w:rsidRPr="001566FE">
        <w:rPr>
          <w:rFonts w:ascii="David" w:hAnsi="David" w:cs="David"/>
          <w:noProof/>
          <w:rtl/>
        </w:rPr>
        <w:t xml:space="preserve"> להלן.</w:t>
      </w:r>
      <w:bookmarkEnd w:id="158"/>
    </w:p>
    <w:p w14:paraId="05EA7F69" w14:textId="77777777" w:rsidR="00111D46" w:rsidRPr="001566FE" w:rsidRDefault="00111D46" w:rsidP="00111D46">
      <w:pPr>
        <w:pStyle w:val="af6"/>
        <w:spacing w:line="120" w:lineRule="auto"/>
        <w:ind w:left="794"/>
        <w:jc w:val="both"/>
        <w:rPr>
          <w:rFonts w:ascii="David" w:hAnsi="David" w:cs="David"/>
          <w:noProof/>
        </w:rPr>
      </w:pPr>
    </w:p>
    <w:p w14:paraId="13E0DF30" w14:textId="746A3D2E" w:rsidR="003B3319" w:rsidRDefault="00111D46" w:rsidP="003B3319">
      <w:pPr>
        <w:pStyle w:val="af6"/>
        <w:numPr>
          <w:ilvl w:val="0"/>
          <w:numId w:val="23"/>
        </w:numPr>
        <w:spacing w:after="120" w:line="276" w:lineRule="auto"/>
        <w:ind w:left="357" w:hanging="357"/>
        <w:contextualSpacing w:val="0"/>
        <w:jc w:val="both"/>
        <w:rPr>
          <w:rFonts w:ascii="David" w:hAnsi="David" w:cs="David"/>
        </w:rPr>
      </w:pPr>
      <w:bookmarkStart w:id="159" w:name="_Ref67863743"/>
      <w:r w:rsidRPr="001566FE">
        <w:rPr>
          <w:rFonts w:ascii="David" w:hAnsi="David" w:cs="David"/>
          <w:noProof/>
          <w:rtl/>
        </w:rPr>
        <w:t xml:space="preserve">בהתאם לדוחות הכספיים האמורים לעיל, המציע עומד בתנאי </w:t>
      </w:r>
      <w:r>
        <w:rPr>
          <w:rFonts w:ascii="David" w:hAnsi="David" w:cs="David"/>
          <w:noProof/>
          <w:rtl/>
        </w:rPr>
        <w:t>הנדרש במכרז בסעיף</w:t>
      </w:r>
      <w:r>
        <w:rPr>
          <w:rFonts w:ascii="David" w:hAnsi="David" w:cs="David" w:hint="cs"/>
          <w:noProof/>
          <w:rtl/>
        </w:rPr>
        <w:t xml:space="preserve"> </w:t>
      </w:r>
      <w:r w:rsidR="00800F43">
        <w:rPr>
          <w:rFonts w:ascii="David" w:hAnsi="David" w:cs="David"/>
          <w:noProof/>
          <w:rtl/>
        </w:rPr>
        <w:fldChar w:fldCharType="begin"/>
      </w:r>
      <w:r w:rsidR="00800F43">
        <w:rPr>
          <w:rFonts w:ascii="David" w:hAnsi="David" w:cs="David"/>
          <w:noProof/>
          <w:rtl/>
        </w:rPr>
        <w:instrText xml:space="preserve"> </w:instrText>
      </w:r>
      <w:r w:rsidR="00800F43">
        <w:rPr>
          <w:rFonts w:ascii="David" w:hAnsi="David" w:cs="David" w:hint="cs"/>
          <w:noProof/>
        </w:rPr>
        <w:instrText>REF</w:instrText>
      </w:r>
      <w:r w:rsidR="00800F43">
        <w:rPr>
          <w:rFonts w:ascii="David" w:hAnsi="David" w:cs="David" w:hint="cs"/>
          <w:noProof/>
          <w:rtl/>
        </w:rPr>
        <w:instrText xml:space="preserve"> _</w:instrText>
      </w:r>
      <w:r w:rsidR="00800F43">
        <w:rPr>
          <w:rFonts w:ascii="David" w:hAnsi="David" w:cs="David" w:hint="cs"/>
          <w:noProof/>
        </w:rPr>
        <w:instrText>Ref70856470 \r \h</w:instrText>
      </w:r>
      <w:r w:rsidR="00800F43">
        <w:rPr>
          <w:rFonts w:ascii="David" w:hAnsi="David" w:cs="David"/>
          <w:noProof/>
          <w:rtl/>
        </w:rPr>
        <w:instrText xml:space="preserve"> </w:instrText>
      </w:r>
      <w:r w:rsidR="00800F43">
        <w:rPr>
          <w:rFonts w:ascii="David" w:hAnsi="David" w:cs="David"/>
          <w:noProof/>
          <w:rtl/>
        </w:rPr>
      </w:r>
      <w:r w:rsidR="00800F43">
        <w:rPr>
          <w:rFonts w:ascii="David" w:hAnsi="David" w:cs="David"/>
          <w:noProof/>
          <w:rtl/>
        </w:rPr>
        <w:fldChar w:fldCharType="separate"/>
      </w:r>
      <w:r w:rsidR="008F192C">
        <w:rPr>
          <w:rFonts w:ascii="David" w:hAnsi="David" w:cs="David"/>
          <w:noProof/>
          <w:cs/>
        </w:rPr>
        <w:t>‎</w:t>
      </w:r>
      <w:r w:rsidR="008F192C">
        <w:rPr>
          <w:rFonts w:ascii="David" w:hAnsi="David" w:cs="David"/>
          <w:noProof/>
        </w:rPr>
        <w:t>1.2.3.2.1</w:t>
      </w:r>
      <w:r w:rsidR="00800F43">
        <w:rPr>
          <w:rFonts w:ascii="David" w:hAnsi="David" w:cs="David"/>
          <w:noProof/>
          <w:rtl/>
        </w:rPr>
        <w:fldChar w:fldCharType="end"/>
      </w:r>
      <w:r>
        <w:rPr>
          <w:rFonts w:ascii="David" w:hAnsi="David" w:cs="David" w:hint="cs"/>
          <w:noProof/>
          <w:rtl/>
        </w:rPr>
        <w:t xml:space="preserve"> (</w:t>
      </w:r>
      <w:r w:rsidR="00624303">
        <w:rPr>
          <w:rFonts w:ascii="David" w:hAnsi="David" w:cs="David" w:hint="cs"/>
          <w:noProof/>
          <w:rtl/>
        </w:rPr>
        <w:t xml:space="preserve">סעיף </w:t>
      </w:r>
      <w:r>
        <w:rPr>
          <w:rFonts w:ascii="David" w:hAnsi="David" w:cs="David" w:hint="cs"/>
          <w:noProof/>
          <w:rtl/>
        </w:rPr>
        <w:t>1.2.</w:t>
      </w:r>
      <w:r w:rsidR="00800F43">
        <w:rPr>
          <w:rFonts w:ascii="David" w:hAnsi="David" w:cs="David" w:hint="cs"/>
          <w:noProof/>
          <w:rtl/>
        </w:rPr>
        <w:t>3</w:t>
      </w:r>
      <w:r>
        <w:rPr>
          <w:rFonts w:ascii="David" w:hAnsi="David" w:cs="David" w:hint="cs"/>
          <w:noProof/>
          <w:rtl/>
        </w:rPr>
        <w:t>.2.1</w:t>
      </w:r>
      <w:r w:rsidR="00624303">
        <w:rPr>
          <w:rFonts w:ascii="David" w:hAnsi="David" w:cs="David" w:hint="cs"/>
          <w:noProof/>
          <w:rtl/>
        </w:rPr>
        <w:t xml:space="preserve"> במסמכי המכרז</w:t>
      </w:r>
      <w:r>
        <w:rPr>
          <w:rFonts w:ascii="David" w:hAnsi="David" w:cs="David" w:hint="cs"/>
          <w:noProof/>
          <w:rtl/>
        </w:rPr>
        <w:t>)</w:t>
      </w:r>
      <w:r w:rsidR="003B3319">
        <w:rPr>
          <w:rFonts w:ascii="David" w:hAnsi="David" w:cs="David" w:hint="cs"/>
          <w:noProof/>
          <w:rtl/>
        </w:rPr>
        <w:t xml:space="preserve"> </w:t>
      </w:r>
      <w:r w:rsidR="003B3319" w:rsidRPr="003B3319">
        <w:rPr>
          <w:rFonts w:ascii="David" w:hAnsi="David" w:cs="David" w:hint="cs"/>
          <w:b/>
          <w:bCs/>
          <w:noProof/>
          <w:sz w:val="36"/>
          <w:szCs w:val="36"/>
          <w:rtl/>
        </w:rPr>
        <w:t>/</w:t>
      </w:r>
      <w:r w:rsidR="003B3319">
        <w:rPr>
          <w:rFonts w:ascii="David" w:hAnsi="David" w:cs="David" w:hint="cs"/>
          <w:noProof/>
          <w:rtl/>
        </w:rPr>
        <w:t xml:space="preserve"> </w:t>
      </w:r>
      <w:r w:rsidR="003B3319">
        <w:rPr>
          <w:rFonts w:ascii="David" w:hAnsi="David" w:cs="David"/>
          <w:noProof/>
          <w:rtl/>
        </w:rPr>
        <w:t>בסעיף</w:t>
      </w:r>
      <w:r w:rsidR="003B3319">
        <w:rPr>
          <w:rFonts w:ascii="David" w:hAnsi="David" w:cs="David" w:hint="cs"/>
          <w:noProof/>
          <w:rtl/>
        </w:rPr>
        <w:t xml:space="preserve"> </w:t>
      </w:r>
      <w:r w:rsidR="003B3319">
        <w:rPr>
          <w:rFonts w:ascii="David" w:hAnsi="David" w:cs="David"/>
          <w:noProof/>
          <w:rtl/>
        </w:rPr>
        <w:fldChar w:fldCharType="begin"/>
      </w:r>
      <w:r w:rsidR="003B3319">
        <w:rPr>
          <w:rFonts w:ascii="David" w:hAnsi="David" w:cs="David"/>
          <w:noProof/>
          <w:rtl/>
        </w:rPr>
        <w:instrText xml:space="preserve"> </w:instrText>
      </w:r>
      <w:r w:rsidR="003B3319">
        <w:rPr>
          <w:rFonts w:ascii="David" w:hAnsi="David" w:cs="David" w:hint="cs"/>
          <w:noProof/>
        </w:rPr>
        <w:instrText>REF</w:instrText>
      </w:r>
      <w:r w:rsidR="003B3319">
        <w:rPr>
          <w:rFonts w:ascii="David" w:hAnsi="David" w:cs="David" w:hint="cs"/>
          <w:noProof/>
          <w:rtl/>
        </w:rPr>
        <w:instrText xml:space="preserve"> _</w:instrText>
      </w:r>
      <w:r w:rsidR="003B3319">
        <w:rPr>
          <w:rFonts w:ascii="David" w:hAnsi="David" w:cs="David" w:hint="cs"/>
          <w:noProof/>
        </w:rPr>
        <w:instrText>Ref70856538 \r \h</w:instrText>
      </w:r>
      <w:r w:rsidR="003B3319">
        <w:rPr>
          <w:rFonts w:ascii="David" w:hAnsi="David" w:cs="David"/>
          <w:noProof/>
          <w:rtl/>
        </w:rPr>
        <w:instrText xml:space="preserve"> </w:instrText>
      </w:r>
      <w:r w:rsidR="003B3319">
        <w:rPr>
          <w:rFonts w:ascii="David" w:hAnsi="David" w:cs="David"/>
          <w:noProof/>
          <w:rtl/>
        </w:rPr>
      </w:r>
      <w:r w:rsidR="003B3319">
        <w:rPr>
          <w:rFonts w:ascii="David" w:hAnsi="David" w:cs="David"/>
          <w:noProof/>
          <w:rtl/>
        </w:rPr>
        <w:fldChar w:fldCharType="separate"/>
      </w:r>
      <w:r w:rsidR="008F192C">
        <w:rPr>
          <w:rFonts w:ascii="David" w:hAnsi="David" w:cs="David"/>
          <w:noProof/>
          <w:cs/>
        </w:rPr>
        <w:t>‎</w:t>
      </w:r>
      <w:r w:rsidR="008F192C">
        <w:rPr>
          <w:rFonts w:ascii="David" w:hAnsi="David" w:cs="David"/>
          <w:noProof/>
        </w:rPr>
        <w:t>1.2.4.2.1</w:t>
      </w:r>
      <w:r w:rsidR="003B3319">
        <w:rPr>
          <w:rFonts w:ascii="David" w:hAnsi="David" w:cs="David"/>
          <w:noProof/>
          <w:rtl/>
        </w:rPr>
        <w:fldChar w:fldCharType="end"/>
      </w:r>
      <w:r w:rsidR="003B3319">
        <w:rPr>
          <w:rFonts w:ascii="David" w:hAnsi="David" w:cs="David" w:hint="cs"/>
          <w:noProof/>
          <w:rtl/>
        </w:rPr>
        <w:t xml:space="preserve"> (סעיף 1.2.4.2.1 במסמכי המכרז) </w:t>
      </w:r>
    </w:p>
    <w:p w14:paraId="10269D7D" w14:textId="7C318C50" w:rsidR="00111D46" w:rsidRPr="001566FE" w:rsidRDefault="003B3319" w:rsidP="003B3319">
      <w:pPr>
        <w:pStyle w:val="af6"/>
        <w:spacing w:after="120" w:line="276" w:lineRule="auto"/>
        <w:ind w:left="357"/>
        <w:contextualSpacing w:val="0"/>
        <w:jc w:val="both"/>
        <w:rPr>
          <w:rFonts w:ascii="David" w:hAnsi="David" w:cs="David"/>
          <w:rtl/>
        </w:rPr>
      </w:pPr>
      <w:r>
        <w:rPr>
          <w:rFonts w:ascii="David" w:hAnsi="David" w:cs="David" w:hint="cs"/>
          <w:noProof/>
          <w:rtl/>
        </w:rPr>
        <w:t>[יש להשאיר את הסעיף הרלוונטי בהתאם לסל אליו מוגשת ההצעה]</w:t>
      </w:r>
      <w:r w:rsidR="00111D46" w:rsidRPr="001566FE">
        <w:rPr>
          <w:rFonts w:ascii="David" w:hAnsi="David" w:cs="David"/>
          <w:noProof/>
          <w:rtl/>
        </w:rPr>
        <w:t>.</w:t>
      </w:r>
      <w:bookmarkEnd w:id="159"/>
      <w:r w:rsidR="00111D46" w:rsidRPr="001566FE">
        <w:rPr>
          <w:rFonts w:ascii="David" w:hAnsi="David" w:cs="David"/>
          <w:noProof/>
          <w:rtl/>
        </w:rPr>
        <w:t xml:space="preserve"> </w:t>
      </w:r>
    </w:p>
    <w:p w14:paraId="34747CAF" w14:textId="77777777" w:rsidR="00111D46" w:rsidRPr="001566FE" w:rsidRDefault="00111D46" w:rsidP="00111D46">
      <w:pPr>
        <w:tabs>
          <w:tab w:val="left" w:pos="6685"/>
          <w:tab w:val="right" w:pos="9070"/>
        </w:tabs>
        <w:spacing w:line="276" w:lineRule="auto"/>
        <w:ind w:left="6480"/>
        <w:rPr>
          <w:rFonts w:ascii="David" w:hAnsi="David" w:cs="David"/>
          <w:noProof/>
          <w:rtl/>
        </w:rPr>
      </w:pPr>
      <w:r w:rsidRPr="001566FE">
        <w:rPr>
          <w:rFonts w:ascii="David" w:hAnsi="David" w:cs="David"/>
          <w:noProof/>
          <w:rtl/>
        </w:rPr>
        <w:t xml:space="preserve">              בכבוד רב,</w:t>
      </w:r>
    </w:p>
    <w:p w14:paraId="73E008DB" w14:textId="77777777" w:rsidR="00111D46" w:rsidRPr="001566FE" w:rsidRDefault="00111D46" w:rsidP="00111D46">
      <w:pPr>
        <w:ind w:left="6480"/>
        <w:jc w:val="right"/>
        <w:rPr>
          <w:rFonts w:ascii="David" w:hAnsi="David" w:cs="David"/>
          <w:noProof/>
          <w:rtl/>
        </w:rPr>
      </w:pPr>
    </w:p>
    <w:p w14:paraId="74C0BE1B" w14:textId="77777777" w:rsidR="00111D46" w:rsidRPr="001566FE" w:rsidRDefault="00111D46" w:rsidP="00111D46">
      <w:pPr>
        <w:spacing w:line="276" w:lineRule="auto"/>
        <w:ind w:left="6480"/>
        <w:jc w:val="right"/>
        <w:rPr>
          <w:rFonts w:ascii="David" w:hAnsi="David" w:cs="David"/>
          <w:noProof/>
        </w:rPr>
      </w:pPr>
      <w:r w:rsidRPr="001566FE">
        <w:rPr>
          <w:rFonts w:ascii="David" w:hAnsi="David" w:cs="David"/>
          <w:noProof/>
          <w:rtl/>
        </w:rPr>
        <w:t>__________________</w:t>
      </w:r>
    </w:p>
    <w:p w14:paraId="2149F817" w14:textId="77777777" w:rsidR="00111D46" w:rsidRPr="001566FE" w:rsidRDefault="00111D46" w:rsidP="00111D46">
      <w:pPr>
        <w:ind w:left="6532" w:right="851" w:firstLine="656"/>
        <w:jc w:val="right"/>
        <w:rPr>
          <w:rFonts w:ascii="David" w:hAnsi="David" w:cs="David"/>
          <w:noProof/>
          <w:rtl/>
        </w:rPr>
      </w:pPr>
    </w:p>
    <w:p w14:paraId="2DBF3B96" w14:textId="77777777" w:rsidR="00111D46" w:rsidRDefault="00111D46" w:rsidP="00111D46">
      <w:pPr>
        <w:spacing w:line="276" w:lineRule="auto"/>
        <w:ind w:left="6532" w:right="851" w:firstLine="656"/>
        <w:jc w:val="right"/>
        <w:rPr>
          <w:rFonts w:ascii="David" w:hAnsi="David" w:cs="David"/>
          <w:noProof/>
          <w:rtl/>
        </w:rPr>
      </w:pPr>
      <w:r w:rsidRPr="001566FE">
        <w:rPr>
          <w:rFonts w:ascii="David" w:hAnsi="David" w:cs="David"/>
          <w:noProof/>
          <w:rtl/>
        </w:rPr>
        <w:t>רואי חשבון</w:t>
      </w:r>
    </w:p>
    <w:p w14:paraId="1C5DA9EF" w14:textId="77777777" w:rsidR="00800F43" w:rsidRDefault="00800F43" w:rsidP="00111D46">
      <w:pPr>
        <w:spacing w:line="276" w:lineRule="auto"/>
        <w:ind w:left="6532" w:right="851" w:firstLine="656"/>
        <w:jc w:val="right"/>
        <w:rPr>
          <w:rFonts w:ascii="David" w:hAnsi="David" w:cs="David"/>
          <w:noProof/>
          <w:rtl/>
        </w:rPr>
      </w:pPr>
    </w:p>
    <w:p w14:paraId="504CF164" w14:textId="77777777" w:rsidR="00D63255" w:rsidRPr="00D63255" w:rsidRDefault="00D63255" w:rsidP="00405F3E">
      <w:pPr>
        <w:spacing w:line="360" w:lineRule="auto"/>
        <w:jc w:val="center"/>
        <w:rPr>
          <w:rFonts w:ascii="David" w:hAnsi="David" w:cs="David"/>
          <w:b/>
          <w:bCs/>
          <w:sz w:val="28"/>
          <w:szCs w:val="28"/>
          <w:bdr w:val="single" w:sz="4" w:space="0" w:color="auto"/>
          <w:shd w:val="clear" w:color="auto" w:fill="FFFF00"/>
          <w:rtl/>
        </w:rPr>
      </w:pPr>
      <w:r w:rsidRPr="00D63255">
        <w:rPr>
          <w:rFonts w:ascii="David" w:hAnsi="David" w:cs="David"/>
          <w:b/>
          <w:bCs/>
          <w:sz w:val="28"/>
          <w:szCs w:val="28"/>
          <w:bdr w:val="single" w:sz="4" w:space="0" w:color="auto"/>
          <w:shd w:val="clear" w:color="auto" w:fill="FFFF00"/>
          <w:rtl/>
        </w:rPr>
        <w:t xml:space="preserve">יודפס על נייר לוגו של רואה החשבון </w:t>
      </w:r>
    </w:p>
    <w:p w14:paraId="32D572AE" w14:textId="77777777" w:rsidR="00D63255" w:rsidRPr="00D63255" w:rsidRDefault="00D63255" w:rsidP="00D63255">
      <w:pPr>
        <w:rPr>
          <w:rtl/>
        </w:rPr>
      </w:pPr>
    </w:p>
    <w:p w14:paraId="419D3F86" w14:textId="77777777" w:rsidR="00D63255" w:rsidRPr="00D63255" w:rsidRDefault="00D63255" w:rsidP="00E47092">
      <w:pPr>
        <w:jc w:val="right"/>
        <w:rPr>
          <w:rFonts w:ascii="David" w:hAnsi="David" w:cs="David"/>
          <w:noProof/>
        </w:rPr>
      </w:pPr>
      <w:r w:rsidRPr="00D63255">
        <w:rPr>
          <w:rFonts w:ascii="David" w:hAnsi="David" w:cs="David"/>
          <w:noProof/>
          <w:rtl/>
        </w:rPr>
        <w:t>תאריך:</w:t>
      </w:r>
      <w:r w:rsidRPr="00D63255">
        <w:rPr>
          <w:rFonts w:ascii="David" w:hAnsi="David" w:cs="David" w:hint="cs"/>
          <w:noProof/>
        </w:rPr>
        <w:t xml:space="preserve"> </w:t>
      </w:r>
      <w:r w:rsidRPr="00D63255">
        <w:rPr>
          <w:rFonts w:ascii="David" w:hAnsi="David" w:cs="David"/>
          <w:noProof/>
          <w:rtl/>
        </w:rPr>
        <w:t>_______________</w:t>
      </w:r>
    </w:p>
    <w:p w14:paraId="489AC801" w14:textId="77777777" w:rsidR="00D63255" w:rsidRPr="00D63255" w:rsidRDefault="00D63255" w:rsidP="00D63255">
      <w:pPr>
        <w:rPr>
          <w:rtl/>
        </w:rPr>
      </w:pPr>
    </w:p>
    <w:p w14:paraId="74F79D69" w14:textId="77777777" w:rsidR="00D63255" w:rsidRPr="00D63255" w:rsidRDefault="00D63255" w:rsidP="00E47092">
      <w:pPr>
        <w:jc w:val="both"/>
        <w:rPr>
          <w:rFonts w:ascii="David" w:hAnsi="David" w:cs="David"/>
          <w:noProof/>
          <w:rtl/>
        </w:rPr>
      </w:pPr>
      <w:r w:rsidRPr="00D63255">
        <w:rPr>
          <w:rFonts w:ascii="David" w:hAnsi="David" w:cs="David"/>
          <w:noProof/>
          <w:rtl/>
        </w:rPr>
        <w:t>לכבוד</w:t>
      </w:r>
    </w:p>
    <w:p w14:paraId="5A5EB72F" w14:textId="77777777" w:rsidR="00D63255" w:rsidRPr="00D63255" w:rsidRDefault="00D63255" w:rsidP="00E47092">
      <w:pPr>
        <w:jc w:val="both"/>
        <w:rPr>
          <w:rFonts w:ascii="David" w:hAnsi="David" w:cs="David"/>
          <w:noProof/>
          <w:rtl/>
        </w:rPr>
      </w:pPr>
    </w:p>
    <w:p w14:paraId="7EA67198" w14:textId="77777777" w:rsidR="00D63255" w:rsidRPr="00D63255" w:rsidRDefault="00D63255" w:rsidP="00E47092">
      <w:pPr>
        <w:jc w:val="both"/>
        <w:rPr>
          <w:rFonts w:ascii="David" w:hAnsi="David" w:cs="David"/>
          <w:noProof/>
          <w:rtl/>
        </w:rPr>
      </w:pPr>
      <w:r w:rsidRPr="00D63255">
        <w:rPr>
          <w:rFonts w:ascii="David" w:hAnsi="David" w:cs="David"/>
          <w:noProof/>
          <w:rtl/>
        </w:rPr>
        <w:t>__________</w:t>
      </w:r>
      <w:r w:rsidRPr="00D63255">
        <w:rPr>
          <w:rFonts w:ascii="David" w:hAnsi="David" w:cs="David" w:hint="cs"/>
          <w:noProof/>
          <w:rtl/>
        </w:rPr>
        <w:t xml:space="preserve"> </w:t>
      </w:r>
      <w:r w:rsidRPr="00D63255">
        <w:rPr>
          <w:rFonts w:ascii="David" w:hAnsi="David" w:cs="David"/>
          <w:noProof/>
          <w:rtl/>
        </w:rPr>
        <w:t>[שם המציע</w:t>
      </w:r>
      <w:r w:rsidRPr="00D63255">
        <w:rPr>
          <w:rFonts w:ascii="David" w:hAnsi="David" w:cs="David" w:hint="cs"/>
          <w:noProof/>
          <w:rtl/>
        </w:rPr>
        <w:t xml:space="preserve">] </w:t>
      </w:r>
    </w:p>
    <w:p w14:paraId="5260C728" w14:textId="77777777" w:rsidR="00D63255" w:rsidRPr="00D63255" w:rsidRDefault="00D63255" w:rsidP="00E47092">
      <w:pPr>
        <w:jc w:val="both"/>
        <w:rPr>
          <w:rFonts w:ascii="David" w:hAnsi="David" w:cs="David"/>
          <w:noProof/>
          <w:rtl/>
        </w:rPr>
      </w:pPr>
    </w:p>
    <w:p w14:paraId="65C53BF2" w14:textId="77777777" w:rsidR="00D63255" w:rsidRPr="00D63255" w:rsidRDefault="00D63255" w:rsidP="00D63255">
      <w:pPr>
        <w:rPr>
          <w:rtl/>
        </w:rPr>
      </w:pPr>
    </w:p>
    <w:p w14:paraId="5A999AC3" w14:textId="77777777" w:rsidR="00D63255" w:rsidRPr="00D63255" w:rsidRDefault="00D63255" w:rsidP="00E47092">
      <w:pPr>
        <w:spacing w:line="276" w:lineRule="auto"/>
        <w:ind w:left="386" w:hanging="316"/>
        <w:jc w:val="center"/>
        <w:rPr>
          <w:rFonts w:ascii="David" w:hAnsi="David" w:cs="David"/>
          <w:noProof/>
          <w:u w:val="single"/>
          <w:rtl/>
        </w:rPr>
      </w:pPr>
      <w:r w:rsidRPr="00D63255">
        <w:rPr>
          <w:rFonts w:ascii="David" w:hAnsi="David" w:cs="David"/>
          <w:noProof/>
          <w:u w:val="single"/>
          <w:rtl/>
        </w:rPr>
        <w:t xml:space="preserve">הנדון: </w:t>
      </w:r>
      <w:r w:rsidRPr="00D63255">
        <w:rPr>
          <w:rFonts w:ascii="David" w:hAnsi="David" w:cs="David" w:hint="cs"/>
          <w:b/>
          <w:bCs/>
          <w:noProof/>
          <w:u w:val="single"/>
          <w:rtl/>
        </w:rPr>
        <w:t>חוות דעת רואה חשבון על הצהרת מנהלי מציע במכרז, אודות מידע ממערכת הכספים של המציע</w:t>
      </w:r>
      <w:r w:rsidRPr="00D63255">
        <w:rPr>
          <w:rFonts w:ascii="David" w:hAnsi="David" w:cs="David"/>
          <w:b/>
          <w:bCs/>
          <w:noProof/>
          <w:u w:val="single"/>
          <w:vertAlign w:val="superscript"/>
          <w:rtl/>
        </w:rPr>
        <w:footnoteReference w:id="3"/>
      </w:r>
      <w:r w:rsidRPr="00D63255">
        <w:rPr>
          <w:rFonts w:ascii="David" w:hAnsi="David" w:cs="David" w:hint="cs"/>
          <w:noProof/>
          <w:u w:val="single"/>
          <w:rtl/>
        </w:rPr>
        <w:t xml:space="preserve"> </w:t>
      </w:r>
    </w:p>
    <w:p w14:paraId="51D3219A" w14:textId="77777777" w:rsidR="00D63255" w:rsidRPr="00D63255" w:rsidRDefault="00D63255" w:rsidP="00D63255">
      <w:pPr>
        <w:rPr>
          <w:rtl/>
        </w:rPr>
      </w:pPr>
    </w:p>
    <w:p w14:paraId="2BBCE6F7" w14:textId="77777777" w:rsidR="00D63255" w:rsidRPr="00D63255" w:rsidRDefault="00D63255" w:rsidP="00D63255"/>
    <w:p w14:paraId="08F5594A" w14:textId="260EB6A7" w:rsidR="00D63255" w:rsidRPr="00D63255" w:rsidRDefault="00D63255" w:rsidP="00E47092">
      <w:pPr>
        <w:spacing w:line="276" w:lineRule="auto"/>
        <w:jc w:val="both"/>
        <w:rPr>
          <w:rFonts w:ascii="David" w:hAnsi="David" w:cs="David"/>
          <w:noProof/>
        </w:rPr>
      </w:pPr>
      <w:r w:rsidRPr="00D63255">
        <w:rPr>
          <w:rFonts w:ascii="David" w:hAnsi="David" w:cs="David" w:hint="cs"/>
          <w:noProof/>
          <w:rtl/>
        </w:rPr>
        <w:t>ביקרנו</w:t>
      </w:r>
      <w:r w:rsidRPr="00D63255">
        <w:rPr>
          <w:rFonts w:ascii="David" w:hAnsi="David" w:cs="David"/>
          <w:noProof/>
          <w:rtl/>
        </w:rPr>
        <w:t xml:space="preserve"> </w:t>
      </w:r>
      <w:r w:rsidRPr="00D63255">
        <w:rPr>
          <w:rFonts w:ascii="David" w:hAnsi="David" w:cs="David" w:hint="cs"/>
          <w:noProof/>
          <w:rtl/>
        </w:rPr>
        <w:t>את</w:t>
      </w:r>
      <w:r w:rsidRPr="00D63255">
        <w:rPr>
          <w:rFonts w:ascii="David" w:hAnsi="David" w:cs="David"/>
          <w:noProof/>
          <w:rtl/>
        </w:rPr>
        <w:t xml:space="preserve"> </w:t>
      </w:r>
      <w:r w:rsidRPr="00D63255">
        <w:rPr>
          <w:rFonts w:ascii="David" w:hAnsi="David" w:cs="David" w:hint="cs"/>
          <w:noProof/>
          <w:rtl/>
        </w:rPr>
        <w:t>הנתונים הכספיים בהצהרה</w:t>
      </w:r>
      <w:r w:rsidRPr="00D63255">
        <w:rPr>
          <w:rFonts w:ascii="David" w:hAnsi="David" w:cs="David"/>
          <w:noProof/>
          <w:rtl/>
        </w:rPr>
        <w:t xml:space="preserve"> </w:t>
      </w:r>
      <w:r w:rsidRPr="00D63255">
        <w:rPr>
          <w:rFonts w:ascii="David" w:hAnsi="David" w:cs="David" w:hint="cs"/>
          <w:noProof/>
          <w:rtl/>
        </w:rPr>
        <w:t>של</w:t>
      </w:r>
      <w:r w:rsidRPr="00D63255">
        <w:rPr>
          <w:rFonts w:ascii="David" w:hAnsi="David" w:cs="David"/>
          <w:noProof/>
          <w:rtl/>
        </w:rPr>
        <w:t xml:space="preserve"> </w:t>
      </w:r>
      <w:r w:rsidRPr="00D63255">
        <w:rPr>
          <w:rFonts w:ascii="David" w:hAnsi="David" w:cs="David" w:hint="cs"/>
          <w:noProof/>
          <w:rtl/>
        </w:rPr>
        <w:t xml:space="preserve">_________ (להלן: "המציע"), בדבר עמידה בתנאי המופיע בסעיף "היקף פעילות כספי" בסל 1 </w:t>
      </w:r>
      <w:r w:rsidR="00182DF7" w:rsidRPr="003B3319">
        <w:rPr>
          <w:rFonts w:ascii="David" w:hAnsi="David" w:cs="David" w:hint="cs"/>
          <w:b/>
          <w:bCs/>
          <w:noProof/>
          <w:sz w:val="36"/>
          <w:szCs w:val="36"/>
          <w:rtl/>
        </w:rPr>
        <w:t>/</w:t>
      </w:r>
      <w:r w:rsidR="00182DF7">
        <w:rPr>
          <w:rFonts w:ascii="David" w:hAnsi="David" w:cs="David" w:hint="cs"/>
          <w:noProof/>
          <w:rtl/>
        </w:rPr>
        <w:t xml:space="preserve">  בסל 2 </w:t>
      </w:r>
      <w:r w:rsidRPr="00D63255">
        <w:rPr>
          <w:rFonts w:ascii="David" w:hAnsi="David" w:cs="David" w:hint="cs"/>
          <w:noProof/>
          <w:rtl/>
        </w:rPr>
        <w:t>למכרז</w:t>
      </w:r>
      <w:r w:rsidR="00182DF7">
        <w:rPr>
          <w:rFonts w:ascii="David" w:hAnsi="David" w:cs="David" w:hint="cs"/>
          <w:noProof/>
          <w:rtl/>
        </w:rPr>
        <w:t xml:space="preserve"> [יש להשאיר את הסעיף הרלוונטי בהתאם לסל אליו מוגשת ההצעה]</w:t>
      </w:r>
      <w:r w:rsidRPr="00D63255">
        <w:rPr>
          <w:rFonts w:ascii="David" w:hAnsi="David" w:cs="David" w:hint="cs"/>
          <w:noProof/>
          <w:rtl/>
        </w:rPr>
        <w:t>, המצורפת לחוות דעת זו</w:t>
      </w:r>
      <w:r w:rsidRPr="00D63255">
        <w:rPr>
          <w:rFonts w:ascii="David" w:hAnsi="David" w:cs="David"/>
          <w:noProof/>
          <w:rtl/>
        </w:rPr>
        <w:t xml:space="preserve"> </w:t>
      </w:r>
      <w:r w:rsidRPr="00D63255">
        <w:rPr>
          <w:rFonts w:ascii="David" w:hAnsi="David" w:cs="David" w:hint="cs"/>
          <w:noProof/>
          <w:rtl/>
        </w:rPr>
        <w:t>ומסומנת</w:t>
      </w:r>
      <w:r w:rsidRPr="00D63255">
        <w:rPr>
          <w:rFonts w:ascii="David" w:hAnsi="David" w:cs="David"/>
          <w:noProof/>
          <w:rtl/>
        </w:rPr>
        <w:t xml:space="preserve"> </w:t>
      </w:r>
      <w:r w:rsidRPr="00D63255">
        <w:rPr>
          <w:rFonts w:ascii="David" w:hAnsi="David" w:cs="David" w:hint="cs"/>
          <w:noProof/>
          <w:rtl/>
        </w:rPr>
        <w:t>בחותמתנו</w:t>
      </w:r>
      <w:r w:rsidRPr="00D63255">
        <w:rPr>
          <w:rFonts w:ascii="David" w:hAnsi="David" w:cs="David"/>
          <w:noProof/>
          <w:rtl/>
        </w:rPr>
        <w:t xml:space="preserve"> </w:t>
      </w:r>
      <w:r w:rsidRPr="00D63255">
        <w:rPr>
          <w:rFonts w:ascii="David" w:hAnsi="David" w:cs="David" w:hint="cs"/>
          <w:noProof/>
          <w:rtl/>
        </w:rPr>
        <w:t>לשם</w:t>
      </w:r>
      <w:r w:rsidRPr="00D63255">
        <w:rPr>
          <w:rFonts w:ascii="David" w:hAnsi="David" w:cs="David"/>
          <w:noProof/>
          <w:rtl/>
        </w:rPr>
        <w:t xml:space="preserve"> </w:t>
      </w:r>
      <w:r w:rsidRPr="00D63255">
        <w:rPr>
          <w:rFonts w:ascii="David" w:hAnsi="David" w:cs="David" w:hint="cs"/>
          <w:noProof/>
          <w:rtl/>
        </w:rPr>
        <w:t>זיהוי</w:t>
      </w:r>
      <w:r w:rsidRPr="00D63255">
        <w:rPr>
          <w:rFonts w:ascii="David" w:hAnsi="David" w:cs="David"/>
          <w:noProof/>
          <w:rtl/>
        </w:rPr>
        <w:t xml:space="preserve"> </w:t>
      </w:r>
      <w:r w:rsidRPr="00D63255">
        <w:rPr>
          <w:rFonts w:ascii="David" w:hAnsi="David" w:cs="David" w:hint="cs"/>
          <w:noProof/>
          <w:rtl/>
        </w:rPr>
        <w:t>בלבד</w:t>
      </w:r>
      <w:r w:rsidRPr="00D63255">
        <w:rPr>
          <w:rFonts w:ascii="David" w:hAnsi="David" w:cs="David"/>
          <w:noProof/>
          <w:rtl/>
        </w:rPr>
        <w:t xml:space="preserve">. </w:t>
      </w:r>
      <w:r w:rsidRPr="00D63255">
        <w:rPr>
          <w:rFonts w:ascii="David" w:hAnsi="David" w:cs="David" w:hint="cs"/>
          <w:noProof/>
          <w:rtl/>
        </w:rPr>
        <w:t>הצהרה זו</w:t>
      </w:r>
      <w:r w:rsidRPr="00D63255">
        <w:rPr>
          <w:rFonts w:ascii="David" w:hAnsi="David" w:cs="David"/>
          <w:noProof/>
          <w:rtl/>
        </w:rPr>
        <w:t xml:space="preserve"> </w:t>
      </w:r>
      <w:r w:rsidRPr="00D63255">
        <w:rPr>
          <w:rFonts w:ascii="David" w:hAnsi="David" w:cs="David" w:hint="cs"/>
          <w:noProof/>
          <w:rtl/>
        </w:rPr>
        <w:t>היא</w:t>
      </w:r>
      <w:r w:rsidRPr="00D63255">
        <w:rPr>
          <w:rFonts w:ascii="David" w:hAnsi="David" w:cs="David"/>
          <w:noProof/>
        </w:rPr>
        <w:t xml:space="preserve"> </w:t>
      </w:r>
      <w:r w:rsidRPr="00D63255">
        <w:rPr>
          <w:rFonts w:ascii="David" w:hAnsi="David" w:cs="David" w:hint="cs"/>
          <w:noProof/>
          <w:rtl/>
        </w:rPr>
        <w:t>באחריות</w:t>
      </w:r>
      <w:r w:rsidRPr="00D63255">
        <w:rPr>
          <w:rFonts w:ascii="David" w:hAnsi="David" w:cs="David"/>
          <w:noProof/>
          <w:rtl/>
        </w:rPr>
        <w:t xml:space="preserve"> </w:t>
      </w:r>
      <w:r w:rsidRPr="00D63255">
        <w:rPr>
          <w:rFonts w:ascii="David" w:hAnsi="David" w:cs="David" w:hint="cs"/>
          <w:noProof/>
          <w:rtl/>
        </w:rPr>
        <w:t>הנהלת</w:t>
      </w:r>
      <w:r w:rsidRPr="00D63255">
        <w:rPr>
          <w:rFonts w:ascii="David" w:hAnsi="David" w:cs="David"/>
          <w:noProof/>
          <w:rtl/>
        </w:rPr>
        <w:t xml:space="preserve"> </w:t>
      </w:r>
      <w:r w:rsidRPr="00D63255">
        <w:rPr>
          <w:rFonts w:ascii="David" w:hAnsi="David" w:cs="David" w:hint="cs"/>
          <w:noProof/>
          <w:rtl/>
        </w:rPr>
        <w:t>ה</w:t>
      </w:r>
      <w:r w:rsidRPr="00D63255">
        <w:rPr>
          <w:rFonts w:ascii="David" w:hAnsi="David" w:cs="David"/>
          <w:noProof/>
          <w:rtl/>
        </w:rPr>
        <w:t xml:space="preserve">מציע. </w:t>
      </w:r>
      <w:r w:rsidRPr="00D63255">
        <w:rPr>
          <w:rFonts w:ascii="David" w:hAnsi="David" w:cs="David" w:hint="cs"/>
          <w:noProof/>
          <w:rtl/>
        </w:rPr>
        <w:t>אחריותנו</w:t>
      </w:r>
      <w:r w:rsidRPr="00D63255">
        <w:rPr>
          <w:rFonts w:ascii="David" w:hAnsi="David" w:cs="David"/>
          <w:noProof/>
          <w:rtl/>
        </w:rPr>
        <w:t xml:space="preserve"> </w:t>
      </w:r>
      <w:r w:rsidRPr="00D63255">
        <w:rPr>
          <w:rFonts w:ascii="David" w:hAnsi="David" w:cs="David" w:hint="cs"/>
          <w:noProof/>
          <w:rtl/>
        </w:rPr>
        <w:t>היא</w:t>
      </w:r>
      <w:r w:rsidRPr="00D63255">
        <w:rPr>
          <w:rFonts w:ascii="David" w:hAnsi="David" w:cs="David"/>
          <w:noProof/>
          <w:rtl/>
        </w:rPr>
        <w:t xml:space="preserve"> </w:t>
      </w:r>
      <w:r w:rsidRPr="00D63255">
        <w:rPr>
          <w:rFonts w:ascii="David" w:hAnsi="David" w:cs="David" w:hint="cs"/>
          <w:noProof/>
          <w:rtl/>
        </w:rPr>
        <w:t>לחוות</w:t>
      </w:r>
      <w:r w:rsidRPr="00D63255">
        <w:rPr>
          <w:rFonts w:ascii="David" w:hAnsi="David" w:cs="David"/>
          <w:noProof/>
          <w:rtl/>
        </w:rPr>
        <w:t xml:space="preserve"> </w:t>
      </w:r>
      <w:r w:rsidRPr="00D63255">
        <w:rPr>
          <w:rFonts w:ascii="David" w:hAnsi="David" w:cs="David" w:hint="cs"/>
          <w:noProof/>
          <w:rtl/>
        </w:rPr>
        <w:t>דעה</w:t>
      </w:r>
      <w:r w:rsidRPr="00D63255">
        <w:rPr>
          <w:rFonts w:ascii="David" w:hAnsi="David" w:cs="David"/>
          <w:noProof/>
          <w:rtl/>
        </w:rPr>
        <w:t xml:space="preserve"> </w:t>
      </w:r>
      <w:r w:rsidRPr="00D63255">
        <w:rPr>
          <w:rFonts w:ascii="David" w:hAnsi="David" w:cs="David" w:hint="cs"/>
          <w:noProof/>
          <w:rtl/>
        </w:rPr>
        <w:t>על הנתונים הכספיים</w:t>
      </w:r>
      <w:r w:rsidRPr="00D63255">
        <w:rPr>
          <w:rFonts w:ascii="David" w:hAnsi="David" w:cs="David"/>
          <w:noProof/>
          <w:rtl/>
        </w:rPr>
        <w:t xml:space="preserve"> </w:t>
      </w:r>
      <w:r w:rsidRPr="00D63255">
        <w:rPr>
          <w:rFonts w:ascii="David" w:hAnsi="David" w:cs="David" w:hint="cs"/>
          <w:noProof/>
          <w:rtl/>
        </w:rPr>
        <w:t>בהצהרה</w:t>
      </w:r>
      <w:r w:rsidRPr="00D63255">
        <w:rPr>
          <w:rFonts w:ascii="David" w:hAnsi="David" w:cs="David"/>
          <w:noProof/>
          <w:rtl/>
        </w:rPr>
        <w:t xml:space="preserve"> </w:t>
      </w:r>
      <w:r w:rsidRPr="00D63255">
        <w:rPr>
          <w:rFonts w:ascii="David" w:hAnsi="David" w:cs="David" w:hint="cs"/>
          <w:noProof/>
          <w:rtl/>
        </w:rPr>
        <w:t>הנ</w:t>
      </w:r>
      <w:r w:rsidRPr="00D63255">
        <w:rPr>
          <w:rFonts w:ascii="David" w:hAnsi="David" w:cs="David"/>
          <w:noProof/>
          <w:rtl/>
        </w:rPr>
        <w:t>"</w:t>
      </w:r>
      <w:r w:rsidRPr="00D63255">
        <w:rPr>
          <w:rFonts w:ascii="David" w:hAnsi="David" w:cs="David" w:hint="cs"/>
          <w:noProof/>
          <w:rtl/>
        </w:rPr>
        <w:t>ל,</w:t>
      </w:r>
      <w:r w:rsidRPr="00D63255">
        <w:rPr>
          <w:rFonts w:ascii="David" w:hAnsi="David" w:cs="David"/>
          <w:noProof/>
          <w:rtl/>
        </w:rPr>
        <w:t xml:space="preserve"> </w:t>
      </w:r>
      <w:r w:rsidRPr="00D63255">
        <w:rPr>
          <w:rFonts w:ascii="David" w:hAnsi="David" w:cs="David" w:hint="cs"/>
          <w:noProof/>
          <w:rtl/>
        </w:rPr>
        <w:t>בהתבסס</w:t>
      </w:r>
      <w:r w:rsidRPr="00D63255">
        <w:rPr>
          <w:rFonts w:ascii="David" w:hAnsi="David" w:cs="David"/>
          <w:noProof/>
          <w:rtl/>
        </w:rPr>
        <w:t xml:space="preserve"> </w:t>
      </w:r>
      <w:r w:rsidRPr="00D63255">
        <w:rPr>
          <w:rFonts w:ascii="David" w:hAnsi="David" w:cs="David" w:hint="cs"/>
          <w:noProof/>
          <w:rtl/>
        </w:rPr>
        <w:t>על</w:t>
      </w:r>
      <w:r w:rsidRPr="00D63255">
        <w:rPr>
          <w:rFonts w:ascii="David" w:hAnsi="David" w:cs="David"/>
          <w:noProof/>
          <w:rtl/>
        </w:rPr>
        <w:t xml:space="preserve"> </w:t>
      </w:r>
      <w:r w:rsidRPr="00D63255">
        <w:rPr>
          <w:rFonts w:ascii="David" w:hAnsi="David" w:cs="David" w:hint="cs"/>
          <w:noProof/>
          <w:rtl/>
        </w:rPr>
        <w:t>ביקורתנו</w:t>
      </w:r>
      <w:r w:rsidRPr="00D63255">
        <w:rPr>
          <w:rFonts w:ascii="David" w:hAnsi="David" w:cs="David"/>
          <w:noProof/>
        </w:rPr>
        <w:t>.</w:t>
      </w:r>
    </w:p>
    <w:p w14:paraId="476F3144" w14:textId="77777777" w:rsidR="00D63255" w:rsidRPr="00D63255" w:rsidRDefault="00D63255" w:rsidP="00E47092">
      <w:pPr>
        <w:spacing w:line="276" w:lineRule="auto"/>
        <w:jc w:val="both"/>
        <w:rPr>
          <w:rFonts w:ascii="David" w:hAnsi="David" w:cs="David"/>
          <w:noProof/>
        </w:rPr>
      </w:pPr>
    </w:p>
    <w:p w14:paraId="0FC1DF30" w14:textId="77777777" w:rsidR="00D63255" w:rsidRPr="00D63255" w:rsidRDefault="00D63255" w:rsidP="00E47092">
      <w:pPr>
        <w:spacing w:line="276" w:lineRule="auto"/>
        <w:jc w:val="both"/>
        <w:rPr>
          <w:rFonts w:ascii="David" w:hAnsi="David" w:cs="David"/>
          <w:noProof/>
          <w:rtl/>
        </w:rPr>
      </w:pPr>
      <w:r w:rsidRPr="00D63255">
        <w:rPr>
          <w:rFonts w:ascii="David" w:hAnsi="David" w:cs="David" w:hint="cs"/>
          <w:noProof/>
          <w:rtl/>
        </w:rPr>
        <w:t>ערכנו</w:t>
      </w:r>
      <w:r w:rsidRPr="00D63255">
        <w:rPr>
          <w:rFonts w:ascii="David" w:hAnsi="David" w:cs="David"/>
          <w:noProof/>
          <w:rtl/>
        </w:rPr>
        <w:t xml:space="preserve"> </w:t>
      </w:r>
      <w:r w:rsidRPr="00D63255">
        <w:rPr>
          <w:rFonts w:ascii="David" w:hAnsi="David" w:cs="David" w:hint="cs"/>
          <w:noProof/>
          <w:rtl/>
        </w:rPr>
        <w:t>את</w:t>
      </w:r>
      <w:r w:rsidRPr="00D63255">
        <w:rPr>
          <w:rFonts w:ascii="David" w:hAnsi="David" w:cs="David"/>
          <w:noProof/>
          <w:rtl/>
        </w:rPr>
        <w:t xml:space="preserve"> </w:t>
      </w:r>
      <w:r w:rsidRPr="00D63255">
        <w:rPr>
          <w:rFonts w:ascii="David" w:hAnsi="David" w:cs="David" w:hint="cs"/>
          <w:noProof/>
          <w:rtl/>
        </w:rPr>
        <w:t>ביקורתנו</w:t>
      </w:r>
      <w:r w:rsidRPr="00D63255">
        <w:rPr>
          <w:rFonts w:ascii="David" w:hAnsi="David" w:cs="David"/>
          <w:noProof/>
          <w:rtl/>
        </w:rPr>
        <w:t xml:space="preserve"> </w:t>
      </w:r>
      <w:r w:rsidRPr="00D63255">
        <w:rPr>
          <w:rFonts w:ascii="David" w:hAnsi="David" w:cs="David" w:hint="cs"/>
          <w:noProof/>
          <w:rtl/>
        </w:rPr>
        <w:t>בהתאם</w:t>
      </w:r>
      <w:r w:rsidRPr="00D63255">
        <w:rPr>
          <w:rFonts w:ascii="David" w:hAnsi="David" w:cs="David"/>
          <w:noProof/>
          <w:rtl/>
        </w:rPr>
        <w:t xml:space="preserve"> </w:t>
      </w:r>
      <w:r w:rsidRPr="00D63255">
        <w:rPr>
          <w:rFonts w:ascii="David" w:hAnsi="David" w:cs="David" w:hint="cs"/>
          <w:noProof/>
          <w:rtl/>
        </w:rPr>
        <w:t>לתקני</w:t>
      </w:r>
      <w:r w:rsidRPr="00D63255">
        <w:rPr>
          <w:rFonts w:ascii="David" w:hAnsi="David" w:cs="David"/>
          <w:noProof/>
          <w:rtl/>
        </w:rPr>
        <w:t xml:space="preserve"> </w:t>
      </w:r>
      <w:r w:rsidRPr="00D63255">
        <w:rPr>
          <w:rFonts w:ascii="David" w:hAnsi="David" w:cs="David" w:hint="cs"/>
          <w:noProof/>
          <w:rtl/>
        </w:rPr>
        <w:t>ביקורת</w:t>
      </w:r>
      <w:r w:rsidRPr="00D63255">
        <w:rPr>
          <w:rFonts w:ascii="David" w:hAnsi="David" w:cs="David"/>
          <w:noProof/>
          <w:rtl/>
        </w:rPr>
        <w:t xml:space="preserve"> </w:t>
      </w:r>
      <w:r w:rsidRPr="00D63255">
        <w:rPr>
          <w:rFonts w:ascii="David" w:hAnsi="David" w:cs="David" w:hint="cs"/>
          <w:noProof/>
          <w:rtl/>
        </w:rPr>
        <w:t>מקובלים</w:t>
      </w:r>
      <w:r w:rsidRPr="00D63255">
        <w:rPr>
          <w:rFonts w:ascii="David" w:hAnsi="David" w:cs="David"/>
          <w:noProof/>
          <w:rtl/>
        </w:rPr>
        <w:t xml:space="preserve"> </w:t>
      </w:r>
      <w:r w:rsidRPr="00D63255">
        <w:rPr>
          <w:rFonts w:ascii="David" w:hAnsi="David" w:cs="David" w:hint="cs"/>
          <w:noProof/>
          <w:rtl/>
        </w:rPr>
        <w:t>בישראל</w:t>
      </w:r>
      <w:r w:rsidRPr="00D63255">
        <w:rPr>
          <w:rFonts w:ascii="David" w:hAnsi="David" w:cs="David"/>
          <w:noProof/>
        </w:rPr>
        <w:t>.</w:t>
      </w:r>
      <w:r w:rsidRPr="00D63255">
        <w:rPr>
          <w:rFonts w:ascii="David" w:hAnsi="David" w:cs="David" w:hint="cs"/>
          <w:noProof/>
          <w:rtl/>
        </w:rPr>
        <w:t xml:space="preserve"> על פי</w:t>
      </w:r>
      <w:r w:rsidRPr="00D63255">
        <w:rPr>
          <w:rFonts w:ascii="David" w:hAnsi="David" w:cs="David"/>
          <w:noProof/>
          <w:rtl/>
        </w:rPr>
        <w:t xml:space="preserve"> </w:t>
      </w:r>
      <w:r w:rsidRPr="00D63255">
        <w:rPr>
          <w:rFonts w:ascii="David" w:hAnsi="David" w:cs="David" w:hint="cs"/>
          <w:noProof/>
          <w:rtl/>
        </w:rPr>
        <w:t>תקנים</w:t>
      </w:r>
      <w:r w:rsidRPr="00D63255">
        <w:rPr>
          <w:rFonts w:ascii="David" w:hAnsi="David" w:cs="David"/>
          <w:noProof/>
          <w:rtl/>
        </w:rPr>
        <w:t xml:space="preserve"> </w:t>
      </w:r>
      <w:r w:rsidRPr="00D63255">
        <w:rPr>
          <w:rFonts w:ascii="David" w:hAnsi="David" w:cs="David" w:hint="cs"/>
          <w:noProof/>
          <w:rtl/>
        </w:rPr>
        <w:t>אלה</w:t>
      </w:r>
      <w:r w:rsidRPr="00D63255">
        <w:rPr>
          <w:rFonts w:ascii="David" w:hAnsi="David" w:cs="David"/>
          <w:noProof/>
          <w:rtl/>
        </w:rPr>
        <w:t xml:space="preserve"> </w:t>
      </w:r>
      <w:r w:rsidRPr="00D63255">
        <w:rPr>
          <w:rFonts w:ascii="David" w:hAnsi="David" w:cs="David" w:hint="cs"/>
          <w:noProof/>
          <w:rtl/>
        </w:rPr>
        <w:t>נדרש</w:t>
      </w:r>
      <w:r w:rsidRPr="00D63255">
        <w:rPr>
          <w:rFonts w:ascii="David" w:hAnsi="David" w:cs="David"/>
          <w:noProof/>
          <w:rtl/>
        </w:rPr>
        <w:t xml:space="preserve"> </w:t>
      </w:r>
      <w:r w:rsidRPr="00D63255">
        <w:rPr>
          <w:rFonts w:ascii="David" w:hAnsi="David" w:cs="David" w:hint="cs"/>
          <w:noProof/>
          <w:rtl/>
        </w:rPr>
        <w:t>מאתנו</w:t>
      </w:r>
      <w:r w:rsidRPr="00D63255">
        <w:rPr>
          <w:rFonts w:ascii="David" w:hAnsi="David" w:cs="David"/>
          <w:noProof/>
          <w:rtl/>
        </w:rPr>
        <w:t xml:space="preserve"> </w:t>
      </w:r>
      <w:r w:rsidRPr="00D63255">
        <w:rPr>
          <w:rFonts w:ascii="David" w:hAnsi="David" w:cs="David" w:hint="cs"/>
          <w:noProof/>
          <w:rtl/>
        </w:rPr>
        <w:t>לתכנן</w:t>
      </w:r>
      <w:r w:rsidRPr="00D63255">
        <w:rPr>
          <w:rFonts w:ascii="David" w:hAnsi="David" w:cs="David"/>
          <w:noProof/>
          <w:rtl/>
        </w:rPr>
        <w:t xml:space="preserve"> </w:t>
      </w:r>
      <w:r w:rsidRPr="00D63255">
        <w:rPr>
          <w:rFonts w:ascii="David" w:hAnsi="David" w:cs="David" w:hint="cs"/>
          <w:noProof/>
          <w:rtl/>
        </w:rPr>
        <w:t>את</w:t>
      </w:r>
      <w:r w:rsidRPr="00D63255">
        <w:rPr>
          <w:rFonts w:ascii="David" w:hAnsi="David" w:cs="David"/>
          <w:noProof/>
          <w:rtl/>
        </w:rPr>
        <w:t xml:space="preserve"> </w:t>
      </w:r>
      <w:r w:rsidRPr="00D63255">
        <w:rPr>
          <w:rFonts w:ascii="David" w:hAnsi="David" w:cs="David" w:hint="cs"/>
          <w:noProof/>
          <w:rtl/>
        </w:rPr>
        <w:t>הביקורת</w:t>
      </w:r>
      <w:r w:rsidRPr="00D63255">
        <w:rPr>
          <w:rFonts w:ascii="David" w:hAnsi="David" w:cs="David"/>
          <w:noProof/>
          <w:rtl/>
        </w:rPr>
        <w:t xml:space="preserve"> </w:t>
      </w:r>
      <w:r w:rsidRPr="00D63255">
        <w:rPr>
          <w:rFonts w:ascii="David" w:hAnsi="David" w:cs="David" w:hint="cs"/>
          <w:noProof/>
          <w:rtl/>
        </w:rPr>
        <w:t>ולבצעה,</w:t>
      </w:r>
      <w:r w:rsidRPr="00D63255">
        <w:rPr>
          <w:rFonts w:ascii="David" w:hAnsi="David" w:cs="David"/>
          <w:noProof/>
          <w:rtl/>
        </w:rPr>
        <w:t xml:space="preserve"> </w:t>
      </w:r>
      <w:r w:rsidRPr="00D63255">
        <w:rPr>
          <w:rFonts w:ascii="David" w:hAnsi="David" w:cs="David" w:hint="cs"/>
          <w:noProof/>
          <w:rtl/>
        </w:rPr>
        <w:t>במטרה</w:t>
      </w:r>
      <w:r w:rsidRPr="00D63255">
        <w:rPr>
          <w:rFonts w:ascii="David" w:hAnsi="David" w:cs="David"/>
          <w:noProof/>
          <w:rtl/>
        </w:rPr>
        <w:t xml:space="preserve"> </w:t>
      </w:r>
      <w:r w:rsidRPr="00D63255">
        <w:rPr>
          <w:rFonts w:ascii="David" w:hAnsi="David" w:cs="David" w:hint="cs"/>
          <w:noProof/>
          <w:rtl/>
        </w:rPr>
        <w:t>להשיג</w:t>
      </w:r>
      <w:r w:rsidRPr="00D63255">
        <w:rPr>
          <w:rFonts w:ascii="David" w:hAnsi="David" w:cs="David"/>
          <w:noProof/>
          <w:rtl/>
        </w:rPr>
        <w:t xml:space="preserve"> </w:t>
      </w:r>
      <w:r w:rsidRPr="00D63255">
        <w:rPr>
          <w:rFonts w:ascii="David" w:hAnsi="David" w:cs="David" w:hint="cs"/>
          <w:noProof/>
          <w:rtl/>
        </w:rPr>
        <w:t>מידה</w:t>
      </w:r>
      <w:r w:rsidRPr="00D63255">
        <w:rPr>
          <w:rFonts w:ascii="David" w:hAnsi="David" w:cs="David"/>
          <w:noProof/>
          <w:rtl/>
        </w:rPr>
        <w:t xml:space="preserve"> </w:t>
      </w:r>
      <w:r w:rsidRPr="00D63255">
        <w:rPr>
          <w:rFonts w:ascii="David" w:hAnsi="David" w:cs="David" w:hint="cs"/>
          <w:noProof/>
          <w:rtl/>
        </w:rPr>
        <w:t>סבירה</w:t>
      </w:r>
      <w:r w:rsidRPr="00D63255">
        <w:rPr>
          <w:rFonts w:ascii="David" w:hAnsi="David" w:cs="David"/>
          <w:noProof/>
          <w:rtl/>
        </w:rPr>
        <w:t xml:space="preserve"> </w:t>
      </w:r>
      <w:r w:rsidRPr="00D63255">
        <w:rPr>
          <w:rFonts w:ascii="David" w:hAnsi="David" w:cs="David" w:hint="cs"/>
          <w:noProof/>
          <w:rtl/>
        </w:rPr>
        <w:t>של</w:t>
      </w:r>
      <w:r w:rsidRPr="00D63255">
        <w:rPr>
          <w:rFonts w:ascii="David" w:hAnsi="David" w:cs="David"/>
          <w:noProof/>
          <w:rtl/>
        </w:rPr>
        <w:t xml:space="preserve"> </w:t>
      </w:r>
      <w:r w:rsidRPr="00D63255">
        <w:rPr>
          <w:rFonts w:ascii="David" w:hAnsi="David" w:cs="David" w:hint="cs"/>
          <w:noProof/>
          <w:rtl/>
        </w:rPr>
        <w:t>ביטחון</w:t>
      </w:r>
      <w:r w:rsidRPr="00D63255">
        <w:rPr>
          <w:rFonts w:ascii="David" w:hAnsi="David" w:cs="David"/>
          <w:noProof/>
          <w:rtl/>
        </w:rPr>
        <w:t xml:space="preserve"> </w:t>
      </w:r>
      <w:r w:rsidRPr="00D63255">
        <w:rPr>
          <w:rFonts w:ascii="David" w:hAnsi="David" w:cs="David" w:hint="cs"/>
          <w:noProof/>
          <w:rtl/>
        </w:rPr>
        <w:t>שאין</w:t>
      </w:r>
      <w:r w:rsidRPr="00D63255">
        <w:rPr>
          <w:rFonts w:ascii="David" w:hAnsi="David" w:cs="David"/>
          <w:noProof/>
          <w:rtl/>
        </w:rPr>
        <w:t xml:space="preserve"> בהצהרה </w:t>
      </w:r>
      <w:r w:rsidRPr="00D63255">
        <w:rPr>
          <w:rFonts w:ascii="David" w:hAnsi="David" w:cs="David" w:hint="cs"/>
          <w:noProof/>
          <w:rtl/>
        </w:rPr>
        <w:t>הנ</w:t>
      </w:r>
      <w:r w:rsidRPr="00D63255">
        <w:rPr>
          <w:rFonts w:ascii="David" w:hAnsi="David" w:cs="David"/>
          <w:noProof/>
          <w:rtl/>
        </w:rPr>
        <w:t>"</w:t>
      </w:r>
      <w:r w:rsidRPr="00D63255">
        <w:rPr>
          <w:rFonts w:ascii="David" w:hAnsi="David" w:cs="David" w:hint="cs"/>
          <w:noProof/>
          <w:rtl/>
        </w:rPr>
        <w:t>ל</w:t>
      </w:r>
      <w:r w:rsidRPr="00D63255">
        <w:rPr>
          <w:rFonts w:ascii="David" w:hAnsi="David" w:cs="David"/>
          <w:noProof/>
          <w:rtl/>
        </w:rPr>
        <w:t xml:space="preserve"> </w:t>
      </w:r>
      <w:r w:rsidRPr="00D63255">
        <w:rPr>
          <w:rFonts w:ascii="David" w:hAnsi="David" w:cs="David" w:hint="cs"/>
          <w:noProof/>
          <w:rtl/>
        </w:rPr>
        <w:t>הצגה</w:t>
      </w:r>
      <w:r w:rsidRPr="00D63255">
        <w:rPr>
          <w:rFonts w:ascii="David" w:hAnsi="David" w:cs="David"/>
          <w:noProof/>
          <w:rtl/>
        </w:rPr>
        <w:t xml:space="preserve"> </w:t>
      </w:r>
      <w:r w:rsidRPr="00D63255">
        <w:rPr>
          <w:rFonts w:ascii="David" w:hAnsi="David" w:cs="David" w:hint="cs"/>
          <w:noProof/>
          <w:rtl/>
        </w:rPr>
        <w:t>מוטעית</w:t>
      </w:r>
      <w:r w:rsidRPr="00D63255">
        <w:rPr>
          <w:rFonts w:ascii="David" w:hAnsi="David" w:cs="David"/>
          <w:noProof/>
          <w:rtl/>
        </w:rPr>
        <w:t xml:space="preserve"> </w:t>
      </w:r>
      <w:r w:rsidRPr="00D63255">
        <w:rPr>
          <w:rFonts w:ascii="David" w:hAnsi="David" w:cs="David" w:hint="cs"/>
          <w:noProof/>
          <w:rtl/>
        </w:rPr>
        <w:t>מהותית</w:t>
      </w:r>
      <w:r w:rsidRPr="00D63255">
        <w:rPr>
          <w:rFonts w:ascii="David" w:hAnsi="David" w:cs="David"/>
          <w:noProof/>
          <w:rtl/>
        </w:rPr>
        <w:t>.</w:t>
      </w:r>
      <w:r w:rsidRPr="00D63255">
        <w:rPr>
          <w:rFonts w:ascii="David" w:hAnsi="David" w:cs="David"/>
          <w:noProof/>
        </w:rPr>
        <w:t xml:space="preserve"> </w:t>
      </w:r>
      <w:r w:rsidRPr="00D63255">
        <w:rPr>
          <w:rFonts w:ascii="David" w:hAnsi="David" w:cs="David" w:hint="cs"/>
          <w:noProof/>
          <w:rtl/>
        </w:rPr>
        <w:t>הביקורת</w:t>
      </w:r>
      <w:r w:rsidRPr="00D63255">
        <w:rPr>
          <w:rFonts w:ascii="David" w:hAnsi="David" w:cs="David"/>
          <w:noProof/>
          <w:rtl/>
        </w:rPr>
        <w:t xml:space="preserve"> </w:t>
      </w:r>
      <w:r w:rsidRPr="00D63255">
        <w:rPr>
          <w:rFonts w:ascii="David" w:hAnsi="David" w:cs="David" w:hint="cs"/>
          <w:noProof/>
          <w:rtl/>
        </w:rPr>
        <w:t>כוללת</w:t>
      </w:r>
      <w:r w:rsidRPr="00D63255">
        <w:rPr>
          <w:rFonts w:ascii="David" w:hAnsi="David" w:cs="David"/>
          <w:noProof/>
          <w:rtl/>
        </w:rPr>
        <w:t xml:space="preserve"> </w:t>
      </w:r>
      <w:r w:rsidRPr="00D63255">
        <w:rPr>
          <w:rFonts w:ascii="David" w:hAnsi="David" w:cs="David" w:hint="cs"/>
          <w:noProof/>
          <w:rtl/>
        </w:rPr>
        <w:t>בדיקה</w:t>
      </w:r>
      <w:r w:rsidRPr="00D63255">
        <w:rPr>
          <w:rFonts w:ascii="David" w:hAnsi="David" w:cs="David"/>
          <w:noProof/>
          <w:rtl/>
        </w:rPr>
        <w:t xml:space="preserve"> </w:t>
      </w:r>
      <w:r w:rsidRPr="00D63255">
        <w:rPr>
          <w:rFonts w:ascii="David" w:hAnsi="David" w:cs="David" w:hint="cs"/>
          <w:noProof/>
          <w:rtl/>
        </w:rPr>
        <w:t>מדגמית</w:t>
      </w:r>
      <w:r w:rsidRPr="00D63255">
        <w:rPr>
          <w:rFonts w:ascii="David" w:hAnsi="David" w:cs="David"/>
          <w:noProof/>
          <w:rtl/>
        </w:rPr>
        <w:t xml:space="preserve"> </w:t>
      </w:r>
      <w:r w:rsidRPr="00D63255">
        <w:rPr>
          <w:rFonts w:ascii="David" w:hAnsi="David" w:cs="David" w:hint="cs"/>
          <w:noProof/>
          <w:rtl/>
        </w:rPr>
        <w:t>של</w:t>
      </w:r>
      <w:r w:rsidRPr="00D63255">
        <w:rPr>
          <w:rFonts w:ascii="David" w:hAnsi="David" w:cs="David"/>
          <w:noProof/>
          <w:rtl/>
        </w:rPr>
        <w:t xml:space="preserve"> </w:t>
      </w:r>
      <w:r w:rsidRPr="00D63255">
        <w:rPr>
          <w:rFonts w:ascii="David" w:hAnsi="David" w:cs="David" w:hint="cs"/>
          <w:noProof/>
          <w:rtl/>
        </w:rPr>
        <w:t>ראיות</w:t>
      </w:r>
      <w:r w:rsidRPr="00D63255">
        <w:rPr>
          <w:rFonts w:ascii="David" w:hAnsi="David" w:cs="David"/>
          <w:noProof/>
          <w:rtl/>
        </w:rPr>
        <w:t xml:space="preserve"> </w:t>
      </w:r>
      <w:r w:rsidRPr="00D63255">
        <w:rPr>
          <w:rFonts w:ascii="David" w:hAnsi="David" w:cs="David" w:hint="cs"/>
          <w:noProof/>
          <w:rtl/>
        </w:rPr>
        <w:t>התומכות</w:t>
      </w:r>
      <w:r w:rsidRPr="00D63255">
        <w:rPr>
          <w:rFonts w:ascii="David" w:hAnsi="David" w:cs="David"/>
          <w:noProof/>
          <w:rtl/>
        </w:rPr>
        <w:t xml:space="preserve"> </w:t>
      </w:r>
      <w:r w:rsidRPr="00D63255">
        <w:rPr>
          <w:rFonts w:ascii="David" w:hAnsi="David" w:cs="David" w:hint="cs"/>
          <w:noProof/>
          <w:rtl/>
        </w:rPr>
        <w:t>בסכומים</w:t>
      </w:r>
      <w:r w:rsidRPr="00D63255">
        <w:rPr>
          <w:rFonts w:ascii="David" w:hAnsi="David" w:cs="David"/>
          <w:noProof/>
          <w:rtl/>
        </w:rPr>
        <w:t xml:space="preserve"> </w:t>
      </w:r>
      <w:r w:rsidRPr="00D63255">
        <w:rPr>
          <w:rFonts w:ascii="David" w:hAnsi="David" w:cs="David" w:hint="cs"/>
          <w:noProof/>
          <w:rtl/>
        </w:rPr>
        <w:t>ובמידע</w:t>
      </w:r>
      <w:r w:rsidRPr="00D63255">
        <w:rPr>
          <w:rFonts w:ascii="David" w:hAnsi="David" w:cs="David"/>
          <w:noProof/>
          <w:rtl/>
        </w:rPr>
        <w:t xml:space="preserve"> שבהצהרה. </w:t>
      </w:r>
      <w:r w:rsidRPr="00D63255">
        <w:rPr>
          <w:rFonts w:ascii="David" w:hAnsi="David" w:cs="David" w:hint="cs"/>
          <w:noProof/>
          <w:rtl/>
        </w:rPr>
        <w:t>אנו</w:t>
      </w:r>
      <w:r w:rsidRPr="00D63255">
        <w:rPr>
          <w:rFonts w:ascii="David" w:hAnsi="David" w:cs="David"/>
          <w:noProof/>
          <w:rtl/>
        </w:rPr>
        <w:t xml:space="preserve"> </w:t>
      </w:r>
      <w:r w:rsidRPr="00D63255">
        <w:rPr>
          <w:rFonts w:ascii="David" w:hAnsi="David" w:cs="David" w:hint="cs"/>
          <w:noProof/>
          <w:rtl/>
        </w:rPr>
        <w:t>סבורים</w:t>
      </w:r>
      <w:r w:rsidRPr="00D63255">
        <w:rPr>
          <w:rFonts w:ascii="David" w:hAnsi="David" w:cs="David"/>
          <w:noProof/>
          <w:rtl/>
        </w:rPr>
        <w:t xml:space="preserve"> </w:t>
      </w:r>
      <w:r w:rsidRPr="00D63255">
        <w:rPr>
          <w:rFonts w:ascii="David" w:hAnsi="David" w:cs="David" w:hint="cs"/>
          <w:noProof/>
          <w:rtl/>
        </w:rPr>
        <w:t>שביקורתנו</w:t>
      </w:r>
      <w:r w:rsidRPr="00D63255">
        <w:rPr>
          <w:rFonts w:ascii="David" w:hAnsi="David" w:cs="David"/>
          <w:noProof/>
          <w:rtl/>
        </w:rPr>
        <w:t xml:space="preserve"> </w:t>
      </w:r>
      <w:r w:rsidRPr="00D63255">
        <w:rPr>
          <w:rFonts w:ascii="David" w:hAnsi="David" w:cs="David" w:hint="cs"/>
          <w:noProof/>
          <w:rtl/>
        </w:rPr>
        <w:t>מספקת</w:t>
      </w:r>
      <w:r w:rsidRPr="00D63255">
        <w:rPr>
          <w:rFonts w:ascii="David" w:hAnsi="David" w:cs="David"/>
          <w:noProof/>
          <w:rtl/>
        </w:rPr>
        <w:t xml:space="preserve"> </w:t>
      </w:r>
      <w:r w:rsidRPr="00D63255">
        <w:rPr>
          <w:rFonts w:ascii="David" w:hAnsi="David" w:cs="David" w:hint="cs"/>
          <w:noProof/>
          <w:rtl/>
        </w:rPr>
        <w:t>בסיס</w:t>
      </w:r>
      <w:r w:rsidRPr="00D63255">
        <w:rPr>
          <w:rFonts w:ascii="David" w:hAnsi="David" w:cs="David"/>
          <w:noProof/>
          <w:rtl/>
        </w:rPr>
        <w:t xml:space="preserve"> </w:t>
      </w:r>
      <w:r w:rsidRPr="00D63255">
        <w:rPr>
          <w:rFonts w:ascii="David" w:hAnsi="David" w:cs="David" w:hint="cs"/>
          <w:noProof/>
          <w:rtl/>
        </w:rPr>
        <w:t>נאות</w:t>
      </w:r>
      <w:r w:rsidRPr="00D63255">
        <w:rPr>
          <w:rFonts w:ascii="David" w:hAnsi="David" w:cs="David"/>
          <w:noProof/>
          <w:rtl/>
        </w:rPr>
        <w:t xml:space="preserve"> </w:t>
      </w:r>
      <w:r w:rsidRPr="00D63255">
        <w:rPr>
          <w:rFonts w:ascii="David" w:hAnsi="David" w:cs="David" w:hint="cs"/>
          <w:noProof/>
          <w:rtl/>
        </w:rPr>
        <w:t>לחוות</w:t>
      </w:r>
      <w:r w:rsidRPr="00D63255">
        <w:rPr>
          <w:rFonts w:ascii="David" w:hAnsi="David" w:cs="David"/>
          <w:noProof/>
          <w:rtl/>
        </w:rPr>
        <w:t xml:space="preserve"> </w:t>
      </w:r>
      <w:r w:rsidRPr="00D63255">
        <w:rPr>
          <w:rFonts w:ascii="David" w:hAnsi="David" w:cs="David" w:hint="cs"/>
          <w:noProof/>
          <w:rtl/>
        </w:rPr>
        <w:t>דעתנו</w:t>
      </w:r>
      <w:r w:rsidRPr="00D63255">
        <w:rPr>
          <w:rFonts w:ascii="David" w:hAnsi="David" w:cs="David"/>
          <w:noProof/>
          <w:rtl/>
        </w:rPr>
        <w:t>.</w:t>
      </w:r>
    </w:p>
    <w:p w14:paraId="1B9BF3FB" w14:textId="77777777" w:rsidR="00D63255" w:rsidRPr="00D63255" w:rsidRDefault="00D63255" w:rsidP="00E47092">
      <w:pPr>
        <w:spacing w:line="276" w:lineRule="auto"/>
        <w:jc w:val="both"/>
        <w:rPr>
          <w:rFonts w:ascii="David" w:hAnsi="David" w:cs="David"/>
          <w:noProof/>
          <w:rtl/>
        </w:rPr>
      </w:pPr>
    </w:p>
    <w:p w14:paraId="48EB98DC" w14:textId="77777777" w:rsidR="00D63255" w:rsidRPr="00D63255" w:rsidRDefault="00D63255" w:rsidP="00E47092">
      <w:pPr>
        <w:spacing w:line="276" w:lineRule="auto"/>
        <w:jc w:val="both"/>
        <w:rPr>
          <w:rFonts w:ascii="David" w:hAnsi="David" w:cs="David"/>
          <w:noProof/>
          <w:rtl/>
        </w:rPr>
      </w:pPr>
      <w:r w:rsidRPr="00D63255">
        <w:rPr>
          <w:rFonts w:ascii="David" w:hAnsi="David" w:cs="David" w:hint="cs"/>
          <w:noProof/>
          <w:rtl/>
        </w:rPr>
        <w:t>לדעתנו</w:t>
      </w:r>
      <w:r w:rsidRPr="00D63255">
        <w:rPr>
          <w:rFonts w:ascii="David" w:hAnsi="David" w:cs="David"/>
          <w:noProof/>
          <w:rtl/>
        </w:rPr>
        <w:t xml:space="preserve">, </w:t>
      </w:r>
      <w:r w:rsidRPr="00D63255">
        <w:rPr>
          <w:rFonts w:ascii="David" w:hAnsi="David" w:cs="David" w:hint="cs"/>
          <w:noProof/>
          <w:rtl/>
        </w:rPr>
        <w:t>הנתונים הכספיים בהצהרה הנ"ל</w:t>
      </w:r>
      <w:r w:rsidRPr="00D63255">
        <w:rPr>
          <w:rFonts w:ascii="David" w:hAnsi="David" w:cs="David"/>
          <w:noProof/>
          <w:rtl/>
        </w:rPr>
        <w:t xml:space="preserve"> משק</w:t>
      </w:r>
      <w:r w:rsidRPr="00D63255">
        <w:rPr>
          <w:rFonts w:ascii="David" w:hAnsi="David" w:cs="David" w:hint="cs"/>
          <w:noProof/>
          <w:rtl/>
        </w:rPr>
        <w:t>פים</w:t>
      </w:r>
      <w:r w:rsidRPr="00D63255">
        <w:rPr>
          <w:rFonts w:ascii="David" w:hAnsi="David" w:cs="David"/>
          <w:noProof/>
          <w:rtl/>
        </w:rPr>
        <w:t xml:space="preserve"> </w:t>
      </w:r>
      <w:r w:rsidRPr="00D63255">
        <w:rPr>
          <w:rFonts w:ascii="David" w:hAnsi="David" w:cs="David" w:hint="cs"/>
          <w:noProof/>
          <w:rtl/>
        </w:rPr>
        <w:t>באופן</w:t>
      </w:r>
      <w:r w:rsidRPr="00D63255">
        <w:rPr>
          <w:rFonts w:ascii="David" w:hAnsi="David" w:cs="David"/>
          <w:noProof/>
          <w:rtl/>
        </w:rPr>
        <w:t xml:space="preserve"> </w:t>
      </w:r>
      <w:r w:rsidRPr="00D63255">
        <w:rPr>
          <w:rFonts w:ascii="David" w:hAnsi="David" w:cs="David" w:hint="cs"/>
          <w:noProof/>
          <w:rtl/>
        </w:rPr>
        <w:t>נאות, מכל</w:t>
      </w:r>
      <w:r w:rsidRPr="00D63255">
        <w:rPr>
          <w:rFonts w:ascii="David" w:hAnsi="David" w:cs="David"/>
          <w:noProof/>
          <w:rtl/>
        </w:rPr>
        <w:t xml:space="preserve"> </w:t>
      </w:r>
      <w:r w:rsidRPr="00D63255">
        <w:rPr>
          <w:rFonts w:ascii="David" w:hAnsi="David" w:cs="David" w:hint="cs"/>
          <w:noProof/>
          <w:rtl/>
        </w:rPr>
        <w:t>הבחינות</w:t>
      </w:r>
      <w:r w:rsidRPr="00D63255">
        <w:rPr>
          <w:rFonts w:ascii="David" w:hAnsi="David" w:cs="David"/>
          <w:noProof/>
          <w:rtl/>
        </w:rPr>
        <w:t xml:space="preserve"> </w:t>
      </w:r>
      <w:r w:rsidRPr="00D63255">
        <w:rPr>
          <w:rFonts w:ascii="David" w:hAnsi="David" w:cs="David" w:hint="cs"/>
          <w:noProof/>
          <w:rtl/>
        </w:rPr>
        <w:t>המהותיות</w:t>
      </w:r>
      <w:r w:rsidRPr="00D63255">
        <w:rPr>
          <w:rFonts w:ascii="David" w:hAnsi="David" w:cs="David"/>
          <w:noProof/>
          <w:rtl/>
        </w:rPr>
        <w:t xml:space="preserve">, </w:t>
      </w:r>
      <w:r w:rsidRPr="00D63255">
        <w:rPr>
          <w:rFonts w:ascii="David" w:hAnsi="David" w:cs="David" w:hint="cs"/>
          <w:noProof/>
          <w:rtl/>
        </w:rPr>
        <w:t>את האמור בהצהרת המציע, בהתאם לרשומות עליהן התבסס.</w:t>
      </w:r>
    </w:p>
    <w:p w14:paraId="1153FE00" w14:textId="77777777" w:rsidR="00D63255" w:rsidRPr="00D63255" w:rsidRDefault="00D63255" w:rsidP="00D63255">
      <w:pPr>
        <w:rPr>
          <w:rtl/>
        </w:rPr>
      </w:pPr>
    </w:p>
    <w:p w14:paraId="5E4403D0" w14:textId="77777777" w:rsidR="00D63255" w:rsidRPr="00D63255" w:rsidRDefault="00D63255" w:rsidP="00E47092">
      <w:pPr>
        <w:tabs>
          <w:tab w:val="left" w:pos="6685"/>
          <w:tab w:val="right" w:pos="9070"/>
        </w:tabs>
        <w:spacing w:line="276" w:lineRule="auto"/>
        <w:ind w:left="6480"/>
        <w:rPr>
          <w:rFonts w:ascii="David" w:hAnsi="David" w:cs="David"/>
          <w:noProof/>
          <w:rtl/>
        </w:rPr>
      </w:pPr>
      <w:r w:rsidRPr="00D63255">
        <w:rPr>
          <w:rFonts w:hint="cs"/>
          <w:rtl/>
        </w:rPr>
        <w:tab/>
      </w:r>
      <w:r w:rsidRPr="00D63255">
        <w:rPr>
          <w:rFonts w:ascii="David" w:hAnsi="David" w:cs="David" w:hint="cs"/>
          <w:noProof/>
          <w:rtl/>
        </w:rPr>
        <w:t xml:space="preserve">      בכבוד רב,</w:t>
      </w:r>
    </w:p>
    <w:p w14:paraId="72533D24" w14:textId="77777777" w:rsidR="00D63255" w:rsidRPr="00D63255" w:rsidRDefault="00D63255" w:rsidP="00E47092">
      <w:pPr>
        <w:tabs>
          <w:tab w:val="left" w:pos="6685"/>
          <w:tab w:val="right" w:pos="9070"/>
        </w:tabs>
        <w:spacing w:line="276" w:lineRule="auto"/>
        <w:ind w:left="6480"/>
        <w:rPr>
          <w:rFonts w:ascii="David" w:hAnsi="David" w:cs="David"/>
          <w:noProof/>
          <w:rtl/>
        </w:rPr>
      </w:pPr>
    </w:p>
    <w:p w14:paraId="7E5D9492" w14:textId="77777777" w:rsidR="00D63255" w:rsidRPr="00D63255" w:rsidRDefault="00D63255" w:rsidP="00E47092">
      <w:pPr>
        <w:tabs>
          <w:tab w:val="left" w:pos="6685"/>
          <w:tab w:val="right" w:pos="9070"/>
        </w:tabs>
        <w:spacing w:line="276" w:lineRule="auto"/>
        <w:ind w:left="6480"/>
        <w:rPr>
          <w:rFonts w:ascii="David" w:hAnsi="David" w:cs="David"/>
          <w:noProof/>
          <w:rtl/>
        </w:rPr>
      </w:pPr>
      <w:r w:rsidRPr="00D63255">
        <w:rPr>
          <w:rFonts w:ascii="David" w:hAnsi="David" w:cs="David" w:hint="cs"/>
          <w:noProof/>
          <w:rtl/>
        </w:rPr>
        <w:t>____________________</w:t>
      </w:r>
    </w:p>
    <w:p w14:paraId="6719A70A" w14:textId="77777777" w:rsidR="00D63255" w:rsidRPr="00D63255" w:rsidRDefault="00D63255" w:rsidP="00E47092">
      <w:pPr>
        <w:tabs>
          <w:tab w:val="left" w:pos="6685"/>
          <w:tab w:val="right" w:pos="9070"/>
        </w:tabs>
        <w:spacing w:line="276" w:lineRule="auto"/>
        <w:ind w:left="6480"/>
        <w:rPr>
          <w:rFonts w:ascii="David" w:hAnsi="David" w:cs="David"/>
          <w:noProof/>
          <w:rtl/>
        </w:rPr>
      </w:pPr>
    </w:p>
    <w:p w14:paraId="5E2A0A2A" w14:textId="77777777" w:rsidR="00D63255" w:rsidRPr="00D63255" w:rsidRDefault="00D63255" w:rsidP="00E47092">
      <w:pPr>
        <w:tabs>
          <w:tab w:val="left" w:pos="6685"/>
          <w:tab w:val="right" w:pos="9070"/>
        </w:tabs>
        <w:spacing w:line="276" w:lineRule="auto"/>
        <w:ind w:left="6480"/>
        <w:rPr>
          <w:rFonts w:ascii="David" w:hAnsi="David" w:cs="David"/>
          <w:noProof/>
          <w:rtl/>
        </w:rPr>
      </w:pPr>
      <w:r w:rsidRPr="00D63255">
        <w:rPr>
          <w:rFonts w:ascii="David" w:hAnsi="David" w:cs="David" w:hint="cs"/>
          <w:noProof/>
          <w:rtl/>
        </w:rPr>
        <w:t xml:space="preserve">      </w:t>
      </w:r>
      <w:r w:rsidRPr="00D63255">
        <w:rPr>
          <w:rFonts w:ascii="David" w:hAnsi="David" w:cs="David"/>
          <w:noProof/>
          <w:rtl/>
        </w:rPr>
        <w:t>רואי חשבון</w:t>
      </w:r>
    </w:p>
    <w:p w14:paraId="0DD4DDCE" w14:textId="77777777" w:rsidR="00D63255" w:rsidRPr="00D63255" w:rsidRDefault="00D63255" w:rsidP="00E47092">
      <w:pPr>
        <w:tabs>
          <w:tab w:val="left" w:pos="6685"/>
          <w:tab w:val="right" w:pos="9070"/>
        </w:tabs>
        <w:spacing w:line="276" w:lineRule="auto"/>
        <w:ind w:left="6480"/>
        <w:rPr>
          <w:rFonts w:ascii="David" w:hAnsi="David" w:cs="David"/>
          <w:noProof/>
          <w:rtl/>
        </w:rPr>
      </w:pPr>
    </w:p>
    <w:p w14:paraId="3A4DD492" w14:textId="77777777" w:rsidR="00D63255" w:rsidRPr="00D63255" w:rsidRDefault="00D63255" w:rsidP="00D63255">
      <w:pPr>
        <w:rPr>
          <w:rtl/>
        </w:rPr>
      </w:pPr>
    </w:p>
    <w:p w14:paraId="56E0A95F" w14:textId="77777777" w:rsidR="00D63255" w:rsidRPr="00DB7826" w:rsidRDefault="00D63255" w:rsidP="00DB7826">
      <w:pPr>
        <w:spacing w:line="276" w:lineRule="auto"/>
        <w:jc w:val="both"/>
        <w:rPr>
          <w:rFonts w:ascii="David" w:hAnsi="David" w:cs="David"/>
          <w:noProof/>
          <w:rtl/>
        </w:rPr>
      </w:pPr>
      <w:r w:rsidRPr="00DB7826">
        <w:rPr>
          <w:rFonts w:ascii="David" w:hAnsi="David" w:cs="David"/>
          <w:noProof/>
          <w:rtl/>
        </w:rPr>
        <w:t>הער</w:t>
      </w:r>
      <w:r w:rsidR="00DB7826" w:rsidRPr="00DB7826">
        <w:rPr>
          <w:rFonts w:ascii="David" w:hAnsi="David" w:cs="David" w:hint="cs"/>
          <w:noProof/>
          <w:rtl/>
        </w:rPr>
        <w:t>ה</w:t>
      </w:r>
      <w:r w:rsidRPr="00DB7826">
        <w:rPr>
          <w:rFonts w:ascii="David" w:hAnsi="David" w:cs="David"/>
          <w:noProof/>
          <w:rtl/>
        </w:rPr>
        <w:t xml:space="preserve">: </w:t>
      </w:r>
    </w:p>
    <w:p w14:paraId="03CE9488" w14:textId="77777777" w:rsidR="00D63255" w:rsidRPr="00DB7826" w:rsidRDefault="00D63255" w:rsidP="00DB7826">
      <w:pPr>
        <w:spacing w:line="276" w:lineRule="auto"/>
        <w:jc w:val="both"/>
        <w:rPr>
          <w:rFonts w:ascii="David" w:hAnsi="David" w:cs="David"/>
          <w:noProof/>
        </w:rPr>
      </w:pPr>
      <w:r w:rsidRPr="00DB7826">
        <w:rPr>
          <w:rFonts w:ascii="David" w:hAnsi="David" w:cs="David"/>
          <w:noProof/>
          <w:rtl/>
        </w:rPr>
        <w:t>נוסח זה נקבע בתיאום עם הוועדה לקביעת נוסחי חוות דעת מיוחדים ואישורי רואי חשבון של לשכת רואי חשבון בישראל</w:t>
      </w:r>
      <w:r w:rsidRPr="00DB7826">
        <w:rPr>
          <w:rFonts w:ascii="David" w:hAnsi="David" w:cs="David" w:hint="cs"/>
          <w:noProof/>
          <w:rtl/>
        </w:rPr>
        <w:t>,</w:t>
      </w:r>
      <w:r w:rsidRPr="00DB7826">
        <w:rPr>
          <w:rFonts w:ascii="David" w:hAnsi="David" w:cs="David"/>
          <w:noProof/>
          <w:rtl/>
        </w:rPr>
        <w:t xml:space="preserve"> ב</w:t>
      </w:r>
      <w:r w:rsidRPr="00DB7826">
        <w:rPr>
          <w:rFonts w:ascii="David" w:hAnsi="David" w:cs="David" w:hint="cs"/>
          <w:noProof/>
          <w:rtl/>
        </w:rPr>
        <w:t>דצמבר</w:t>
      </w:r>
      <w:r w:rsidRPr="00DB7826">
        <w:rPr>
          <w:rFonts w:ascii="David" w:hAnsi="David" w:cs="David"/>
          <w:noProof/>
          <w:rtl/>
        </w:rPr>
        <w:t xml:space="preserve"> 2020. </w:t>
      </w:r>
    </w:p>
    <w:p w14:paraId="2724D1EA" w14:textId="77777777" w:rsidR="00800F43" w:rsidRPr="00D63255" w:rsidRDefault="00800F43" w:rsidP="00111D46">
      <w:pPr>
        <w:spacing w:line="276" w:lineRule="auto"/>
        <w:ind w:left="6532" w:right="851" w:firstLine="656"/>
        <w:jc w:val="right"/>
        <w:rPr>
          <w:rFonts w:ascii="David" w:hAnsi="David" w:cs="David"/>
          <w:noProof/>
          <w:rtl/>
        </w:rPr>
      </w:pPr>
    </w:p>
    <w:p w14:paraId="4A95D3CD" w14:textId="77777777" w:rsidR="00800F43" w:rsidRDefault="00800F43" w:rsidP="00111D46">
      <w:pPr>
        <w:spacing w:line="276" w:lineRule="auto"/>
        <w:ind w:left="6532" w:right="851" w:firstLine="656"/>
        <w:jc w:val="right"/>
        <w:rPr>
          <w:rFonts w:ascii="David" w:hAnsi="David" w:cs="David"/>
          <w:noProof/>
          <w:rtl/>
        </w:rPr>
      </w:pPr>
    </w:p>
    <w:p w14:paraId="70EB387C" w14:textId="77777777" w:rsidR="00FB11CB" w:rsidRDefault="00FB11CB" w:rsidP="00111D46">
      <w:pPr>
        <w:spacing w:line="276" w:lineRule="auto"/>
        <w:ind w:left="6532" w:right="851" w:firstLine="656"/>
        <w:jc w:val="right"/>
        <w:rPr>
          <w:rFonts w:ascii="David" w:hAnsi="David" w:cs="David"/>
          <w:noProof/>
          <w:rtl/>
        </w:rPr>
      </w:pPr>
    </w:p>
    <w:p w14:paraId="0AE2E529" w14:textId="77777777" w:rsidR="00FB11CB" w:rsidRDefault="00FB11CB" w:rsidP="00111D46">
      <w:pPr>
        <w:spacing w:line="276" w:lineRule="auto"/>
        <w:ind w:left="6532" w:right="851" w:firstLine="656"/>
        <w:jc w:val="right"/>
        <w:rPr>
          <w:rFonts w:ascii="David" w:hAnsi="David" w:cs="David"/>
          <w:noProof/>
          <w:rtl/>
        </w:rPr>
      </w:pPr>
    </w:p>
    <w:p w14:paraId="3D7E0FF7" w14:textId="77777777" w:rsidR="00800F43" w:rsidRDefault="00A15B6D" w:rsidP="0072023D">
      <w:pPr>
        <w:pStyle w:val="aff7"/>
        <w:rPr>
          <w:rtl/>
        </w:rPr>
      </w:pPr>
      <w:r w:rsidRPr="004C28FC">
        <w:rPr>
          <w:rtl/>
        </w:rPr>
        <w:t xml:space="preserve">נספח </w:t>
      </w:r>
      <w:r w:rsidR="0072023D">
        <w:rPr>
          <w:rFonts w:hint="cs"/>
          <w:rtl/>
        </w:rPr>
        <w:t>3</w:t>
      </w:r>
      <w:r w:rsidRPr="004C28FC">
        <w:rPr>
          <w:rtl/>
        </w:rPr>
        <w:t xml:space="preserve"> </w:t>
      </w:r>
      <w:r w:rsidRPr="004C28FC">
        <w:rPr>
          <w:rFonts w:hint="cs"/>
          <w:rtl/>
        </w:rPr>
        <w:t xml:space="preserve">לחוברת ההצעה </w:t>
      </w:r>
      <w:r w:rsidRPr="004C28FC">
        <w:rPr>
          <w:rtl/>
        </w:rPr>
        <w:t xml:space="preserve">– </w:t>
      </w:r>
      <w:r w:rsidR="004C28FC">
        <w:rPr>
          <w:rFonts w:hint="cs"/>
          <w:rtl/>
        </w:rPr>
        <w:t xml:space="preserve">פירוט הניסיון המקצועי של המציע במענה לדרישות הסף עבור סל 1 </w:t>
      </w:r>
      <w:r w:rsidR="004C28FC">
        <w:rPr>
          <w:rtl/>
        </w:rPr>
        <w:t>–</w:t>
      </w:r>
      <w:r w:rsidR="004C28FC">
        <w:rPr>
          <w:rFonts w:hint="cs"/>
          <w:rtl/>
        </w:rPr>
        <w:t xml:space="preserve"> ריהוט</w:t>
      </w:r>
    </w:p>
    <w:tbl>
      <w:tblPr>
        <w:bidiVisual/>
        <w:tblW w:w="1013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509"/>
        <w:gridCol w:w="1746"/>
        <w:gridCol w:w="2015"/>
        <w:gridCol w:w="258"/>
        <w:gridCol w:w="1757"/>
        <w:gridCol w:w="2015"/>
        <w:gridCol w:w="1838"/>
      </w:tblGrid>
      <w:tr w:rsidR="00FA5FA4" w14:paraId="7E0EB46E" w14:textId="77777777" w:rsidTr="00AE6872">
        <w:trPr>
          <w:trHeight w:val="397"/>
          <w:jc w:val="right"/>
        </w:trPr>
        <w:tc>
          <w:tcPr>
            <w:tcW w:w="509" w:type="dxa"/>
            <w:tcBorders>
              <w:top w:val="single" w:sz="18" w:space="0" w:color="auto"/>
              <w:left w:val="single" w:sz="18" w:space="0" w:color="auto"/>
              <w:bottom w:val="nil"/>
              <w:right w:val="single" w:sz="6" w:space="0" w:color="auto"/>
            </w:tcBorders>
            <w:shd w:val="pct5" w:color="auto" w:fill="auto"/>
          </w:tcPr>
          <w:p w14:paraId="283747CE" w14:textId="77777777" w:rsidR="00FA5FA4" w:rsidRDefault="00FA5FA4" w:rsidP="00B15E08">
            <w:pPr>
              <w:spacing w:line="300" w:lineRule="exact"/>
              <w:rPr>
                <w:rFonts w:ascii="David" w:hAnsi="David" w:cs="David"/>
                <w:b/>
                <w:bCs/>
                <w:rtl/>
              </w:rPr>
            </w:pPr>
          </w:p>
        </w:tc>
        <w:tc>
          <w:tcPr>
            <w:tcW w:w="7791" w:type="dxa"/>
            <w:gridSpan w:val="5"/>
            <w:tcBorders>
              <w:top w:val="single" w:sz="18" w:space="0" w:color="auto"/>
              <w:left w:val="single" w:sz="6" w:space="0" w:color="auto"/>
              <w:bottom w:val="single" w:sz="6" w:space="0" w:color="auto"/>
              <w:right w:val="single" w:sz="18" w:space="0" w:color="auto"/>
            </w:tcBorders>
            <w:shd w:val="pct5" w:color="auto" w:fill="auto"/>
            <w:hideMark/>
          </w:tcPr>
          <w:p w14:paraId="6BCA71D7" w14:textId="77777777" w:rsidR="00FA5FA4" w:rsidRDefault="00FA5FA4" w:rsidP="00B15E08">
            <w:pPr>
              <w:spacing w:line="300" w:lineRule="exact"/>
              <w:rPr>
                <w:rFonts w:ascii="David" w:hAnsi="David" w:cs="David"/>
                <w:b/>
                <w:bCs/>
                <w:rtl/>
              </w:rPr>
            </w:pPr>
            <w:r>
              <w:rPr>
                <w:rFonts w:ascii="David" w:hAnsi="David" w:cs="David"/>
                <w:b/>
                <w:bCs/>
                <w:rtl/>
              </w:rPr>
              <w:t>שם הלקוח/החברה: ___________________________</w:t>
            </w:r>
          </w:p>
        </w:tc>
        <w:tc>
          <w:tcPr>
            <w:tcW w:w="1838" w:type="dxa"/>
            <w:vMerge w:val="restart"/>
            <w:tcBorders>
              <w:top w:val="single" w:sz="18" w:space="0" w:color="auto"/>
              <w:left w:val="single" w:sz="18" w:space="0" w:color="auto"/>
              <w:right w:val="single" w:sz="18" w:space="0" w:color="auto"/>
            </w:tcBorders>
            <w:shd w:val="pct5" w:color="auto" w:fill="auto"/>
            <w:vAlign w:val="center"/>
            <w:hideMark/>
          </w:tcPr>
          <w:p w14:paraId="14A936BB" w14:textId="77777777" w:rsidR="00FA5FA4" w:rsidRPr="00034A29" w:rsidRDefault="00FA5FA4" w:rsidP="00B15E08">
            <w:pPr>
              <w:spacing w:line="300" w:lineRule="exact"/>
              <w:jc w:val="center"/>
              <w:rPr>
                <w:rFonts w:ascii="David" w:hAnsi="David" w:cs="David"/>
                <w:b/>
                <w:bCs/>
                <w:sz w:val="26"/>
                <w:szCs w:val="26"/>
              </w:rPr>
            </w:pPr>
            <w:r w:rsidRPr="00034A29">
              <w:rPr>
                <w:rFonts w:ascii="David" w:hAnsi="David" w:cs="David"/>
                <w:b/>
                <w:bCs/>
                <w:rtl/>
              </w:rPr>
              <w:t>תאריכי</w:t>
            </w:r>
          </w:p>
          <w:p w14:paraId="3AA565B9" w14:textId="77777777" w:rsidR="00FA5FA4" w:rsidRPr="00034A29" w:rsidRDefault="00FA5FA4" w:rsidP="00B15E08">
            <w:pPr>
              <w:spacing w:line="300" w:lineRule="exact"/>
              <w:jc w:val="center"/>
              <w:rPr>
                <w:rFonts w:ascii="David" w:hAnsi="David" w:cs="David"/>
                <w:b/>
                <w:bCs/>
                <w:rtl/>
              </w:rPr>
            </w:pPr>
            <w:r w:rsidRPr="00034A29">
              <w:rPr>
                <w:rFonts w:ascii="David" w:hAnsi="David" w:cs="David"/>
                <w:b/>
                <w:bCs/>
                <w:rtl/>
              </w:rPr>
              <w:t>ההפעלה</w:t>
            </w:r>
          </w:p>
          <w:p w14:paraId="763C301D" w14:textId="77777777" w:rsidR="00FA5FA4" w:rsidRDefault="00FA5FA4" w:rsidP="00B15E08">
            <w:pPr>
              <w:spacing w:line="300" w:lineRule="exact"/>
              <w:jc w:val="center"/>
              <w:rPr>
                <w:rFonts w:ascii="David" w:hAnsi="David" w:cs="David"/>
                <w:b/>
                <w:bCs/>
                <w:rtl/>
              </w:rPr>
            </w:pPr>
            <w:r w:rsidRPr="00034A29">
              <w:rPr>
                <w:rFonts w:ascii="David" w:hAnsi="David" w:cs="David"/>
                <w:b/>
                <w:bCs/>
                <w:rtl/>
              </w:rPr>
              <w:t>(מ:_  עד:_)</w:t>
            </w:r>
          </w:p>
        </w:tc>
      </w:tr>
      <w:tr w:rsidR="00FA5FA4" w14:paraId="196AA6F9" w14:textId="77777777" w:rsidTr="00AE6872">
        <w:trPr>
          <w:trHeight w:val="442"/>
          <w:jc w:val="right"/>
        </w:trPr>
        <w:tc>
          <w:tcPr>
            <w:tcW w:w="509" w:type="dxa"/>
            <w:tcBorders>
              <w:top w:val="nil"/>
              <w:left w:val="single" w:sz="18" w:space="0" w:color="auto"/>
              <w:bottom w:val="single" w:sz="6" w:space="0" w:color="auto"/>
              <w:right w:val="single" w:sz="6" w:space="0" w:color="auto"/>
            </w:tcBorders>
            <w:shd w:val="pct5" w:color="auto" w:fill="auto"/>
          </w:tcPr>
          <w:p w14:paraId="152CCF62" w14:textId="77777777" w:rsidR="00FA5FA4" w:rsidRDefault="00FA5FA4" w:rsidP="00B15E08">
            <w:pPr>
              <w:spacing w:line="300" w:lineRule="exact"/>
              <w:jc w:val="center"/>
              <w:rPr>
                <w:rFonts w:ascii="David" w:hAnsi="David" w:cs="David"/>
                <w:b/>
                <w:bCs/>
                <w:i/>
                <w:iCs/>
                <w:rtl/>
              </w:rPr>
            </w:pPr>
          </w:p>
        </w:tc>
        <w:tc>
          <w:tcPr>
            <w:tcW w:w="1746" w:type="dxa"/>
            <w:tcBorders>
              <w:top w:val="single" w:sz="6" w:space="0" w:color="auto"/>
              <w:left w:val="single" w:sz="6" w:space="0" w:color="auto"/>
              <w:bottom w:val="single" w:sz="6" w:space="0" w:color="auto"/>
              <w:right w:val="single" w:sz="6" w:space="0" w:color="auto"/>
            </w:tcBorders>
            <w:shd w:val="pct5" w:color="auto" w:fill="auto"/>
            <w:hideMark/>
          </w:tcPr>
          <w:p w14:paraId="731C99F9" w14:textId="77777777" w:rsidR="00FA5FA4" w:rsidRDefault="00FA5FA4" w:rsidP="00B15E08">
            <w:pPr>
              <w:spacing w:line="300" w:lineRule="exact"/>
              <w:jc w:val="center"/>
              <w:rPr>
                <w:rFonts w:ascii="David" w:hAnsi="David" w:cs="David"/>
                <w:b/>
                <w:bCs/>
                <w:rtl/>
              </w:rPr>
            </w:pPr>
            <w:r>
              <w:rPr>
                <w:rFonts w:ascii="David" w:hAnsi="David" w:cs="David"/>
                <w:b/>
                <w:bCs/>
                <w:rtl/>
              </w:rPr>
              <w:t>איש הקשר</w:t>
            </w:r>
          </w:p>
        </w:tc>
        <w:tc>
          <w:tcPr>
            <w:tcW w:w="2015" w:type="dxa"/>
            <w:tcBorders>
              <w:top w:val="single" w:sz="6" w:space="0" w:color="auto"/>
              <w:left w:val="single" w:sz="6" w:space="0" w:color="auto"/>
              <w:bottom w:val="single" w:sz="6" w:space="0" w:color="auto"/>
              <w:right w:val="single" w:sz="6" w:space="0" w:color="auto"/>
            </w:tcBorders>
            <w:shd w:val="pct5" w:color="auto" w:fill="auto"/>
            <w:hideMark/>
          </w:tcPr>
          <w:p w14:paraId="2B4BC837" w14:textId="77777777" w:rsidR="00FA5FA4" w:rsidRDefault="00FA5FA4" w:rsidP="00B15E08">
            <w:pPr>
              <w:spacing w:line="300" w:lineRule="exact"/>
              <w:jc w:val="center"/>
              <w:rPr>
                <w:rFonts w:ascii="David" w:hAnsi="David" w:cs="David"/>
                <w:b/>
                <w:bCs/>
                <w:rtl/>
              </w:rPr>
            </w:pPr>
            <w:r>
              <w:rPr>
                <w:rFonts w:ascii="David" w:hAnsi="David" w:cs="David"/>
                <w:b/>
                <w:bCs/>
                <w:rtl/>
              </w:rPr>
              <w:t>תפקיד</w:t>
            </w:r>
          </w:p>
        </w:tc>
        <w:tc>
          <w:tcPr>
            <w:tcW w:w="2015" w:type="dxa"/>
            <w:gridSpan w:val="2"/>
            <w:tcBorders>
              <w:top w:val="single" w:sz="6" w:space="0" w:color="auto"/>
              <w:left w:val="single" w:sz="6" w:space="0" w:color="auto"/>
              <w:bottom w:val="single" w:sz="6" w:space="0" w:color="auto"/>
              <w:right w:val="single" w:sz="4" w:space="0" w:color="auto"/>
            </w:tcBorders>
            <w:shd w:val="pct5" w:color="auto" w:fill="auto"/>
            <w:hideMark/>
          </w:tcPr>
          <w:p w14:paraId="154CA90B" w14:textId="77777777" w:rsidR="00FA5FA4" w:rsidRDefault="00FA5FA4" w:rsidP="00B15E08">
            <w:pPr>
              <w:spacing w:line="300" w:lineRule="exact"/>
              <w:jc w:val="center"/>
              <w:rPr>
                <w:rFonts w:ascii="David" w:hAnsi="David" w:cs="David"/>
                <w:b/>
                <w:bCs/>
                <w:rtl/>
              </w:rPr>
            </w:pPr>
            <w:r>
              <w:rPr>
                <w:rFonts w:ascii="David" w:hAnsi="David" w:cs="David"/>
                <w:b/>
                <w:bCs/>
                <w:rtl/>
              </w:rPr>
              <w:t>טלפון קווי</w:t>
            </w:r>
            <w:r>
              <w:rPr>
                <w:rFonts w:ascii="David" w:hAnsi="David" w:cs="David" w:hint="cs"/>
                <w:b/>
                <w:bCs/>
                <w:rtl/>
              </w:rPr>
              <w:t xml:space="preserve"> וסלולרי</w:t>
            </w:r>
          </w:p>
        </w:tc>
        <w:tc>
          <w:tcPr>
            <w:tcW w:w="2015" w:type="dxa"/>
            <w:tcBorders>
              <w:top w:val="single" w:sz="6" w:space="0" w:color="auto"/>
              <w:left w:val="single" w:sz="4" w:space="0" w:color="auto"/>
              <w:bottom w:val="single" w:sz="6" w:space="0" w:color="auto"/>
              <w:right w:val="single" w:sz="18" w:space="0" w:color="auto"/>
            </w:tcBorders>
            <w:shd w:val="pct5" w:color="auto" w:fill="auto"/>
            <w:hideMark/>
          </w:tcPr>
          <w:p w14:paraId="38FDD447" w14:textId="77777777" w:rsidR="00FA5FA4" w:rsidRDefault="00FA5FA4" w:rsidP="00B15E08">
            <w:pPr>
              <w:spacing w:line="300" w:lineRule="exact"/>
              <w:jc w:val="center"/>
              <w:rPr>
                <w:rFonts w:ascii="David" w:hAnsi="David" w:cs="David"/>
                <w:b/>
                <w:bCs/>
                <w:rtl/>
              </w:rPr>
            </w:pPr>
            <w:r>
              <w:rPr>
                <w:rFonts w:ascii="David" w:hAnsi="David" w:cs="David" w:hint="cs"/>
                <w:b/>
                <w:bCs/>
                <w:rtl/>
              </w:rPr>
              <w:t>דוא"ל</w:t>
            </w:r>
          </w:p>
        </w:tc>
        <w:tc>
          <w:tcPr>
            <w:tcW w:w="1838" w:type="dxa"/>
            <w:vMerge/>
            <w:tcBorders>
              <w:left w:val="single" w:sz="18" w:space="0" w:color="auto"/>
              <w:bottom w:val="single" w:sz="18" w:space="0" w:color="auto"/>
              <w:right w:val="single" w:sz="18" w:space="0" w:color="auto"/>
            </w:tcBorders>
            <w:vAlign w:val="center"/>
            <w:hideMark/>
          </w:tcPr>
          <w:p w14:paraId="3DFFCD10" w14:textId="77777777" w:rsidR="00FA5FA4" w:rsidRDefault="00FA5FA4" w:rsidP="00B15E08">
            <w:pPr>
              <w:jc w:val="right"/>
              <w:rPr>
                <w:rFonts w:ascii="David" w:hAnsi="David" w:cs="David"/>
                <w:b/>
                <w:bCs/>
              </w:rPr>
            </w:pPr>
          </w:p>
        </w:tc>
      </w:tr>
      <w:tr w:rsidR="00FA5FA4" w14:paraId="6FF08FE9" w14:textId="77777777" w:rsidTr="00AE6872">
        <w:trPr>
          <w:trHeight w:val="524"/>
          <w:jc w:val="right"/>
        </w:trPr>
        <w:tc>
          <w:tcPr>
            <w:tcW w:w="509" w:type="dxa"/>
            <w:tcBorders>
              <w:top w:val="single" w:sz="18" w:space="0" w:color="auto"/>
              <w:left w:val="single" w:sz="18" w:space="0" w:color="auto"/>
              <w:bottom w:val="single" w:sz="18" w:space="0" w:color="auto"/>
              <w:right w:val="single" w:sz="4" w:space="0" w:color="auto"/>
            </w:tcBorders>
            <w:hideMark/>
          </w:tcPr>
          <w:p w14:paraId="2B944EDD" w14:textId="77777777" w:rsidR="00FA5FA4" w:rsidRDefault="00FA5FA4" w:rsidP="00B15E08">
            <w:pPr>
              <w:numPr>
                <w:ilvl w:val="0"/>
                <w:numId w:val="28"/>
              </w:numPr>
              <w:overflowPunct w:val="0"/>
              <w:autoSpaceDE w:val="0"/>
              <w:autoSpaceDN w:val="0"/>
              <w:adjustRightInd w:val="0"/>
              <w:spacing w:line="300" w:lineRule="exact"/>
              <w:ind w:right="0"/>
              <w:jc w:val="both"/>
              <w:textAlignment w:val="baseline"/>
              <w:rPr>
                <w:rFonts w:ascii="David" w:hAnsi="David" w:cs="David"/>
                <w:rtl/>
              </w:rPr>
            </w:pPr>
            <w:r>
              <w:rPr>
                <w:rFonts w:ascii="David" w:hAnsi="David" w:cs="David"/>
                <w:rtl/>
              </w:rPr>
              <w:t>1</w:t>
            </w:r>
          </w:p>
        </w:tc>
        <w:tc>
          <w:tcPr>
            <w:tcW w:w="1746" w:type="dxa"/>
            <w:tcBorders>
              <w:top w:val="single" w:sz="18" w:space="0" w:color="auto"/>
              <w:left w:val="single" w:sz="4" w:space="0" w:color="auto"/>
              <w:bottom w:val="single" w:sz="18" w:space="0" w:color="auto"/>
              <w:right w:val="single" w:sz="4" w:space="0" w:color="auto"/>
            </w:tcBorders>
          </w:tcPr>
          <w:p w14:paraId="73A234CC" w14:textId="77777777" w:rsidR="00FA5FA4" w:rsidRDefault="00FA5FA4" w:rsidP="00B15E08">
            <w:pPr>
              <w:spacing w:line="300" w:lineRule="exact"/>
              <w:jc w:val="both"/>
              <w:rPr>
                <w:rFonts w:ascii="David" w:hAnsi="David" w:cs="David"/>
                <w:rtl/>
              </w:rPr>
            </w:pPr>
          </w:p>
        </w:tc>
        <w:tc>
          <w:tcPr>
            <w:tcW w:w="2015" w:type="dxa"/>
            <w:tcBorders>
              <w:top w:val="single" w:sz="18" w:space="0" w:color="auto"/>
              <w:left w:val="single" w:sz="4" w:space="0" w:color="auto"/>
              <w:bottom w:val="single" w:sz="18" w:space="0" w:color="auto"/>
              <w:right w:val="single" w:sz="4" w:space="0" w:color="auto"/>
            </w:tcBorders>
          </w:tcPr>
          <w:p w14:paraId="30D05F03" w14:textId="77777777" w:rsidR="00FA5FA4" w:rsidRDefault="00FA5FA4" w:rsidP="00B15E08">
            <w:pPr>
              <w:spacing w:line="300" w:lineRule="exact"/>
              <w:jc w:val="both"/>
              <w:rPr>
                <w:rFonts w:ascii="David" w:hAnsi="David" w:cs="David"/>
                <w:rtl/>
              </w:rPr>
            </w:pPr>
          </w:p>
        </w:tc>
        <w:tc>
          <w:tcPr>
            <w:tcW w:w="2015" w:type="dxa"/>
            <w:gridSpan w:val="2"/>
            <w:tcBorders>
              <w:top w:val="single" w:sz="18" w:space="0" w:color="auto"/>
              <w:left w:val="single" w:sz="4" w:space="0" w:color="auto"/>
              <w:bottom w:val="single" w:sz="18" w:space="0" w:color="auto"/>
              <w:right w:val="single" w:sz="4" w:space="0" w:color="auto"/>
            </w:tcBorders>
          </w:tcPr>
          <w:p w14:paraId="44D9B4F4" w14:textId="77777777" w:rsidR="00FA5FA4" w:rsidRDefault="00FA5FA4" w:rsidP="00B15E08">
            <w:pPr>
              <w:spacing w:line="300" w:lineRule="exact"/>
              <w:jc w:val="both"/>
              <w:rPr>
                <w:rFonts w:ascii="David" w:hAnsi="David" w:cs="David"/>
                <w:rtl/>
              </w:rPr>
            </w:pPr>
          </w:p>
        </w:tc>
        <w:tc>
          <w:tcPr>
            <w:tcW w:w="2015" w:type="dxa"/>
            <w:tcBorders>
              <w:top w:val="single" w:sz="18" w:space="0" w:color="auto"/>
              <w:left w:val="single" w:sz="4" w:space="0" w:color="auto"/>
              <w:bottom w:val="single" w:sz="18" w:space="0" w:color="auto"/>
              <w:right w:val="single" w:sz="18" w:space="0" w:color="auto"/>
            </w:tcBorders>
          </w:tcPr>
          <w:p w14:paraId="6EFFDDB0" w14:textId="77777777" w:rsidR="00FA5FA4" w:rsidRDefault="00FA5FA4" w:rsidP="00B15E08">
            <w:pPr>
              <w:spacing w:line="300" w:lineRule="exact"/>
              <w:jc w:val="both"/>
              <w:rPr>
                <w:rFonts w:ascii="David" w:hAnsi="David" w:cs="David"/>
                <w:rtl/>
              </w:rPr>
            </w:pPr>
          </w:p>
        </w:tc>
        <w:tc>
          <w:tcPr>
            <w:tcW w:w="1838" w:type="dxa"/>
            <w:tcBorders>
              <w:top w:val="single" w:sz="18" w:space="0" w:color="auto"/>
              <w:left w:val="single" w:sz="18" w:space="0" w:color="auto"/>
              <w:bottom w:val="single" w:sz="18" w:space="0" w:color="auto"/>
              <w:right w:val="single" w:sz="18" w:space="0" w:color="auto"/>
            </w:tcBorders>
          </w:tcPr>
          <w:p w14:paraId="6B63D508" w14:textId="77777777" w:rsidR="00FA5FA4" w:rsidRDefault="00FA5FA4" w:rsidP="00B15E08">
            <w:pPr>
              <w:spacing w:line="300" w:lineRule="exact"/>
              <w:jc w:val="both"/>
              <w:rPr>
                <w:rFonts w:ascii="David" w:hAnsi="David" w:cs="David"/>
                <w:rtl/>
              </w:rPr>
            </w:pPr>
          </w:p>
        </w:tc>
      </w:tr>
      <w:tr w:rsidR="00EC7630" w14:paraId="596A14F7" w14:textId="77777777" w:rsidTr="00AE6872">
        <w:trPr>
          <w:trHeight w:val="2655"/>
          <w:jc w:val="right"/>
        </w:trPr>
        <w:tc>
          <w:tcPr>
            <w:tcW w:w="10138" w:type="dxa"/>
            <w:gridSpan w:val="7"/>
            <w:tcBorders>
              <w:top w:val="single" w:sz="18" w:space="0" w:color="auto"/>
              <w:left w:val="single" w:sz="18" w:space="0" w:color="auto"/>
              <w:bottom w:val="single" w:sz="4" w:space="0" w:color="auto"/>
              <w:right w:val="single" w:sz="18" w:space="0" w:color="auto"/>
            </w:tcBorders>
            <w:hideMark/>
          </w:tcPr>
          <w:p w14:paraId="7ACDCF28" w14:textId="77777777" w:rsidR="00EC7630" w:rsidRDefault="00EC7630" w:rsidP="00B15E08">
            <w:pPr>
              <w:spacing w:line="300" w:lineRule="exact"/>
              <w:jc w:val="both"/>
              <w:rPr>
                <w:rFonts w:ascii="David" w:hAnsi="David" w:cs="David"/>
                <w:b/>
                <w:bCs/>
                <w:rtl/>
              </w:rPr>
            </w:pPr>
            <w:r>
              <w:rPr>
                <w:rFonts w:ascii="David" w:hAnsi="David" w:cs="David"/>
                <w:b/>
                <w:bCs/>
                <w:rtl/>
              </w:rPr>
              <w:t xml:space="preserve">תיאור </w:t>
            </w:r>
            <w:r>
              <w:rPr>
                <w:rFonts w:ascii="David" w:hAnsi="David" w:cs="David" w:hint="cs"/>
                <w:b/>
                <w:bCs/>
                <w:rtl/>
              </w:rPr>
              <w:t>הפעילות</w:t>
            </w:r>
            <w:r>
              <w:rPr>
                <w:rFonts w:ascii="David" w:hAnsi="David" w:cs="David"/>
                <w:b/>
                <w:bCs/>
                <w:rtl/>
              </w:rPr>
              <w:t>:</w:t>
            </w:r>
          </w:p>
          <w:p w14:paraId="449138ED" w14:textId="3FD38CD5" w:rsidR="00EC7630" w:rsidRDefault="00EC7630" w:rsidP="00B15E08">
            <w:pPr>
              <w:spacing w:line="300" w:lineRule="exact"/>
              <w:jc w:val="both"/>
              <w:rPr>
                <w:rFonts w:ascii="David" w:hAnsi="David" w:cs="David"/>
                <w:b/>
                <w:bCs/>
                <w:rtl/>
              </w:rPr>
            </w:pPr>
          </w:p>
          <w:p w14:paraId="31CE9335" w14:textId="7E8F3265" w:rsidR="00AE6872" w:rsidRDefault="00AE6872" w:rsidP="00B15E08">
            <w:pPr>
              <w:spacing w:line="300" w:lineRule="exact"/>
              <w:jc w:val="both"/>
              <w:rPr>
                <w:rFonts w:ascii="David" w:hAnsi="David" w:cs="David"/>
                <w:b/>
                <w:bCs/>
                <w:rtl/>
              </w:rPr>
            </w:pPr>
          </w:p>
          <w:p w14:paraId="568D5309" w14:textId="743DCB1A" w:rsidR="00AE6872" w:rsidRDefault="00AE6872" w:rsidP="00B15E08">
            <w:pPr>
              <w:spacing w:line="300" w:lineRule="exact"/>
              <w:jc w:val="both"/>
              <w:rPr>
                <w:rFonts w:ascii="David" w:hAnsi="David" w:cs="David"/>
                <w:b/>
                <w:bCs/>
                <w:rtl/>
              </w:rPr>
            </w:pPr>
          </w:p>
          <w:p w14:paraId="01A5A1A8" w14:textId="77777777" w:rsidR="00AE6872" w:rsidRDefault="00AE6872" w:rsidP="00B15E08">
            <w:pPr>
              <w:spacing w:line="300" w:lineRule="exact"/>
              <w:jc w:val="both"/>
              <w:rPr>
                <w:rFonts w:ascii="David" w:hAnsi="David" w:cs="David"/>
                <w:b/>
                <w:bCs/>
                <w:rtl/>
              </w:rPr>
            </w:pPr>
          </w:p>
          <w:p w14:paraId="17A236D1" w14:textId="00AB9889" w:rsidR="00F34EC9" w:rsidRDefault="00F34EC9" w:rsidP="00B15E08">
            <w:pPr>
              <w:spacing w:line="300" w:lineRule="exact"/>
              <w:jc w:val="both"/>
              <w:rPr>
                <w:rFonts w:ascii="David" w:hAnsi="David" w:cs="David"/>
                <w:b/>
                <w:bCs/>
                <w:rtl/>
              </w:rPr>
            </w:pPr>
          </w:p>
          <w:p w14:paraId="52075DBD" w14:textId="266B7DDB" w:rsidR="00F34EC9" w:rsidRDefault="00F34EC9" w:rsidP="00B15E08">
            <w:pPr>
              <w:spacing w:line="300" w:lineRule="exact"/>
              <w:jc w:val="both"/>
              <w:rPr>
                <w:rFonts w:ascii="David" w:hAnsi="David" w:cs="David"/>
                <w:b/>
                <w:bCs/>
                <w:rtl/>
              </w:rPr>
            </w:pPr>
          </w:p>
          <w:p w14:paraId="04C80B2F" w14:textId="62D00595" w:rsidR="00F34EC9" w:rsidRDefault="00F34EC9" w:rsidP="00B15E08">
            <w:pPr>
              <w:spacing w:line="300" w:lineRule="exact"/>
              <w:jc w:val="both"/>
              <w:rPr>
                <w:rFonts w:ascii="David" w:hAnsi="David" w:cs="David"/>
                <w:b/>
                <w:bCs/>
                <w:rtl/>
              </w:rPr>
            </w:pPr>
          </w:p>
          <w:p w14:paraId="61731FEF" w14:textId="07E0724E" w:rsidR="00F34EC9" w:rsidRDefault="00F34EC9" w:rsidP="00B15E08">
            <w:pPr>
              <w:spacing w:line="300" w:lineRule="exact"/>
              <w:jc w:val="both"/>
              <w:rPr>
                <w:rFonts w:ascii="David" w:hAnsi="David" w:cs="David"/>
                <w:b/>
                <w:bCs/>
                <w:rtl/>
              </w:rPr>
            </w:pPr>
          </w:p>
          <w:p w14:paraId="488DDB4C" w14:textId="62D41268" w:rsidR="00F34EC9" w:rsidRDefault="00F34EC9" w:rsidP="00B15E08">
            <w:pPr>
              <w:spacing w:line="300" w:lineRule="exact"/>
              <w:jc w:val="both"/>
              <w:rPr>
                <w:rFonts w:ascii="David" w:hAnsi="David" w:cs="David"/>
                <w:b/>
                <w:bCs/>
                <w:rtl/>
              </w:rPr>
            </w:pPr>
          </w:p>
          <w:p w14:paraId="7CD306E1" w14:textId="7DEDF8A2" w:rsidR="00F34EC9" w:rsidRDefault="00F34EC9" w:rsidP="00B15E08">
            <w:pPr>
              <w:spacing w:line="300" w:lineRule="exact"/>
              <w:jc w:val="both"/>
              <w:rPr>
                <w:rFonts w:ascii="David" w:hAnsi="David" w:cs="David"/>
                <w:b/>
                <w:bCs/>
                <w:rtl/>
              </w:rPr>
            </w:pPr>
          </w:p>
          <w:p w14:paraId="38FCE857" w14:textId="77777777" w:rsidR="00EC7630" w:rsidRDefault="00EC7630" w:rsidP="00B15E08">
            <w:pPr>
              <w:spacing w:line="300" w:lineRule="exact"/>
              <w:jc w:val="both"/>
              <w:rPr>
                <w:rFonts w:ascii="David" w:hAnsi="David" w:cs="David"/>
                <w:b/>
                <w:bCs/>
                <w:rtl/>
              </w:rPr>
            </w:pPr>
          </w:p>
        </w:tc>
      </w:tr>
      <w:tr w:rsidR="00396CC9" w14:paraId="7EB69442" w14:textId="1F64091A" w:rsidTr="00AE6872">
        <w:trPr>
          <w:trHeight w:val="706"/>
          <w:jc w:val="right"/>
        </w:trPr>
        <w:tc>
          <w:tcPr>
            <w:tcW w:w="4528" w:type="dxa"/>
            <w:gridSpan w:val="4"/>
            <w:tcBorders>
              <w:top w:val="single" w:sz="4" w:space="0" w:color="auto"/>
              <w:left w:val="single" w:sz="18" w:space="0" w:color="auto"/>
              <w:bottom w:val="single" w:sz="4" w:space="0" w:color="auto"/>
              <w:right w:val="single" w:sz="4" w:space="0" w:color="auto"/>
            </w:tcBorders>
            <w:vAlign w:val="center"/>
          </w:tcPr>
          <w:p w14:paraId="67A34C64" w14:textId="216016F1" w:rsidR="00396CC9" w:rsidRDefault="00396CC9" w:rsidP="00A25E18">
            <w:pPr>
              <w:spacing w:line="300" w:lineRule="exact"/>
              <w:rPr>
                <w:rFonts w:ascii="David" w:hAnsi="David" w:cs="David"/>
                <w:b/>
                <w:bCs/>
                <w:rtl/>
              </w:rPr>
            </w:pPr>
            <w:r>
              <w:rPr>
                <w:rFonts w:ascii="David" w:hAnsi="David" w:cs="David" w:hint="cs"/>
                <w:b/>
                <w:bCs/>
                <w:rtl/>
              </w:rPr>
              <w:t xml:space="preserve">הפריט המסופק: ___________________ </w:t>
            </w:r>
          </w:p>
        </w:tc>
        <w:tc>
          <w:tcPr>
            <w:tcW w:w="5610" w:type="dxa"/>
            <w:gridSpan w:val="3"/>
            <w:tcBorders>
              <w:top w:val="single" w:sz="4" w:space="0" w:color="auto"/>
              <w:left w:val="single" w:sz="4" w:space="0" w:color="auto"/>
              <w:bottom w:val="single" w:sz="4" w:space="0" w:color="auto"/>
              <w:right w:val="single" w:sz="18" w:space="0" w:color="auto"/>
            </w:tcBorders>
            <w:vAlign w:val="center"/>
          </w:tcPr>
          <w:p w14:paraId="5BBDDA66" w14:textId="2CF79EE7" w:rsidR="00396CC9" w:rsidRDefault="00396CC9" w:rsidP="00A25E18">
            <w:pPr>
              <w:spacing w:line="300" w:lineRule="exact"/>
              <w:rPr>
                <w:rFonts w:ascii="David" w:hAnsi="David" w:cs="David"/>
                <w:b/>
                <w:bCs/>
                <w:rtl/>
              </w:rPr>
            </w:pPr>
            <w:r>
              <w:rPr>
                <w:rFonts w:ascii="David" w:hAnsi="David" w:cs="David" w:hint="cs"/>
                <w:b/>
                <w:bCs/>
                <w:rtl/>
              </w:rPr>
              <w:t>היקף: _______________</w:t>
            </w:r>
          </w:p>
        </w:tc>
      </w:tr>
      <w:tr w:rsidR="00A25E18" w14:paraId="1622BDD1" w14:textId="5CE32659" w:rsidTr="00AE6872">
        <w:trPr>
          <w:trHeight w:val="689"/>
          <w:jc w:val="right"/>
        </w:trPr>
        <w:tc>
          <w:tcPr>
            <w:tcW w:w="4528" w:type="dxa"/>
            <w:gridSpan w:val="4"/>
            <w:tcBorders>
              <w:top w:val="single" w:sz="4" w:space="0" w:color="auto"/>
              <w:left w:val="single" w:sz="18" w:space="0" w:color="auto"/>
              <w:bottom w:val="single" w:sz="4" w:space="0" w:color="auto"/>
              <w:right w:val="single" w:sz="4" w:space="0" w:color="auto"/>
            </w:tcBorders>
            <w:vAlign w:val="center"/>
          </w:tcPr>
          <w:p w14:paraId="6219E2E8" w14:textId="500C85BF" w:rsidR="00A25E18" w:rsidRDefault="00A25E18" w:rsidP="00A25E18">
            <w:pPr>
              <w:spacing w:line="300" w:lineRule="exact"/>
              <w:rPr>
                <w:rFonts w:ascii="David" w:hAnsi="David" w:cs="David"/>
                <w:b/>
                <w:bCs/>
                <w:rtl/>
              </w:rPr>
            </w:pPr>
            <w:r>
              <w:rPr>
                <w:rFonts w:ascii="David" w:hAnsi="David" w:cs="David" w:hint="cs"/>
                <w:b/>
                <w:bCs/>
                <w:rtl/>
              </w:rPr>
              <w:t xml:space="preserve">הפריט המסופק: ___________________ </w:t>
            </w:r>
          </w:p>
        </w:tc>
        <w:tc>
          <w:tcPr>
            <w:tcW w:w="5610" w:type="dxa"/>
            <w:gridSpan w:val="3"/>
            <w:tcBorders>
              <w:top w:val="single" w:sz="4" w:space="0" w:color="auto"/>
              <w:left w:val="single" w:sz="4" w:space="0" w:color="auto"/>
              <w:bottom w:val="single" w:sz="4" w:space="0" w:color="auto"/>
              <w:right w:val="single" w:sz="18" w:space="0" w:color="auto"/>
            </w:tcBorders>
            <w:vAlign w:val="center"/>
          </w:tcPr>
          <w:p w14:paraId="114315ED" w14:textId="0B73DBC3" w:rsidR="00A25E18" w:rsidRDefault="00A25E18" w:rsidP="00A25E18">
            <w:pPr>
              <w:spacing w:line="300" w:lineRule="exact"/>
              <w:rPr>
                <w:rFonts w:ascii="David" w:hAnsi="David" w:cs="David"/>
                <w:b/>
                <w:bCs/>
                <w:rtl/>
              </w:rPr>
            </w:pPr>
            <w:r>
              <w:rPr>
                <w:rFonts w:ascii="David" w:hAnsi="David" w:cs="David" w:hint="cs"/>
                <w:b/>
                <w:bCs/>
                <w:rtl/>
              </w:rPr>
              <w:t>היקף: _______________</w:t>
            </w:r>
          </w:p>
        </w:tc>
      </w:tr>
      <w:tr w:rsidR="00A25E18" w14:paraId="25F70C19" w14:textId="18328AA3" w:rsidTr="00AE6872">
        <w:trPr>
          <w:trHeight w:val="655"/>
          <w:jc w:val="right"/>
        </w:trPr>
        <w:tc>
          <w:tcPr>
            <w:tcW w:w="4528" w:type="dxa"/>
            <w:gridSpan w:val="4"/>
            <w:tcBorders>
              <w:top w:val="single" w:sz="4" w:space="0" w:color="auto"/>
              <w:left w:val="single" w:sz="18" w:space="0" w:color="auto"/>
              <w:bottom w:val="single" w:sz="4" w:space="0" w:color="auto"/>
              <w:right w:val="single" w:sz="4" w:space="0" w:color="auto"/>
            </w:tcBorders>
            <w:vAlign w:val="center"/>
          </w:tcPr>
          <w:p w14:paraId="253CBBA2" w14:textId="2C1731F8" w:rsidR="00A25E18" w:rsidRDefault="00A25E18" w:rsidP="00A25E18">
            <w:pPr>
              <w:spacing w:line="300" w:lineRule="exact"/>
              <w:rPr>
                <w:rFonts w:ascii="David" w:hAnsi="David" w:cs="David"/>
                <w:b/>
                <w:bCs/>
                <w:rtl/>
              </w:rPr>
            </w:pPr>
            <w:r>
              <w:rPr>
                <w:rFonts w:ascii="David" w:hAnsi="David" w:cs="David" w:hint="cs"/>
                <w:b/>
                <w:bCs/>
                <w:rtl/>
              </w:rPr>
              <w:t xml:space="preserve">הפריט המסופק: ___________________ </w:t>
            </w:r>
          </w:p>
        </w:tc>
        <w:tc>
          <w:tcPr>
            <w:tcW w:w="5610" w:type="dxa"/>
            <w:gridSpan w:val="3"/>
            <w:tcBorders>
              <w:top w:val="single" w:sz="4" w:space="0" w:color="auto"/>
              <w:left w:val="single" w:sz="4" w:space="0" w:color="auto"/>
              <w:bottom w:val="single" w:sz="4" w:space="0" w:color="auto"/>
              <w:right w:val="single" w:sz="18" w:space="0" w:color="auto"/>
            </w:tcBorders>
            <w:vAlign w:val="center"/>
          </w:tcPr>
          <w:p w14:paraId="65FD411D" w14:textId="10E4D37C" w:rsidR="00A25E18" w:rsidRDefault="00A25E18" w:rsidP="00A25E18">
            <w:pPr>
              <w:spacing w:line="300" w:lineRule="exact"/>
              <w:rPr>
                <w:rFonts w:ascii="David" w:hAnsi="David" w:cs="David"/>
                <w:b/>
                <w:bCs/>
                <w:rtl/>
              </w:rPr>
            </w:pPr>
            <w:r>
              <w:rPr>
                <w:rFonts w:ascii="David" w:hAnsi="David" w:cs="David" w:hint="cs"/>
                <w:b/>
                <w:bCs/>
                <w:rtl/>
              </w:rPr>
              <w:t>היקף: _______________</w:t>
            </w:r>
          </w:p>
        </w:tc>
      </w:tr>
      <w:tr w:rsidR="00A25E18" w14:paraId="0BBF17A1" w14:textId="10C63285" w:rsidTr="00AE6872">
        <w:trPr>
          <w:trHeight w:val="693"/>
          <w:jc w:val="right"/>
        </w:trPr>
        <w:tc>
          <w:tcPr>
            <w:tcW w:w="4528" w:type="dxa"/>
            <w:gridSpan w:val="4"/>
            <w:tcBorders>
              <w:top w:val="single" w:sz="4" w:space="0" w:color="auto"/>
              <w:left w:val="single" w:sz="18" w:space="0" w:color="auto"/>
              <w:bottom w:val="single" w:sz="18" w:space="0" w:color="auto"/>
              <w:right w:val="single" w:sz="4" w:space="0" w:color="auto"/>
            </w:tcBorders>
            <w:vAlign w:val="center"/>
          </w:tcPr>
          <w:p w14:paraId="75D51CCF" w14:textId="30597B71" w:rsidR="00A25E18" w:rsidRDefault="00A25E18" w:rsidP="00A25E18">
            <w:pPr>
              <w:spacing w:line="300" w:lineRule="exact"/>
              <w:rPr>
                <w:rFonts w:ascii="David" w:hAnsi="David" w:cs="David"/>
                <w:b/>
                <w:bCs/>
                <w:rtl/>
              </w:rPr>
            </w:pPr>
            <w:r>
              <w:rPr>
                <w:rFonts w:ascii="David" w:hAnsi="David" w:cs="David" w:hint="cs"/>
                <w:b/>
                <w:bCs/>
                <w:rtl/>
              </w:rPr>
              <w:t xml:space="preserve">הפריט המסופק: ___________________ </w:t>
            </w:r>
          </w:p>
        </w:tc>
        <w:tc>
          <w:tcPr>
            <w:tcW w:w="5610" w:type="dxa"/>
            <w:gridSpan w:val="3"/>
            <w:tcBorders>
              <w:top w:val="single" w:sz="4" w:space="0" w:color="auto"/>
              <w:left w:val="single" w:sz="4" w:space="0" w:color="auto"/>
              <w:bottom w:val="single" w:sz="18" w:space="0" w:color="auto"/>
              <w:right w:val="single" w:sz="18" w:space="0" w:color="auto"/>
            </w:tcBorders>
            <w:vAlign w:val="center"/>
          </w:tcPr>
          <w:p w14:paraId="1E8CD29D" w14:textId="73E1605C" w:rsidR="00A25E18" w:rsidRDefault="00A25E18" w:rsidP="00A25E18">
            <w:pPr>
              <w:spacing w:line="300" w:lineRule="exact"/>
              <w:rPr>
                <w:rFonts w:ascii="David" w:hAnsi="David" w:cs="David"/>
                <w:b/>
                <w:bCs/>
                <w:rtl/>
              </w:rPr>
            </w:pPr>
            <w:r>
              <w:rPr>
                <w:rFonts w:ascii="David" w:hAnsi="David" w:cs="David" w:hint="cs"/>
                <w:b/>
                <w:bCs/>
                <w:rtl/>
              </w:rPr>
              <w:t>היקף: _______________</w:t>
            </w:r>
          </w:p>
        </w:tc>
      </w:tr>
    </w:tbl>
    <w:p w14:paraId="55B32CE2" w14:textId="77777777" w:rsidR="00800F43" w:rsidRDefault="00800F43" w:rsidP="00800F43">
      <w:pPr>
        <w:spacing w:line="276" w:lineRule="auto"/>
        <w:ind w:left="6532" w:right="851" w:firstLine="656"/>
        <w:jc w:val="right"/>
        <w:rPr>
          <w:rFonts w:ascii="David" w:hAnsi="David" w:cs="David"/>
          <w:noProof/>
          <w:rtl/>
        </w:rPr>
      </w:pPr>
    </w:p>
    <w:p w14:paraId="55CDBC2F" w14:textId="77777777" w:rsidR="00800F43" w:rsidRDefault="00800F43" w:rsidP="00111D46">
      <w:pPr>
        <w:spacing w:line="276" w:lineRule="auto"/>
        <w:ind w:left="6532" w:right="851" w:firstLine="656"/>
        <w:jc w:val="right"/>
        <w:rPr>
          <w:rFonts w:ascii="David" w:hAnsi="David" w:cs="David"/>
          <w:noProof/>
          <w:rtl/>
        </w:rPr>
      </w:pPr>
    </w:p>
    <w:p w14:paraId="50B927FF" w14:textId="77777777" w:rsidR="00075815" w:rsidRDefault="00075815">
      <w:pPr>
        <w:bidi w:val="0"/>
        <w:spacing w:before="200" w:after="200" w:line="276" w:lineRule="auto"/>
        <w:rPr>
          <w:rFonts w:ascii="David" w:hAnsi="David" w:cs="David"/>
          <w:b/>
          <w:bCs/>
          <w:caps/>
          <w:spacing w:val="15"/>
          <w:sz w:val="36"/>
          <w:szCs w:val="36"/>
          <w:rtl/>
        </w:rPr>
      </w:pPr>
      <w:r>
        <w:rPr>
          <w:rtl/>
        </w:rPr>
        <w:br w:type="page"/>
      </w:r>
    </w:p>
    <w:p w14:paraId="6A404211" w14:textId="4533BC63" w:rsidR="00075815" w:rsidRDefault="00075815" w:rsidP="0072023D">
      <w:pPr>
        <w:pStyle w:val="aff7"/>
        <w:rPr>
          <w:rtl/>
        </w:rPr>
      </w:pPr>
      <w:r w:rsidRPr="004C28FC">
        <w:rPr>
          <w:rtl/>
        </w:rPr>
        <w:lastRenderedPageBreak/>
        <w:t xml:space="preserve">נספח </w:t>
      </w:r>
      <w:r w:rsidR="0072023D">
        <w:rPr>
          <w:rFonts w:hint="cs"/>
          <w:rtl/>
        </w:rPr>
        <w:t>4</w:t>
      </w:r>
      <w:r w:rsidRPr="004C28FC">
        <w:rPr>
          <w:rtl/>
        </w:rPr>
        <w:t xml:space="preserve"> </w:t>
      </w:r>
      <w:r w:rsidRPr="004C28FC">
        <w:rPr>
          <w:rFonts w:hint="cs"/>
          <w:rtl/>
        </w:rPr>
        <w:t xml:space="preserve">לחוברת ההצעה </w:t>
      </w:r>
      <w:r w:rsidRPr="004C28FC">
        <w:rPr>
          <w:rtl/>
        </w:rPr>
        <w:t xml:space="preserve">– </w:t>
      </w:r>
      <w:r>
        <w:rPr>
          <w:rFonts w:hint="cs"/>
          <w:rtl/>
        </w:rPr>
        <w:t xml:space="preserve">פירוט הניסיון המקצועי של המציע במענה לדרישות הסף עבור סל 2 </w:t>
      </w:r>
      <w:r>
        <w:rPr>
          <w:rtl/>
        </w:rPr>
        <w:t>–</w:t>
      </w:r>
      <w:r>
        <w:rPr>
          <w:rFonts w:hint="cs"/>
          <w:rtl/>
        </w:rPr>
        <w:t xml:space="preserve"> כיסאות</w:t>
      </w:r>
    </w:p>
    <w:tbl>
      <w:tblPr>
        <w:bidiVisual/>
        <w:tblW w:w="10138"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509"/>
        <w:gridCol w:w="1746"/>
        <w:gridCol w:w="2015"/>
        <w:gridCol w:w="258"/>
        <w:gridCol w:w="1757"/>
        <w:gridCol w:w="2015"/>
        <w:gridCol w:w="1838"/>
      </w:tblGrid>
      <w:tr w:rsidR="00AE6872" w14:paraId="1BCFB9F7" w14:textId="77777777" w:rsidTr="00AE6872">
        <w:trPr>
          <w:trHeight w:val="397"/>
          <w:jc w:val="right"/>
        </w:trPr>
        <w:tc>
          <w:tcPr>
            <w:tcW w:w="509" w:type="dxa"/>
            <w:tcBorders>
              <w:top w:val="single" w:sz="18" w:space="0" w:color="auto"/>
              <w:left w:val="single" w:sz="18" w:space="0" w:color="auto"/>
              <w:bottom w:val="nil"/>
              <w:right w:val="single" w:sz="6" w:space="0" w:color="auto"/>
            </w:tcBorders>
            <w:shd w:val="pct5" w:color="auto" w:fill="auto"/>
          </w:tcPr>
          <w:p w14:paraId="13B5C437" w14:textId="77777777" w:rsidR="00AE6872" w:rsidRDefault="00AE6872" w:rsidP="00D51317">
            <w:pPr>
              <w:spacing w:line="300" w:lineRule="exact"/>
              <w:rPr>
                <w:rFonts w:ascii="David" w:hAnsi="David" w:cs="David"/>
                <w:b/>
                <w:bCs/>
                <w:rtl/>
              </w:rPr>
            </w:pPr>
          </w:p>
        </w:tc>
        <w:tc>
          <w:tcPr>
            <w:tcW w:w="7791" w:type="dxa"/>
            <w:gridSpan w:val="5"/>
            <w:tcBorders>
              <w:top w:val="single" w:sz="18" w:space="0" w:color="auto"/>
              <w:left w:val="single" w:sz="6" w:space="0" w:color="auto"/>
              <w:bottom w:val="single" w:sz="6" w:space="0" w:color="auto"/>
              <w:right w:val="single" w:sz="18" w:space="0" w:color="auto"/>
            </w:tcBorders>
            <w:shd w:val="pct5" w:color="auto" w:fill="auto"/>
            <w:hideMark/>
          </w:tcPr>
          <w:p w14:paraId="3F35315F" w14:textId="77777777" w:rsidR="00AE6872" w:rsidRDefault="00AE6872" w:rsidP="00D51317">
            <w:pPr>
              <w:spacing w:line="300" w:lineRule="exact"/>
              <w:rPr>
                <w:rFonts w:ascii="David" w:hAnsi="David" w:cs="David"/>
                <w:b/>
                <w:bCs/>
                <w:rtl/>
              </w:rPr>
            </w:pPr>
            <w:r>
              <w:rPr>
                <w:rFonts w:ascii="David" w:hAnsi="David" w:cs="David"/>
                <w:b/>
                <w:bCs/>
                <w:rtl/>
              </w:rPr>
              <w:t>שם הלקוח/החברה: ___________________________</w:t>
            </w:r>
          </w:p>
        </w:tc>
        <w:tc>
          <w:tcPr>
            <w:tcW w:w="1838" w:type="dxa"/>
            <w:vMerge w:val="restart"/>
            <w:tcBorders>
              <w:top w:val="single" w:sz="18" w:space="0" w:color="auto"/>
              <w:left w:val="single" w:sz="18" w:space="0" w:color="auto"/>
              <w:right w:val="single" w:sz="18" w:space="0" w:color="auto"/>
            </w:tcBorders>
            <w:shd w:val="pct5" w:color="auto" w:fill="auto"/>
            <w:vAlign w:val="center"/>
            <w:hideMark/>
          </w:tcPr>
          <w:p w14:paraId="76B3D69C" w14:textId="77777777" w:rsidR="00AE6872" w:rsidRPr="00034A29" w:rsidRDefault="00AE6872" w:rsidP="00D51317">
            <w:pPr>
              <w:spacing w:line="300" w:lineRule="exact"/>
              <w:jc w:val="center"/>
              <w:rPr>
                <w:rFonts w:ascii="David" w:hAnsi="David" w:cs="David"/>
                <w:b/>
                <w:bCs/>
                <w:sz w:val="26"/>
                <w:szCs w:val="26"/>
              </w:rPr>
            </w:pPr>
            <w:r w:rsidRPr="00034A29">
              <w:rPr>
                <w:rFonts w:ascii="David" w:hAnsi="David" w:cs="David"/>
                <w:b/>
                <w:bCs/>
                <w:rtl/>
              </w:rPr>
              <w:t>תאריכי</w:t>
            </w:r>
          </w:p>
          <w:p w14:paraId="6C3D1B5A" w14:textId="77777777" w:rsidR="00AE6872" w:rsidRPr="00034A29" w:rsidRDefault="00AE6872" w:rsidP="00D51317">
            <w:pPr>
              <w:spacing w:line="300" w:lineRule="exact"/>
              <w:jc w:val="center"/>
              <w:rPr>
                <w:rFonts w:ascii="David" w:hAnsi="David" w:cs="David"/>
                <w:b/>
                <w:bCs/>
                <w:rtl/>
              </w:rPr>
            </w:pPr>
            <w:r w:rsidRPr="00034A29">
              <w:rPr>
                <w:rFonts w:ascii="David" w:hAnsi="David" w:cs="David"/>
                <w:b/>
                <w:bCs/>
                <w:rtl/>
              </w:rPr>
              <w:t>ההפעלה</w:t>
            </w:r>
          </w:p>
          <w:p w14:paraId="7F4F2F1F" w14:textId="77777777" w:rsidR="00AE6872" w:rsidRDefault="00AE6872" w:rsidP="00D51317">
            <w:pPr>
              <w:spacing w:line="300" w:lineRule="exact"/>
              <w:jc w:val="center"/>
              <w:rPr>
                <w:rFonts w:ascii="David" w:hAnsi="David" w:cs="David"/>
                <w:b/>
                <w:bCs/>
                <w:rtl/>
              </w:rPr>
            </w:pPr>
            <w:r w:rsidRPr="00034A29">
              <w:rPr>
                <w:rFonts w:ascii="David" w:hAnsi="David" w:cs="David"/>
                <w:b/>
                <w:bCs/>
                <w:rtl/>
              </w:rPr>
              <w:t>(מ:_  עד:_)</w:t>
            </w:r>
          </w:p>
        </w:tc>
      </w:tr>
      <w:tr w:rsidR="00AE6872" w14:paraId="5EB54AEF" w14:textId="77777777" w:rsidTr="00AE6872">
        <w:trPr>
          <w:trHeight w:val="442"/>
          <w:jc w:val="right"/>
        </w:trPr>
        <w:tc>
          <w:tcPr>
            <w:tcW w:w="509" w:type="dxa"/>
            <w:tcBorders>
              <w:top w:val="nil"/>
              <w:left w:val="single" w:sz="18" w:space="0" w:color="auto"/>
              <w:bottom w:val="single" w:sz="6" w:space="0" w:color="auto"/>
              <w:right w:val="single" w:sz="6" w:space="0" w:color="auto"/>
            </w:tcBorders>
            <w:shd w:val="pct5" w:color="auto" w:fill="auto"/>
          </w:tcPr>
          <w:p w14:paraId="0B1DFC65" w14:textId="77777777" w:rsidR="00AE6872" w:rsidRDefault="00AE6872" w:rsidP="00D51317">
            <w:pPr>
              <w:spacing w:line="300" w:lineRule="exact"/>
              <w:jc w:val="center"/>
              <w:rPr>
                <w:rFonts w:ascii="David" w:hAnsi="David" w:cs="David"/>
                <w:b/>
                <w:bCs/>
                <w:i/>
                <w:iCs/>
                <w:rtl/>
              </w:rPr>
            </w:pPr>
          </w:p>
        </w:tc>
        <w:tc>
          <w:tcPr>
            <w:tcW w:w="1746" w:type="dxa"/>
            <w:tcBorders>
              <w:top w:val="single" w:sz="6" w:space="0" w:color="auto"/>
              <w:left w:val="single" w:sz="6" w:space="0" w:color="auto"/>
              <w:bottom w:val="single" w:sz="6" w:space="0" w:color="auto"/>
              <w:right w:val="single" w:sz="6" w:space="0" w:color="auto"/>
            </w:tcBorders>
            <w:shd w:val="pct5" w:color="auto" w:fill="auto"/>
            <w:hideMark/>
          </w:tcPr>
          <w:p w14:paraId="186862FE" w14:textId="77777777" w:rsidR="00AE6872" w:rsidRDefault="00AE6872" w:rsidP="00D51317">
            <w:pPr>
              <w:spacing w:line="300" w:lineRule="exact"/>
              <w:jc w:val="center"/>
              <w:rPr>
                <w:rFonts w:ascii="David" w:hAnsi="David" w:cs="David"/>
                <w:b/>
                <w:bCs/>
                <w:rtl/>
              </w:rPr>
            </w:pPr>
            <w:r>
              <w:rPr>
                <w:rFonts w:ascii="David" w:hAnsi="David" w:cs="David"/>
                <w:b/>
                <w:bCs/>
                <w:rtl/>
              </w:rPr>
              <w:t>איש הקשר</w:t>
            </w:r>
          </w:p>
        </w:tc>
        <w:tc>
          <w:tcPr>
            <w:tcW w:w="2015" w:type="dxa"/>
            <w:tcBorders>
              <w:top w:val="single" w:sz="6" w:space="0" w:color="auto"/>
              <w:left w:val="single" w:sz="6" w:space="0" w:color="auto"/>
              <w:bottom w:val="single" w:sz="6" w:space="0" w:color="auto"/>
              <w:right w:val="single" w:sz="6" w:space="0" w:color="auto"/>
            </w:tcBorders>
            <w:shd w:val="pct5" w:color="auto" w:fill="auto"/>
            <w:hideMark/>
          </w:tcPr>
          <w:p w14:paraId="77AA7BDE" w14:textId="77777777" w:rsidR="00AE6872" w:rsidRDefault="00AE6872" w:rsidP="00D51317">
            <w:pPr>
              <w:spacing w:line="300" w:lineRule="exact"/>
              <w:jc w:val="center"/>
              <w:rPr>
                <w:rFonts w:ascii="David" w:hAnsi="David" w:cs="David"/>
                <w:b/>
                <w:bCs/>
                <w:rtl/>
              </w:rPr>
            </w:pPr>
            <w:r>
              <w:rPr>
                <w:rFonts w:ascii="David" w:hAnsi="David" w:cs="David"/>
                <w:b/>
                <w:bCs/>
                <w:rtl/>
              </w:rPr>
              <w:t>תפקיד</w:t>
            </w:r>
          </w:p>
        </w:tc>
        <w:tc>
          <w:tcPr>
            <w:tcW w:w="2015" w:type="dxa"/>
            <w:gridSpan w:val="2"/>
            <w:tcBorders>
              <w:top w:val="single" w:sz="6" w:space="0" w:color="auto"/>
              <w:left w:val="single" w:sz="6" w:space="0" w:color="auto"/>
              <w:bottom w:val="single" w:sz="6" w:space="0" w:color="auto"/>
              <w:right w:val="single" w:sz="4" w:space="0" w:color="auto"/>
            </w:tcBorders>
            <w:shd w:val="pct5" w:color="auto" w:fill="auto"/>
            <w:hideMark/>
          </w:tcPr>
          <w:p w14:paraId="625EEC6E" w14:textId="77777777" w:rsidR="00AE6872" w:rsidRDefault="00AE6872" w:rsidP="00D51317">
            <w:pPr>
              <w:spacing w:line="300" w:lineRule="exact"/>
              <w:jc w:val="center"/>
              <w:rPr>
                <w:rFonts w:ascii="David" w:hAnsi="David" w:cs="David"/>
                <w:b/>
                <w:bCs/>
                <w:rtl/>
              </w:rPr>
            </w:pPr>
            <w:r>
              <w:rPr>
                <w:rFonts w:ascii="David" w:hAnsi="David" w:cs="David"/>
                <w:b/>
                <w:bCs/>
                <w:rtl/>
              </w:rPr>
              <w:t>טלפון קווי</w:t>
            </w:r>
            <w:r>
              <w:rPr>
                <w:rFonts w:ascii="David" w:hAnsi="David" w:cs="David" w:hint="cs"/>
                <w:b/>
                <w:bCs/>
                <w:rtl/>
              </w:rPr>
              <w:t xml:space="preserve"> וסלולרי</w:t>
            </w:r>
          </w:p>
        </w:tc>
        <w:tc>
          <w:tcPr>
            <w:tcW w:w="2015" w:type="dxa"/>
            <w:tcBorders>
              <w:top w:val="single" w:sz="6" w:space="0" w:color="auto"/>
              <w:left w:val="single" w:sz="4" w:space="0" w:color="auto"/>
              <w:bottom w:val="single" w:sz="6" w:space="0" w:color="auto"/>
              <w:right w:val="single" w:sz="18" w:space="0" w:color="auto"/>
            </w:tcBorders>
            <w:shd w:val="pct5" w:color="auto" w:fill="auto"/>
            <w:hideMark/>
          </w:tcPr>
          <w:p w14:paraId="6EA130AB" w14:textId="77777777" w:rsidR="00AE6872" w:rsidRDefault="00AE6872" w:rsidP="00D51317">
            <w:pPr>
              <w:spacing w:line="300" w:lineRule="exact"/>
              <w:jc w:val="center"/>
              <w:rPr>
                <w:rFonts w:ascii="David" w:hAnsi="David" w:cs="David"/>
                <w:b/>
                <w:bCs/>
                <w:rtl/>
              </w:rPr>
            </w:pPr>
            <w:r>
              <w:rPr>
                <w:rFonts w:ascii="David" w:hAnsi="David" w:cs="David" w:hint="cs"/>
                <w:b/>
                <w:bCs/>
                <w:rtl/>
              </w:rPr>
              <w:t>דוא"ל</w:t>
            </w:r>
          </w:p>
        </w:tc>
        <w:tc>
          <w:tcPr>
            <w:tcW w:w="1838" w:type="dxa"/>
            <w:vMerge/>
            <w:tcBorders>
              <w:left w:val="single" w:sz="18" w:space="0" w:color="auto"/>
              <w:bottom w:val="single" w:sz="18" w:space="0" w:color="auto"/>
              <w:right w:val="single" w:sz="18" w:space="0" w:color="auto"/>
            </w:tcBorders>
            <w:vAlign w:val="center"/>
            <w:hideMark/>
          </w:tcPr>
          <w:p w14:paraId="38D501DD" w14:textId="77777777" w:rsidR="00AE6872" w:rsidRDefault="00AE6872" w:rsidP="00D51317">
            <w:pPr>
              <w:jc w:val="right"/>
              <w:rPr>
                <w:rFonts w:ascii="David" w:hAnsi="David" w:cs="David"/>
                <w:b/>
                <w:bCs/>
              </w:rPr>
            </w:pPr>
          </w:p>
        </w:tc>
      </w:tr>
      <w:tr w:rsidR="00AE6872" w14:paraId="6A6202DB" w14:textId="77777777" w:rsidTr="00AE6872">
        <w:trPr>
          <w:trHeight w:val="524"/>
          <w:jc w:val="right"/>
        </w:trPr>
        <w:tc>
          <w:tcPr>
            <w:tcW w:w="509" w:type="dxa"/>
            <w:tcBorders>
              <w:top w:val="single" w:sz="18" w:space="0" w:color="auto"/>
              <w:left w:val="single" w:sz="18" w:space="0" w:color="auto"/>
              <w:bottom w:val="single" w:sz="18" w:space="0" w:color="auto"/>
              <w:right w:val="single" w:sz="4" w:space="0" w:color="auto"/>
            </w:tcBorders>
            <w:hideMark/>
          </w:tcPr>
          <w:p w14:paraId="6C088FE2" w14:textId="77777777" w:rsidR="00AE6872" w:rsidRDefault="00AE6872" w:rsidP="00AE6872">
            <w:pPr>
              <w:numPr>
                <w:ilvl w:val="0"/>
                <w:numId w:val="38"/>
              </w:numPr>
              <w:overflowPunct w:val="0"/>
              <w:autoSpaceDE w:val="0"/>
              <w:autoSpaceDN w:val="0"/>
              <w:adjustRightInd w:val="0"/>
              <w:spacing w:line="300" w:lineRule="exact"/>
              <w:jc w:val="both"/>
              <w:textAlignment w:val="baseline"/>
              <w:rPr>
                <w:rFonts w:ascii="David" w:hAnsi="David" w:cs="David"/>
                <w:rtl/>
              </w:rPr>
            </w:pPr>
            <w:r>
              <w:rPr>
                <w:rFonts w:ascii="David" w:hAnsi="David" w:cs="David"/>
                <w:rtl/>
              </w:rPr>
              <w:t>1</w:t>
            </w:r>
          </w:p>
        </w:tc>
        <w:tc>
          <w:tcPr>
            <w:tcW w:w="1746" w:type="dxa"/>
            <w:tcBorders>
              <w:top w:val="single" w:sz="18" w:space="0" w:color="auto"/>
              <w:left w:val="single" w:sz="4" w:space="0" w:color="auto"/>
              <w:bottom w:val="single" w:sz="18" w:space="0" w:color="auto"/>
              <w:right w:val="single" w:sz="4" w:space="0" w:color="auto"/>
            </w:tcBorders>
          </w:tcPr>
          <w:p w14:paraId="1F84C1DF" w14:textId="77777777" w:rsidR="00AE6872" w:rsidRDefault="00AE6872" w:rsidP="00D51317">
            <w:pPr>
              <w:spacing w:line="300" w:lineRule="exact"/>
              <w:jc w:val="both"/>
              <w:rPr>
                <w:rFonts w:ascii="David" w:hAnsi="David" w:cs="David"/>
                <w:rtl/>
              </w:rPr>
            </w:pPr>
          </w:p>
        </w:tc>
        <w:tc>
          <w:tcPr>
            <w:tcW w:w="2015" w:type="dxa"/>
            <w:tcBorders>
              <w:top w:val="single" w:sz="18" w:space="0" w:color="auto"/>
              <w:left w:val="single" w:sz="4" w:space="0" w:color="auto"/>
              <w:bottom w:val="single" w:sz="18" w:space="0" w:color="auto"/>
              <w:right w:val="single" w:sz="4" w:space="0" w:color="auto"/>
            </w:tcBorders>
          </w:tcPr>
          <w:p w14:paraId="430E49B9" w14:textId="77777777" w:rsidR="00AE6872" w:rsidRDefault="00AE6872" w:rsidP="00D51317">
            <w:pPr>
              <w:spacing w:line="300" w:lineRule="exact"/>
              <w:jc w:val="both"/>
              <w:rPr>
                <w:rFonts w:ascii="David" w:hAnsi="David" w:cs="David"/>
                <w:rtl/>
              </w:rPr>
            </w:pPr>
          </w:p>
        </w:tc>
        <w:tc>
          <w:tcPr>
            <w:tcW w:w="2015" w:type="dxa"/>
            <w:gridSpan w:val="2"/>
            <w:tcBorders>
              <w:top w:val="single" w:sz="18" w:space="0" w:color="auto"/>
              <w:left w:val="single" w:sz="4" w:space="0" w:color="auto"/>
              <w:bottom w:val="single" w:sz="18" w:space="0" w:color="auto"/>
              <w:right w:val="single" w:sz="4" w:space="0" w:color="auto"/>
            </w:tcBorders>
          </w:tcPr>
          <w:p w14:paraId="162F2383" w14:textId="77777777" w:rsidR="00AE6872" w:rsidRDefault="00AE6872" w:rsidP="00D51317">
            <w:pPr>
              <w:spacing w:line="300" w:lineRule="exact"/>
              <w:jc w:val="both"/>
              <w:rPr>
                <w:rFonts w:ascii="David" w:hAnsi="David" w:cs="David"/>
                <w:rtl/>
              </w:rPr>
            </w:pPr>
          </w:p>
        </w:tc>
        <w:tc>
          <w:tcPr>
            <w:tcW w:w="2015" w:type="dxa"/>
            <w:tcBorders>
              <w:top w:val="single" w:sz="18" w:space="0" w:color="auto"/>
              <w:left w:val="single" w:sz="4" w:space="0" w:color="auto"/>
              <w:bottom w:val="single" w:sz="18" w:space="0" w:color="auto"/>
              <w:right w:val="single" w:sz="18" w:space="0" w:color="auto"/>
            </w:tcBorders>
          </w:tcPr>
          <w:p w14:paraId="2972223F" w14:textId="77777777" w:rsidR="00AE6872" w:rsidRDefault="00AE6872" w:rsidP="00D51317">
            <w:pPr>
              <w:spacing w:line="300" w:lineRule="exact"/>
              <w:jc w:val="both"/>
              <w:rPr>
                <w:rFonts w:ascii="David" w:hAnsi="David" w:cs="David"/>
                <w:rtl/>
              </w:rPr>
            </w:pPr>
          </w:p>
        </w:tc>
        <w:tc>
          <w:tcPr>
            <w:tcW w:w="1838" w:type="dxa"/>
            <w:tcBorders>
              <w:top w:val="single" w:sz="18" w:space="0" w:color="auto"/>
              <w:left w:val="single" w:sz="18" w:space="0" w:color="auto"/>
              <w:bottom w:val="single" w:sz="18" w:space="0" w:color="auto"/>
              <w:right w:val="single" w:sz="18" w:space="0" w:color="auto"/>
            </w:tcBorders>
          </w:tcPr>
          <w:p w14:paraId="1A989392" w14:textId="77777777" w:rsidR="00AE6872" w:rsidRDefault="00AE6872" w:rsidP="00D51317">
            <w:pPr>
              <w:spacing w:line="300" w:lineRule="exact"/>
              <w:jc w:val="both"/>
              <w:rPr>
                <w:rFonts w:ascii="David" w:hAnsi="David" w:cs="David"/>
                <w:rtl/>
              </w:rPr>
            </w:pPr>
          </w:p>
        </w:tc>
      </w:tr>
      <w:tr w:rsidR="00AE6872" w14:paraId="5A46B6FB" w14:textId="77777777" w:rsidTr="00AE6872">
        <w:trPr>
          <w:trHeight w:val="2655"/>
          <w:jc w:val="right"/>
        </w:trPr>
        <w:tc>
          <w:tcPr>
            <w:tcW w:w="10138" w:type="dxa"/>
            <w:gridSpan w:val="7"/>
            <w:tcBorders>
              <w:top w:val="single" w:sz="18" w:space="0" w:color="auto"/>
              <w:left w:val="single" w:sz="18" w:space="0" w:color="auto"/>
              <w:bottom w:val="single" w:sz="4" w:space="0" w:color="auto"/>
              <w:right w:val="single" w:sz="18" w:space="0" w:color="auto"/>
            </w:tcBorders>
            <w:hideMark/>
          </w:tcPr>
          <w:p w14:paraId="4D147BF3" w14:textId="77777777" w:rsidR="00AE6872" w:rsidRDefault="00AE6872" w:rsidP="00D51317">
            <w:pPr>
              <w:spacing w:line="300" w:lineRule="exact"/>
              <w:jc w:val="both"/>
              <w:rPr>
                <w:rFonts w:ascii="David" w:hAnsi="David" w:cs="David"/>
                <w:b/>
                <w:bCs/>
                <w:rtl/>
              </w:rPr>
            </w:pPr>
            <w:r>
              <w:rPr>
                <w:rFonts w:ascii="David" w:hAnsi="David" w:cs="David"/>
                <w:b/>
                <w:bCs/>
                <w:rtl/>
              </w:rPr>
              <w:t xml:space="preserve">תיאור </w:t>
            </w:r>
            <w:r>
              <w:rPr>
                <w:rFonts w:ascii="David" w:hAnsi="David" w:cs="David" w:hint="cs"/>
                <w:b/>
                <w:bCs/>
                <w:rtl/>
              </w:rPr>
              <w:t>הפעילות</w:t>
            </w:r>
            <w:r>
              <w:rPr>
                <w:rFonts w:ascii="David" w:hAnsi="David" w:cs="David"/>
                <w:b/>
                <w:bCs/>
                <w:rtl/>
              </w:rPr>
              <w:t>:</w:t>
            </w:r>
          </w:p>
          <w:p w14:paraId="25E404CD" w14:textId="77777777" w:rsidR="00AE6872" w:rsidRDefault="00AE6872" w:rsidP="00D51317">
            <w:pPr>
              <w:spacing w:line="300" w:lineRule="exact"/>
              <w:jc w:val="both"/>
              <w:rPr>
                <w:rFonts w:ascii="David" w:hAnsi="David" w:cs="David"/>
                <w:b/>
                <w:bCs/>
                <w:rtl/>
              </w:rPr>
            </w:pPr>
          </w:p>
          <w:p w14:paraId="3798F90D" w14:textId="77777777" w:rsidR="00AE6872" w:rsidRDefault="00AE6872" w:rsidP="00D51317">
            <w:pPr>
              <w:spacing w:line="300" w:lineRule="exact"/>
              <w:jc w:val="both"/>
              <w:rPr>
                <w:rFonts w:ascii="David" w:hAnsi="David" w:cs="David"/>
                <w:b/>
                <w:bCs/>
                <w:rtl/>
              </w:rPr>
            </w:pPr>
          </w:p>
          <w:p w14:paraId="029733A1" w14:textId="77777777" w:rsidR="00AE6872" w:rsidRDefault="00AE6872" w:rsidP="00D51317">
            <w:pPr>
              <w:spacing w:line="300" w:lineRule="exact"/>
              <w:jc w:val="both"/>
              <w:rPr>
                <w:rFonts w:ascii="David" w:hAnsi="David" w:cs="David"/>
                <w:b/>
                <w:bCs/>
                <w:rtl/>
              </w:rPr>
            </w:pPr>
          </w:p>
          <w:p w14:paraId="7DA45B09" w14:textId="77777777" w:rsidR="00AE6872" w:rsidRDefault="00AE6872" w:rsidP="00D51317">
            <w:pPr>
              <w:spacing w:line="300" w:lineRule="exact"/>
              <w:jc w:val="both"/>
              <w:rPr>
                <w:rFonts w:ascii="David" w:hAnsi="David" w:cs="David"/>
                <w:b/>
                <w:bCs/>
                <w:rtl/>
              </w:rPr>
            </w:pPr>
          </w:p>
          <w:p w14:paraId="25456747" w14:textId="77777777" w:rsidR="00AE6872" w:rsidRDefault="00AE6872" w:rsidP="00D51317">
            <w:pPr>
              <w:spacing w:line="300" w:lineRule="exact"/>
              <w:jc w:val="both"/>
              <w:rPr>
                <w:rFonts w:ascii="David" w:hAnsi="David" w:cs="David"/>
                <w:b/>
                <w:bCs/>
                <w:rtl/>
              </w:rPr>
            </w:pPr>
          </w:p>
          <w:p w14:paraId="7297D4B3" w14:textId="77777777" w:rsidR="00AE6872" w:rsidRDefault="00AE6872" w:rsidP="00D51317">
            <w:pPr>
              <w:spacing w:line="300" w:lineRule="exact"/>
              <w:jc w:val="both"/>
              <w:rPr>
                <w:rFonts w:ascii="David" w:hAnsi="David" w:cs="David"/>
                <w:b/>
                <w:bCs/>
                <w:rtl/>
              </w:rPr>
            </w:pPr>
          </w:p>
          <w:p w14:paraId="45C7C2ED" w14:textId="77777777" w:rsidR="00AE6872" w:rsidRDefault="00AE6872" w:rsidP="00D51317">
            <w:pPr>
              <w:spacing w:line="300" w:lineRule="exact"/>
              <w:jc w:val="both"/>
              <w:rPr>
                <w:rFonts w:ascii="David" w:hAnsi="David" w:cs="David"/>
                <w:b/>
                <w:bCs/>
                <w:rtl/>
              </w:rPr>
            </w:pPr>
          </w:p>
          <w:p w14:paraId="1B8DC728" w14:textId="77777777" w:rsidR="00AE6872" w:rsidRDefault="00AE6872" w:rsidP="00D51317">
            <w:pPr>
              <w:spacing w:line="300" w:lineRule="exact"/>
              <w:jc w:val="both"/>
              <w:rPr>
                <w:rFonts w:ascii="David" w:hAnsi="David" w:cs="David"/>
                <w:b/>
                <w:bCs/>
                <w:rtl/>
              </w:rPr>
            </w:pPr>
          </w:p>
          <w:p w14:paraId="291E00D4" w14:textId="77777777" w:rsidR="00AE6872" w:rsidRDefault="00AE6872" w:rsidP="00D51317">
            <w:pPr>
              <w:spacing w:line="300" w:lineRule="exact"/>
              <w:jc w:val="both"/>
              <w:rPr>
                <w:rFonts w:ascii="David" w:hAnsi="David" w:cs="David"/>
                <w:b/>
                <w:bCs/>
                <w:rtl/>
              </w:rPr>
            </w:pPr>
          </w:p>
          <w:p w14:paraId="7F12A0CD" w14:textId="77777777" w:rsidR="00AE6872" w:rsidRDefault="00AE6872" w:rsidP="00D51317">
            <w:pPr>
              <w:spacing w:line="300" w:lineRule="exact"/>
              <w:jc w:val="both"/>
              <w:rPr>
                <w:rFonts w:ascii="David" w:hAnsi="David" w:cs="David"/>
                <w:b/>
                <w:bCs/>
                <w:rtl/>
              </w:rPr>
            </w:pPr>
          </w:p>
          <w:p w14:paraId="08AFC5DF" w14:textId="77777777" w:rsidR="00AE6872" w:rsidRDefault="00AE6872" w:rsidP="00D51317">
            <w:pPr>
              <w:spacing w:line="300" w:lineRule="exact"/>
              <w:jc w:val="both"/>
              <w:rPr>
                <w:rFonts w:ascii="David" w:hAnsi="David" w:cs="David"/>
                <w:b/>
                <w:bCs/>
                <w:rtl/>
              </w:rPr>
            </w:pPr>
          </w:p>
        </w:tc>
      </w:tr>
      <w:tr w:rsidR="00AE6872" w14:paraId="1C7EA552" w14:textId="77777777" w:rsidTr="00AE6872">
        <w:trPr>
          <w:trHeight w:val="706"/>
          <w:jc w:val="right"/>
        </w:trPr>
        <w:tc>
          <w:tcPr>
            <w:tcW w:w="4528" w:type="dxa"/>
            <w:gridSpan w:val="4"/>
            <w:tcBorders>
              <w:top w:val="single" w:sz="4" w:space="0" w:color="auto"/>
              <w:left w:val="single" w:sz="18" w:space="0" w:color="auto"/>
              <w:bottom w:val="single" w:sz="4" w:space="0" w:color="auto"/>
              <w:right w:val="single" w:sz="4" w:space="0" w:color="auto"/>
            </w:tcBorders>
            <w:vAlign w:val="center"/>
          </w:tcPr>
          <w:p w14:paraId="65E69326" w14:textId="77777777" w:rsidR="00AE6872" w:rsidRDefault="00AE6872" w:rsidP="00D51317">
            <w:pPr>
              <w:spacing w:line="300" w:lineRule="exact"/>
              <w:rPr>
                <w:rFonts w:ascii="David" w:hAnsi="David" w:cs="David"/>
                <w:b/>
                <w:bCs/>
                <w:rtl/>
              </w:rPr>
            </w:pPr>
            <w:r>
              <w:rPr>
                <w:rFonts w:ascii="David" w:hAnsi="David" w:cs="David" w:hint="cs"/>
                <w:b/>
                <w:bCs/>
                <w:rtl/>
              </w:rPr>
              <w:t xml:space="preserve">הפריט המסופק: ___________________ </w:t>
            </w:r>
          </w:p>
        </w:tc>
        <w:tc>
          <w:tcPr>
            <w:tcW w:w="5610" w:type="dxa"/>
            <w:gridSpan w:val="3"/>
            <w:tcBorders>
              <w:top w:val="single" w:sz="4" w:space="0" w:color="auto"/>
              <w:left w:val="single" w:sz="4" w:space="0" w:color="auto"/>
              <w:bottom w:val="single" w:sz="4" w:space="0" w:color="auto"/>
              <w:right w:val="single" w:sz="18" w:space="0" w:color="auto"/>
            </w:tcBorders>
            <w:vAlign w:val="center"/>
          </w:tcPr>
          <w:p w14:paraId="59A7FC15" w14:textId="77777777" w:rsidR="00AE6872" w:rsidRDefault="00AE6872" w:rsidP="00D51317">
            <w:pPr>
              <w:spacing w:line="300" w:lineRule="exact"/>
              <w:rPr>
                <w:rFonts w:ascii="David" w:hAnsi="David" w:cs="David"/>
                <w:b/>
                <w:bCs/>
                <w:rtl/>
              </w:rPr>
            </w:pPr>
            <w:r>
              <w:rPr>
                <w:rFonts w:ascii="David" w:hAnsi="David" w:cs="David" w:hint="cs"/>
                <w:b/>
                <w:bCs/>
                <w:rtl/>
              </w:rPr>
              <w:t>היקף: _______________</w:t>
            </w:r>
          </w:p>
        </w:tc>
      </w:tr>
      <w:tr w:rsidR="00AE6872" w14:paraId="475BCAE6" w14:textId="77777777" w:rsidTr="00AE6872">
        <w:trPr>
          <w:trHeight w:val="689"/>
          <w:jc w:val="right"/>
        </w:trPr>
        <w:tc>
          <w:tcPr>
            <w:tcW w:w="4528" w:type="dxa"/>
            <w:gridSpan w:val="4"/>
            <w:tcBorders>
              <w:top w:val="single" w:sz="4" w:space="0" w:color="auto"/>
              <w:left w:val="single" w:sz="18" w:space="0" w:color="auto"/>
              <w:bottom w:val="single" w:sz="4" w:space="0" w:color="auto"/>
              <w:right w:val="single" w:sz="4" w:space="0" w:color="auto"/>
            </w:tcBorders>
            <w:vAlign w:val="center"/>
          </w:tcPr>
          <w:p w14:paraId="4198FFA6" w14:textId="77777777" w:rsidR="00AE6872" w:rsidRDefault="00AE6872" w:rsidP="00D51317">
            <w:pPr>
              <w:spacing w:line="300" w:lineRule="exact"/>
              <w:rPr>
                <w:rFonts w:ascii="David" w:hAnsi="David" w:cs="David"/>
                <w:b/>
                <w:bCs/>
                <w:rtl/>
              </w:rPr>
            </w:pPr>
            <w:r>
              <w:rPr>
                <w:rFonts w:ascii="David" w:hAnsi="David" w:cs="David" w:hint="cs"/>
                <w:b/>
                <w:bCs/>
                <w:rtl/>
              </w:rPr>
              <w:t xml:space="preserve">הפריט המסופק: ___________________ </w:t>
            </w:r>
          </w:p>
        </w:tc>
        <w:tc>
          <w:tcPr>
            <w:tcW w:w="5610" w:type="dxa"/>
            <w:gridSpan w:val="3"/>
            <w:tcBorders>
              <w:top w:val="single" w:sz="4" w:space="0" w:color="auto"/>
              <w:left w:val="single" w:sz="4" w:space="0" w:color="auto"/>
              <w:bottom w:val="single" w:sz="4" w:space="0" w:color="auto"/>
              <w:right w:val="single" w:sz="18" w:space="0" w:color="auto"/>
            </w:tcBorders>
            <w:vAlign w:val="center"/>
          </w:tcPr>
          <w:p w14:paraId="25945A60" w14:textId="77777777" w:rsidR="00AE6872" w:rsidRDefault="00AE6872" w:rsidP="00D51317">
            <w:pPr>
              <w:spacing w:line="300" w:lineRule="exact"/>
              <w:rPr>
                <w:rFonts w:ascii="David" w:hAnsi="David" w:cs="David"/>
                <w:b/>
                <w:bCs/>
                <w:rtl/>
              </w:rPr>
            </w:pPr>
            <w:r>
              <w:rPr>
                <w:rFonts w:ascii="David" w:hAnsi="David" w:cs="David" w:hint="cs"/>
                <w:b/>
                <w:bCs/>
                <w:rtl/>
              </w:rPr>
              <w:t>היקף: _______________</w:t>
            </w:r>
          </w:p>
        </w:tc>
      </w:tr>
      <w:tr w:rsidR="00AE6872" w14:paraId="39CF1C41" w14:textId="77777777" w:rsidTr="00AE6872">
        <w:trPr>
          <w:trHeight w:val="655"/>
          <w:jc w:val="right"/>
        </w:trPr>
        <w:tc>
          <w:tcPr>
            <w:tcW w:w="4528" w:type="dxa"/>
            <w:gridSpan w:val="4"/>
            <w:tcBorders>
              <w:top w:val="single" w:sz="4" w:space="0" w:color="auto"/>
              <w:left w:val="single" w:sz="18" w:space="0" w:color="auto"/>
              <w:bottom w:val="single" w:sz="4" w:space="0" w:color="auto"/>
              <w:right w:val="single" w:sz="4" w:space="0" w:color="auto"/>
            </w:tcBorders>
            <w:vAlign w:val="center"/>
          </w:tcPr>
          <w:p w14:paraId="2783B1F9" w14:textId="77777777" w:rsidR="00AE6872" w:rsidRDefault="00AE6872" w:rsidP="00D51317">
            <w:pPr>
              <w:spacing w:line="300" w:lineRule="exact"/>
              <w:rPr>
                <w:rFonts w:ascii="David" w:hAnsi="David" w:cs="David"/>
                <w:b/>
                <w:bCs/>
                <w:rtl/>
              </w:rPr>
            </w:pPr>
            <w:r>
              <w:rPr>
                <w:rFonts w:ascii="David" w:hAnsi="David" w:cs="David" w:hint="cs"/>
                <w:b/>
                <w:bCs/>
                <w:rtl/>
              </w:rPr>
              <w:t xml:space="preserve">הפריט המסופק: ___________________ </w:t>
            </w:r>
          </w:p>
        </w:tc>
        <w:tc>
          <w:tcPr>
            <w:tcW w:w="5610" w:type="dxa"/>
            <w:gridSpan w:val="3"/>
            <w:tcBorders>
              <w:top w:val="single" w:sz="4" w:space="0" w:color="auto"/>
              <w:left w:val="single" w:sz="4" w:space="0" w:color="auto"/>
              <w:bottom w:val="single" w:sz="4" w:space="0" w:color="auto"/>
              <w:right w:val="single" w:sz="18" w:space="0" w:color="auto"/>
            </w:tcBorders>
            <w:vAlign w:val="center"/>
          </w:tcPr>
          <w:p w14:paraId="024F5DD3" w14:textId="77777777" w:rsidR="00AE6872" w:rsidRDefault="00AE6872" w:rsidP="00D51317">
            <w:pPr>
              <w:spacing w:line="300" w:lineRule="exact"/>
              <w:rPr>
                <w:rFonts w:ascii="David" w:hAnsi="David" w:cs="David"/>
                <w:b/>
                <w:bCs/>
                <w:rtl/>
              </w:rPr>
            </w:pPr>
            <w:r>
              <w:rPr>
                <w:rFonts w:ascii="David" w:hAnsi="David" w:cs="David" w:hint="cs"/>
                <w:b/>
                <w:bCs/>
                <w:rtl/>
              </w:rPr>
              <w:t>היקף: _______________</w:t>
            </w:r>
          </w:p>
        </w:tc>
      </w:tr>
      <w:tr w:rsidR="00AE6872" w14:paraId="6188B695" w14:textId="77777777" w:rsidTr="00AE6872">
        <w:trPr>
          <w:trHeight w:val="693"/>
          <w:jc w:val="right"/>
        </w:trPr>
        <w:tc>
          <w:tcPr>
            <w:tcW w:w="4528" w:type="dxa"/>
            <w:gridSpan w:val="4"/>
            <w:tcBorders>
              <w:top w:val="single" w:sz="4" w:space="0" w:color="auto"/>
              <w:left w:val="single" w:sz="18" w:space="0" w:color="auto"/>
              <w:bottom w:val="single" w:sz="18" w:space="0" w:color="auto"/>
              <w:right w:val="single" w:sz="4" w:space="0" w:color="auto"/>
            </w:tcBorders>
            <w:vAlign w:val="center"/>
          </w:tcPr>
          <w:p w14:paraId="597BB0B9" w14:textId="77777777" w:rsidR="00AE6872" w:rsidRDefault="00AE6872" w:rsidP="00D51317">
            <w:pPr>
              <w:spacing w:line="300" w:lineRule="exact"/>
              <w:rPr>
                <w:rFonts w:ascii="David" w:hAnsi="David" w:cs="David"/>
                <w:b/>
                <w:bCs/>
                <w:rtl/>
              </w:rPr>
            </w:pPr>
            <w:r>
              <w:rPr>
                <w:rFonts w:ascii="David" w:hAnsi="David" w:cs="David" w:hint="cs"/>
                <w:b/>
                <w:bCs/>
                <w:rtl/>
              </w:rPr>
              <w:t xml:space="preserve">הפריט המסופק: ___________________ </w:t>
            </w:r>
          </w:p>
        </w:tc>
        <w:tc>
          <w:tcPr>
            <w:tcW w:w="5610" w:type="dxa"/>
            <w:gridSpan w:val="3"/>
            <w:tcBorders>
              <w:top w:val="single" w:sz="4" w:space="0" w:color="auto"/>
              <w:left w:val="single" w:sz="4" w:space="0" w:color="auto"/>
              <w:bottom w:val="single" w:sz="18" w:space="0" w:color="auto"/>
              <w:right w:val="single" w:sz="18" w:space="0" w:color="auto"/>
            </w:tcBorders>
            <w:vAlign w:val="center"/>
          </w:tcPr>
          <w:p w14:paraId="79378225" w14:textId="77777777" w:rsidR="00AE6872" w:rsidRDefault="00AE6872" w:rsidP="00D51317">
            <w:pPr>
              <w:spacing w:line="300" w:lineRule="exact"/>
              <w:rPr>
                <w:rFonts w:ascii="David" w:hAnsi="David" w:cs="David"/>
                <w:b/>
                <w:bCs/>
                <w:rtl/>
              </w:rPr>
            </w:pPr>
            <w:r>
              <w:rPr>
                <w:rFonts w:ascii="David" w:hAnsi="David" w:cs="David" w:hint="cs"/>
                <w:b/>
                <w:bCs/>
                <w:rtl/>
              </w:rPr>
              <w:t>היקף: _______________</w:t>
            </w:r>
          </w:p>
        </w:tc>
      </w:tr>
    </w:tbl>
    <w:p w14:paraId="6CCEFE0D" w14:textId="77777777" w:rsidR="00AE6872" w:rsidRPr="00AE6872" w:rsidRDefault="00AE6872" w:rsidP="00AE6872">
      <w:pPr>
        <w:rPr>
          <w:rtl/>
        </w:rPr>
      </w:pPr>
    </w:p>
    <w:p w14:paraId="39D9D215" w14:textId="77777777" w:rsidR="00075815" w:rsidRDefault="00075815" w:rsidP="00075815">
      <w:pPr>
        <w:spacing w:line="276" w:lineRule="auto"/>
        <w:ind w:left="6532" w:right="851" w:firstLine="656"/>
        <w:jc w:val="right"/>
        <w:rPr>
          <w:rFonts w:ascii="David" w:hAnsi="David" w:cs="David"/>
          <w:noProof/>
          <w:rtl/>
        </w:rPr>
      </w:pPr>
    </w:p>
    <w:p w14:paraId="745D31CA" w14:textId="77777777" w:rsidR="00800F43" w:rsidRPr="001566FE" w:rsidRDefault="00800F43" w:rsidP="00111D46">
      <w:pPr>
        <w:spacing w:line="276" w:lineRule="auto"/>
        <w:ind w:left="6532" w:right="851" w:firstLine="656"/>
        <w:jc w:val="right"/>
        <w:rPr>
          <w:rFonts w:ascii="David" w:hAnsi="David" w:cs="David"/>
          <w:noProof/>
          <w:rtl/>
        </w:rPr>
      </w:pPr>
    </w:p>
    <w:p w14:paraId="364BFB22" w14:textId="77777777" w:rsidR="00FE40D9" w:rsidRDefault="00FE40D9" w:rsidP="003F40A2">
      <w:pPr>
        <w:spacing w:after="120" w:line="360" w:lineRule="auto"/>
        <w:rPr>
          <w:rFonts w:ascii="David" w:hAnsi="David" w:cs="David"/>
          <w:b/>
          <w:bCs/>
          <w:rtl/>
        </w:rPr>
      </w:pPr>
    </w:p>
    <w:p w14:paraId="1BEE1ECC" w14:textId="77777777" w:rsidR="00CF2892" w:rsidRDefault="00CF2892">
      <w:pPr>
        <w:bidi w:val="0"/>
        <w:spacing w:before="200" w:after="200" w:line="276" w:lineRule="auto"/>
        <w:rPr>
          <w:rFonts w:ascii="David" w:hAnsi="David" w:cs="David"/>
          <w:b/>
          <w:bCs/>
          <w:caps/>
          <w:color w:val="000000"/>
          <w:spacing w:val="15"/>
          <w:sz w:val="72"/>
          <w:szCs w:val="72"/>
          <w:rtl/>
        </w:rPr>
      </w:pPr>
      <w:bookmarkStart w:id="160" w:name="פרק_2_נספח_5"/>
      <w:bookmarkStart w:id="161" w:name="פרק_2_נספח_6"/>
      <w:bookmarkEnd w:id="147"/>
      <w:bookmarkEnd w:id="148"/>
      <w:bookmarkEnd w:id="149"/>
      <w:bookmarkEnd w:id="160"/>
      <w:bookmarkEnd w:id="161"/>
      <w:r>
        <w:rPr>
          <w:rtl/>
        </w:rPr>
        <w:br w:type="page"/>
      </w:r>
    </w:p>
    <w:p w14:paraId="19202A9D" w14:textId="77777777" w:rsidR="00CF2892" w:rsidRDefault="00CF2892" w:rsidP="009C52D9">
      <w:pPr>
        <w:pStyle w:val="0-"/>
        <w:rPr>
          <w:rtl/>
        </w:rPr>
      </w:pPr>
    </w:p>
    <w:p w14:paraId="020F8CD9" w14:textId="77777777" w:rsidR="00CF2892" w:rsidRDefault="00CF2892" w:rsidP="009C52D9">
      <w:pPr>
        <w:pStyle w:val="0-"/>
        <w:rPr>
          <w:rtl/>
        </w:rPr>
      </w:pPr>
    </w:p>
    <w:p w14:paraId="299B2312" w14:textId="77777777" w:rsidR="00CF2892" w:rsidRDefault="00CF2892" w:rsidP="009C52D9">
      <w:pPr>
        <w:pStyle w:val="0-"/>
        <w:rPr>
          <w:rtl/>
        </w:rPr>
      </w:pPr>
    </w:p>
    <w:p w14:paraId="3F9D32E6" w14:textId="77777777" w:rsidR="00CF2892" w:rsidRDefault="00CF2892" w:rsidP="009C52D9">
      <w:pPr>
        <w:pStyle w:val="0-"/>
        <w:rPr>
          <w:rtl/>
        </w:rPr>
      </w:pPr>
    </w:p>
    <w:p w14:paraId="0CB6655E" w14:textId="77777777" w:rsidR="00CF2892" w:rsidRDefault="00CF2892" w:rsidP="009C52D9">
      <w:pPr>
        <w:pStyle w:val="0-"/>
        <w:rPr>
          <w:rtl/>
        </w:rPr>
      </w:pPr>
    </w:p>
    <w:p w14:paraId="4C5B8962" w14:textId="77777777" w:rsidR="009C52D9" w:rsidRPr="00C80430" w:rsidRDefault="00837E2E" w:rsidP="009C52D9">
      <w:pPr>
        <w:pStyle w:val="0-"/>
        <w:rPr>
          <w:rtl/>
        </w:rPr>
        <w:sectPr w:rsidR="009C52D9" w:rsidRPr="00C80430" w:rsidSect="00CF2892">
          <w:headerReference w:type="even" r:id="rId34"/>
          <w:headerReference w:type="first" r:id="rId35"/>
          <w:pgSz w:w="11906" w:h="16838" w:code="9"/>
          <w:pgMar w:top="1701" w:right="1418" w:bottom="1440" w:left="1418" w:header="397" w:footer="709" w:gutter="0"/>
          <w:cols w:space="708"/>
          <w:bidi/>
          <w:rtlGutter/>
          <w:docGrid w:linePitch="360"/>
        </w:sectPr>
      </w:pPr>
      <w:r w:rsidRPr="00C80430">
        <w:rPr>
          <w:rtl/>
        </w:rPr>
        <w:t>פרק 3 – פירוט ההתקשרות</w:t>
      </w:r>
      <w:bookmarkStart w:id="162" w:name="_Ref39575667"/>
    </w:p>
    <w:p w14:paraId="6EB26451" w14:textId="77777777" w:rsidR="00837E2E" w:rsidRPr="00C80430" w:rsidRDefault="0010360C" w:rsidP="003877E3">
      <w:pPr>
        <w:pStyle w:val="1-"/>
      </w:pPr>
      <w:bookmarkStart w:id="163" w:name="_Ref46227708"/>
      <w:bookmarkStart w:id="164" w:name="_Toc76464340"/>
      <w:r w:rsidRPr="00BF3ADF">
        <w:rPr>
          <w:rtl/>
        </w:rPr>
        <w:lastRenderedPageBreak/>
        <w:t>פירוט</w:t>
      </w:r>
      <w:r w:rsidRPr="00C80430">
        <w:rPr>
          <w:rtl/>
        </w:rPr>
        <w:t xml:space="preserve"> ההתקשרות</w:t>
      </w:r>
      <w:bookmarkEnd w:id="162"/>
      <w:bookmarkEnd w:id="163"/>
      <w:bookmarkEnd w:id="164"/>
    </w:p>
    <w:p w14:paraId="4CBF70F6" w14:textId="77777777" w:rsidR="00DA4286" w:rsidRPr="00C80430" w:rsidRDefault="00DA4286" w:rsidP="003877E3">
      <w:pPr>
        <w:pStyle w:val="2-"/>
      </w:pPr>
      <w:bookmarkStart w:id="165" w:name="_Toc76464341"/>
      <w:r w:rsidRPr="00C80430">
        <w:rPr>
          <w:rtl/>
        </w:rPr>
        <w:t>אופן ביצוע ההתקשרות</w:t>
      </w:r>
      <w:bookmarkEnd w:id="165"/>
    </w:p>
    <w:p w14:paraId="675D58D1" w14:textId="42023518" w:rsidR="00EB2472" w:rsidRPr="00C80430" w:rsidRDefault="00EB2472" w:rsidP="003877E3">
      <w:pPr>
        <w:pStyle w:val="3-0"/>
        <w:rPr>
          <w:rtl/>
        </w:rPr>
      </w:pPr>
      <w:r w:rsidRPr="00C80430">
        <w:rPr>
          <w:rtl/>
        </w:rPr>
        <w:t>פרק זה, יחד עם פרק ‏</w:t>
      </w:r>
      <w:r w:rsidRPr="00C80430">
        <w:rPr>
          <w:rtl/>
        </w:rPr>
        <w:fldChar w:fldCharType="begin"/>
      </w:r>
      <w:r w:rsidRPr="00C80430">
        <w:rPr>
          <w:rtl/>
        </w:rPr>
        <w:instrText xml:space="preserve"> </w:instrText>
      </w:r>
      <w:r w:rsidRPr="00C80430">
        <w:instrText>REF</w:instrText>
      </w:r>
      <w:r w:rsidRPr="00C80430">
        <w:rPr>
          <w:rtl/>
        </w:rPr>
        <w:instrText xml:space="preserve"> _</w:instrText>
      </w:r>
      <w:r w:rsidRPr="00C80430">
        <w:instrText>Ref39566912 \r \h</w:instrText>
      </w:r>
      <w:r w:rsidRPr="00C80430">
        <w:rPr>
          <w:rtl/>
        </w:rPr>
        <w:instrText xml:space="preserve"> </w:instrText>
      </w:r>
      <w:r w:rsidR="00C80430">
        <w:rPr>
          <w:rtl/>
        </w:rPr>
        <w:instrText xml:space="preserve"> \* </w:instrText>
      </w:r>
      <w:r w:rsidR="00C80430">
        <w:instrText>MERGEFORMAT</w:instrText>
      </w:r>
      <w:r w:rsidR="00C80430">
        <w:rPr>
          <w:rtl/>
        </w:rPr>
        <w:instrText xml:space="preserve"> </w:instrText>
      </w:r>
      <w:r w:rsidRPr="00C80430">
        <w:rPr>
          <w:rtl/>
        </w:rPr>
      </w:r>
      <w:r w:rsidRPr="00C80430">
        <w:rPr>
          <w:rtl/>
        </w:rPr>
        <w:fldChar w:fldCharType="separate"/>
      </w:r>
      <w:r w:rsidR="008F192C">
        <w:rPr>
          <w:cs/>
        </w:rPr>
        <w:t>‎</w:t>
      </w:r>
      <w:r w:rsidR="008F192C">
        <w:t>4</w:t>
      </w:r>
      <w:r w:rsidRPr="00C80430">
        <w:rPr>
          <w:rtl/>
        </w:rPr>
        <w:fldChar w:fldCharType="end"/>
      </w:r>
      <w:r w:rsidRPr="00C80430">
        <w:rPr>
          <w:rtl/>
        </w:rPr>
        <w:t xml:space="preserve"> – הסכם ההתקשרות</w:t>
      </w:r>
      <w:r w:rsidR="0081456D" w:rsidRPr="00C80430">
        <w:rPr>
          <w:rtl/>
        </w:rPr>
        <w:t xml:space="preserve"> ועם </w:t>
      </w:r>
      <w:r w:rsidR="00091537">
        <w:rPr>
          <w:rFonts w:hint="cs"/>
          <w:rtl/>
        </w:rPr>
        <w:t xml:space="preserve">מסמכי התיחור אשר יפורסמו במסגרת </w:t>
      </w:r>
      <w:r w:rsidR="00C36D61">
        <w:rPr>
          <w:rFonts w:hint="cs"/>
          <w:rtl/>
        </w:rPr>
        <w:t>חלק</w:t>
      </w:r>
      <w:r w:rsidR="00091537">
        <w:rPr>
          <w:rFonts w:hint="cs"/>
          <w:rtl/>
        </w:rPr>
        <w:t xml:space="preserve"> ב' של המכרז</w:t>
      </w:r>
      <w:r w:rsidRPr="00C80430">
        <w:rPr>
          <w:rtl/>
        </w:rPr>
        <w:t xml:space="preserve">, מפרט את אופן אספקת </w:t>
      </w:r>
      <w:r w:rsidR="00262231">
        <w:rPr>
          <w:rFonts w:hint="cs"/>
          <w:rtl/>
        </w:rPr>
        <w:t>ה</w:t>
      </w:r>
      <w:r w:rsidR="0033079D">
        <w:rPr>
          <w:rFonts w:hint="cs"/>
          <w:rtl/>
        </w:rPr>
        <w:t>מוצרים</w:t>
      </w:r>
      <w:r w:rsidRPr="00C80430">
        <w:rPr>
          <w:rtl/>
        </w:rPr>
        <w:t xml:space="preserve"> והשירותים על ידי הספק הזוכה. </w:t>
      </w:r>
      <w:r w:rsidR="0081456D" w:rsidRPr="00C80430">
        <w:rPr>
          <w:u w:val="single"/>
          <w:rtl/>
        </w:rPr>
        <w:t>לאחר ההכרזה</w:t>
      </w:r>
      <w:r w:rsidR="0081456D" w:rsidRPr="00C80430">
        <w:rPr>
          <w:rtl/>
        </w:rPr>
        <w:t xml:space="preserve"> על זוכים ב</w:t>
      </w:r>
      <w:r w:rsidR="00091537">
        <w:rPr>
          <w:rFonts w:hint="cs"/>
          <w:rtl/>
        </w:rPr>
        <w:t xml:space="preserve">תיחורים </w:t>
      </w:r>
      <w:r w:rsidR="00C36D61">
        <w:rPr>
          <w:rFonts w:hint="cs"/>
          <w:rtl/>
        </w:rPr>
        <w:t>בחלק</w:t>
      </w:r>
      <w:r w:rsidR="00091537">
        <w:rPr>
          <w:rFonts w:hint="cs"/>
          <w:rtl/>
        </w:rPr>
        <w:t xml:space="preserve"> ב'</w:t>
      </w:r>
      <w:r w:rsidR="0081456D" w:rsidRPr="00C80430">
        <w:rPr>
          <w:rtl/>
        </w:rPr>
        <w:t xml:space="preserve">, </w:t>
      </w:r>
      <w:r w:rsidRPr="00C80430">
        <w:rPr>
          <w:rtl/>
        </w:rPr>
        <w:t xml:space="preserve">עורך המכרז יפרסם למזמינים הודעת מכרז מרכזי </w:t>
      </w:r>
      <w:r w:rsidR="0081456D" w:rsidRPr="00C80430">
        <w:rPr>
          <w:rtl/>
        </w:rPr>
        <w:t xml:space="preserve">בהתבסס על פרק זה </w:t>
      </w:r>
      <w:r w:rsidRPr="00C80430">
        <w:rPr>
          <w:rtl/>
        </w:rPr>
        <w:t>שתרכז את עיקר תנאי המכרז, ואשר תנחה את המזמינים בביצוע הרכש בהתאם למכרז זה.</w:t>
      </w:r>
    </w:p>
    <w:p w14:paraId="032546C3" w14:textId="77777777" w:rsidR="00AA669F" w:rsidRDefault="003328DC" w:rsidP="003877E3">
      <w:pPr>
        <w:pStyle w:val="3-0"/>
      </w:pPr>
      <w:r w:rsidRPr="003328DC">
        <w:rPr>
          <w:rtl/>
        </w:rPr>
        <w:t xml:space="preserve">במסגרת </w:t>
      </w:r>
      <w:r w:rsidR="00C36D61">
        <w:rPr>
          <w:rFonts w:hint="cs"/>
          <w:rtl/>
        </w:rPr>
        <w:t>חלק</w:t>
      </w:r>
      <w:r>
        <w:rPr>
          <w:rFonts w:hint="cs"/>
          <w:rtl/>
        </w:rPr>
        <w:t xml:space="preserve"> ב'</w:t>
      </w:r>
      <w:r w:rsidRPr="003328DC">
        <w:rPr>
          <w:rtl/>
        </w:rPr>
        <w:t xml:space="preserve"> רשאי עורך המכרז</w:t>
      </w:r>
      <w:r>
        <w:rPr>
          <w:rFonts w:hint="cs"/>
          <w:rtl/>
        </w:rPr>
        <w:t>, ב</w:t>
      </w:r>
      <w:r w:rsidR="00AA669F">
        <w:rPr>
          <w:rFonts w:hint="cs"/>
          <w:rtl/>
        </w:rPr>
        <w:t>מ</w:t>
      </w:r>
      <w:r>
        <w:rPr>
          <w:rFonts w:hint="cs"/>
          <w:rtl/>
        </w:rPr>
        <w:t>סמכי בקשות התיחור</w:t>
      </w:r>
      <w:r w:rsidRPr="003328DC">
        <w:rPr>
          <w:rtl/>
        </w:rPr>
        <w:t xml:space="preserve"> לשנות, לעדכן, להוסיף או לבטל כל </w:t>
      </w:r>
      <w:r w:rsidR="00AA669F" w:rsidRPr="00AA669F">
        <w:rPr>
          <w:rtl/>
        </w:rPr>
        <w:t>סעי</w:t>
      </w:r>
      <w:r w:rsidRPr="003328DC">
        <w:rPr>
          <w:rtl/>
        </w:rPr>
        <w:t>ף מ</w:t>
      </w:r>
      <w:r w:rsidR="00AA669F" w:rsidRPr="00AA669F">
        <w:rPr>
          <w:rtl/>
        </w:rPr>
        <w:t>סעי</w:t>
      </w:r>
      <w:r w:rsidRPr="003328DC">
        <w:rPr>
          <w:rtl/>
        </w:rPr>
        <w:t>פי</w:t>
      </w:r>
      <w:r w:rsidR="0043278C">
        <w:rPr>
          <w:rFonts w:hint="cs"/>
          <w:rtl/>
        </w:rPr>
        <w:t xml:space="preserve"> חלק א', וכוחן של ההוראות שיפורטו במסגרת חלק ב' יגבר על האמור בחלק א' במקרה של סתירה בין ההוראות.</w:t>
      </w:r>
      <w:r w:rsidR="00A24799">
        <w:rPr>
          <w:rFonts w:hint="cs"/>
          <w:rtl/>
        </w:rPr>
        <w:t xml:space="preserve"> </w:t>
      </w:r>
    </w:p>
    <w:p w14:paraId="48184B7B" w14:textId="77777777" w:rsidR="003328DC" w:rsidRDefault="00A24799" w:rsidP="003877E3">
      <w:pPr>
        <w:pStyle w:val="3-0"/>
      </w:pPr>
      <w:r>
        <w:rPr>
          <w:rFonts w:hint="cs"/>
          <w:rtl/>
        </w:rPr>
        <w:t>אופן ביצוע התיחורים מפורט ב</w:t>
      </w:r>
      <w:r w:rsidR="00196586">
        <w:rPr>
          <w:rFonts w:hint="cs"/>
          <w:rtl/>
        </w:rPr>
        <w:t xml:space="preserve">חוברת נספח התיחור </w:t>
      </w:r>
      <w:r w:rsidR="0043278C">
        <w:rPr>
          <w:rFonts w:hint="cs"/>
          <w:rtl/>
        </w:rPr>
        <w:t xml:space="preserve">המהווה חלק בלתי נפרד ממסמכי שלב א' אף על פי שיפורסמו </w:t>
      </w:r>
      <w:r w:rsidR="00196586">
        <w:rPr>
          <w:rFonts w:hint="cs"/>
          <w:rtl/>
        </w:rPr>
        <w:t xml:space="preserve">בנפרד </w:t>
      </w:r>
      <w:r w:rsidR="00285004">
        <w:rPr>
          <w:rFonts w:hint="cs"/>
          <w:rtl/>
        </w:rPr>
        <w:t>בדף</w:t>
      </w:r>
      <w:r w:rsidR="00196586">
        <w:rPr>
          <w:rFonts w:hint="cs"/>
          <w:rtl/>
        </w:rPr>
        <w:t xml:space="preserve"> </w:t>
      </w:r>
      <w:r w:rsidR="0043278C">
        <w:rPr>
          <w:rFonts w:hint="cs"/>
          <w:rtl/>
        </w:rPr>
        <w:t xml:space="preserve">האינטרסנט של </w:t>
      </w:r>
      <w:r w:rsidR="00196586">
        <w:rPr>
          <w:rFonts w:hint="cs"/>
          <w:rtl/>
        </w:rPr>
        <w:t>המכרז.</w:t>
      </w:r>
    </w:p>
    <w:p w14:paraId="671480B4" w14:textId="77777777" w:rsidR="00EB2472" w:rsidRPr="00C80430" w:rsidRDefault="00EB2472" w:rsidP="003877E3">
      <w:pPr>
        <w:pStyle w:val="3-0"/>
        <w:rPr>
          <w:rtl/>
        </w:rPr>
      </w:pPr>
      <w:r w:rsidRPr="00C80430">
        <w:rPr>
          <w:rtl/>
        </w:rPr>
        <w:t>בכל מקרה של חילוקי דעות לגבי אופן ביצוע ההתקשרות, לרבות בתחום שירותי האחריות והתחזוקה, סמכות ההחלטה הסופית תהיה של עורך המכרז.</w:t>
      </w:r>
    </w:p>
    <w:p w14:paraId="189A7420" w14:textId="77777777" w:rsidR="00C04112" w:rsidRDefault="0084559D" w:rsidP="003877E3">
      <w:pPr>
        <w:pStyle w:val="3-0"/>
      </w:pPr>
      <w:r>
        <w:rPr>
          <w:rFonts w:hint="cs"/>
          <w:rtl/>
        </w:rPr>
        <w:t>אופן</w:t>
      </w:r>
      <w:r>
        <w:rPr>
          <w:rtl/>
        </w:rPr>
        <w:t xml:space="preserve"> </w:t>
      </w:r>
      <w:r w:rsidR="00C04112">
        <w:rPr>
          <w:rtl/>
        </w:rPr>
        <w:t xml:space="preserve">ההתקשרות והמפרטים הטכניים לכל </w:t>
      </w:r>
      <w:r w:rsidR="000A4100">
        <w:rPr>
          <w:rFonts w:hint="cs"/>
          <w:rtl/>
        </w:rPr>
        <w:t>פריט</w:t>
      </w:r>
      <w:r w:rsidR="00E56EE6">
        <w:rPr>
          <w:rtl/>
        </w:rPr>
        <w:t xml:space="preserve">, יוגדרו </w:t>
      </w:r>
      <w:r w:rsidR="00E56EE6">
        <w:rPr>
          <w:rFonts w:hint="cs"/>
          <w:rtl/>
        </w:rPr>
        <w:t>ב</w:t>
      </w:r>
      <w:r w:rsidR="00C04112">
        <w:rPr>
          <w:rtl/>
        </w:rPr>
        <w:t>מסמכי התיחור לתצורות השונות</w:t>
      </w:r>
      <w:r>
        <w:rPr>
          <w:rFonts w:hint="cs"/>
          <w:rtl/>
        </w:rPr>
        <w:t>, אשר יפורסמו לספקים הרשומים במסגרת חלק ב' של המכרז</w:t>
      </w:r>
      <w:r w:rsidR="00C04112">
        <w:rPr>
          <w:rtl/>
        </w:rPr>
        <w:t>.</w:t>
      </w:r>
    </w:p>
    <w:p w14:paraId="7865B754" w14:textId="3EB53327" w:rsidR="005C3A82" w:rsidRDefault="005C3A82" w:rsidP="003877E3">
      <w:pPr>
        <w:pStyle w:val="3-0"/>
      </w:pPr>
      <w:r w:rsidRPr="005C3A82">
        <w:rPr>
          <w:rtl/>
        </w:rPr>
        <w:t xml:space="preserve">יובהר, כי עורך המכרז </w:t>
      </w:r>
      <w:r>
        <w:rPr>
          <w:rFonts w:hint="cs"/>
          <w:rtl/>
        </w:rPr>
        <w:t xml:space="preserve">יהיה </w:t>
      </w:r>
      <w:r w:rsidRPr="005C3A82">
        <w:rPr>
          <w:rtl/>
        </w:rPr>
        <w:t xml:space="preserve">רשאי </w:t>
      </w:r>
      <w:r>
        <w:rPr>
          <w:rFonts w:hint="cs"/>
          <w:rtl/>
        </w:rPr>
        <w:t xml:space="preserve">להוסיף במסמכי התיחור, </w:t>
      </w:r>
      <w:r w:rsidR="0043278C">
        <w:rPr>
          <w:rFonts w:hint="cs"/>
          <w:rtl/>
        </w:rPr>
        <w:t>כדרישת חובה</w:t>
      </w:r>
      <w:r w:rsidRPr="005C3A82">
        <w:rPr>
          <w:rtl/>
        </w:rPr>
        <w:t xml:space="preserve"> או כאמת מידה</w:t>
      </w:r>
      <w:r w:rsidR="006B598A">
        <w:rPr>
          <w:rFonts w:hint="cs"/>
          <w:rtl/>
        </w:rPr>
        <w:t xml:space="preserve">, </w:t>
      </w:r>
      <w:r w:rsidRPr="005C3A82">
        <w:rPr>
          <w:rtl/>
        </w:rPr>
        <w:t xml:space="preserve">דרישה לעמידת מספר או כל המוצרים המוצעים בסל, בדרישות </w:t>
      </w:r>
      <w:r w:rsidR="0043278C">
        <w:rPr>
          <w:rFonts w:hint="cs"/>
          <w:rtl/>
        </w:rPr>
        <w:t>סביבתיות</w:t>
      </w:r>
      <w:r w:rsidRPr="005C3A82">
        <w:rPr>
          <w:rtl/>
        </w:rPr>
        <w:t xml:space="preserve">. דרישות אלו יכולות להתייחס לחומרי </w:t>
      </w:r>
      <w:r w:rsidR="0043278C">
        <w:rPr>
          <w:rFonts w:hint="cs"/>
          <w:rtl/>
        </w:rPr>
        <w:t>ה</w:t>
      </w:r>
      <w:r w:rsidRPr="005C3A82">
        <w:rPr>
          <w:rtl/>
        </w:rPr>
        <w:t xml:space="preserve">גלם </w:t>
      </w:r>
      <w:r w:rsidR="0043278C">
        <w:rPr>
          <w:rFonts w:hint="cs"/>
          <w:rtl/>
        </w:rPr>
        <w:t xml:space="preserve">מהם מיוצרים המוצרים (למשל </w:t>
      </w:r>
      <w:r w:rsidRPr="005C3A82">
        <w:rPr>
          <w:rtl/>
        </w:rPr>
        <w:t>עץ מיערות מנוהלים, שיעורי פליטות לא</w:t>
      </w:r>
      <w:r w:rsidR="006B598A">
        <w:rPr>
          <w:rFonts w:hint="cs"/>
          <w:rtl/>
        </w:rPr>
        <w:t>ו</w:t>
      </w:r>
      <w:r w:rsidRPr="005C3A82">
        <w:rPr>
          <w:rtl/>
        </w:rPr>
        <w:t>ויר מצבעים ודבקים במוצרים, קיום חומרים במוצר התורמים להדלדלות שכבת האוזון או להגברת אפקט החממה</w:t>
      </w:r>
      <w:r w:rsidR="0043278C">
        <w:rPr>
          <w:rFonts w:hint="cs"/>
          <w:rtl/>
        </w:rPr>
        <w:t>)</w:t>
      </w:r>
      <w:r w:rsidRPr="005C3A82">
        <w:rPr>
          <w:rtl/>
        </w:rPr>
        <w:t xml:space="preserve">, </w:t>
      </w:r>
      <w:r w:rsidR="0043278C">
        <w:rPr>
          <w:rFonts w:hint="cs"/>
          <w:rtl/>
        </w:rPr>
        <w:t>וכן ל</w:t>
      </w:r>
      <w:r w:rsidRPr="005C3A82">
        <w:rPr>
          <w:rtl/>
        </w:rPr>
        <w:t xml:space="preserve">קלות התיקון של תקלות במוצר, נוחות פירוקו למיחזור, וכן חלק או כל דרישות תו ירוק ישראלי או בינלאומי מתוך הרשימה המופיעה באתר </w:t>
      </w:r>
      <w:hyperlink r:id="rId36" w:history="1">
        <w:r w:rsidRPr="005C3A82">
          <w:rPr>
            <w:rStyle w:val="Hyperlink"/>
            <w:rFonts w:ascii="David" w:hAnsi="David" w:cs="David"/>
            <w:caps w:val="0"/>
          </w:rPr>
          <w:t>Https://globalecolabelling.net/gen-members/gen-full-members-list/</w:t>
        </w:r>
      </w:hyperlink>
      <w:r>
        <w:rPr>
          <w:rFonts w:ascii="Arial" w:hAnsi="Arial" w:cs="Arial"/>
          <w:rtl/>
        </w:rPr>
        <w:t>.</w:t>
      </w:r>
    </w:p>
    <w:p w14:paraId="71370B32" w14:textId="77777777" w:rsidR="000E1C7B" w:rsidRDefault="000E1C7B" w:rsidP="003877E3">
      <w:pPr>
        <w:pStyle w:val="3-0"/>
        <w:rPr>
          <w:rtl/>
        </w:rPr>
      </w:pPr>
      <w:r>
        <w:rPr>
          <w:rFonts w:hint="cs"/>
          <w:rtl/>
        </w:rPr>
        <w:t xml:space="preserve">הספק </w:t>
      </w:r>
      <w:r w:rsidR="0043278C">
        <w:rPr>
          <w:rFonts w:hint="cs"/>
          <w:rtl/>
        </w:rPr>
        <w:t xml:space="preserve">יהיה </w:t>
      </w:r>
      <w:r>
        <w:rPr>
          <w:rFonts w:hint="cs"/>
          <w:rtl/>
        </w:rPr>
        <w:t xml:space="preserve">מחויב </w:t>
      </w:r>
      <w:r w:rsidRPr="00FA29E3">
        <w:rPr>
          <w:rFonts w:hint="cs"/>
          <w:rtl/>
        </w:rPr>
        <w:t>לספק</w:t>
      </w:r>
      <w:r>
        <w:rPr>
          <w:rFonts w:hint="cs"/>
          <w:rtl/>
        </w:rPr>
        <w:t>/לייצר</w:t>
      </w:r>
      <w:r w:rsidRPr="00FA29E3">
        <w:rPr>
          <w:rFonts w:hint="cs"/>
          <w:rtl/>
        </w:rPr>
        <w:t xml:space="preserve"> את כלל הפריטים הנדרשים על פי המפרטים הטכניים </w:t>
      </w:r>
      <w:r w:rsidRPr="00F4375F">
        <w:rPr>
          <w:rFonts w:hint="cs"/>
          <w:rtl/>
        </w:rPr>
        <w:t>והנספחים</w:t>
      </w:r>
      <w:r w:rsidRPr="00FA29E3">
        <w:rPr>
          <w:rFonts w:hint="cs"/>
          <w:rtl/>
        </w:rPr>
        <w:t xml:space="preserve"> כמפורט במסמכי המכרז</w:t>
      </w:r>
      <w:r w:rsidR="006F0CD1">
        <w:rPr>
          <w:rFonts w:hint="cs"/>
          <w:rtl/>
        </w:rPr>
        <w:t xml:space="preserve"> ובמסמכי התיחור</w:t>
      </w:r>
      <w:r w:rsidRPr="00FA29E3">
        <w:rPr>
          <w:rFonts w:hint="cs"/>
          <w:rtl/>
        </w:rPr>
        <w:t xml:space="preserve"> ובהיקפים אשר ידרשו על ידי משרדי הממשלה.</w:t>
      </w:r>
    </w:p>
    <w:p w14:paraId="67B57CC4" w14:textId="77777777" w:rsidR="00CF2892" w:rsidRDefault="00CF2892">
      <w:pPr>
        <w:bidi w:val="0"/>
        <w:spacing w:before="200" w:after="200" w:line="276" w:lineRule="auto"/>
        <w:rPr>
          <w:rFonts w:ascii="David" w:hAnsi="David" w:cs="David"/>
          <w:b/>
          <w:bCs/>
          <w:caps/>
          <w:color w:val="000000"/>
        </w:rPr>
      </w:pPr>
      <w:r>
        <w:rPr>
          <w:rtl/>
        </w:rPr>
        <w:br w:type="page"/>
      </w:r>
    </w:p>
    <w:p w14:paraId="388051EE" w14:textId="77777777" w:rsidR="00A92638" w:rsidRDefault="00A92638" w:rsidP="003877E3">
      <w:pPr>
        <w:pStyle w:val="3-"/>
        <w:rPr>
          <w:rtl/>
        </w:rPr>
      </w:pPr>
      <w:r>
        <w:rPr>
          <w:rFonts w:hint="cs"/>
          <w:rtl/>
        </w:rPr>
        <w:lastRenderedPageBreak/>
        <w:t>פרויקט</w:t>
      </w:r>
      <w:r w:rsidR="0080189F">
        <w:rPr>
          <w:rFonts w:hint="cs"/>
          <w:rtl/>
        </w:rPr>
        <w:t>יים</w:t>
      </w:r>
      <w:r>
        <w:rPr>
          <w:rFonts w:hint="cs"/>
          <w:rtl/>
        </w:rPr>
        <w:t xml:space="preserve"> </w:t>
      </w:r>
      <w:r w:rsidR="0080189F">
        <w:rPr>
          <w:rFonts w:hint="cs"/>
          <w:rtl/>
        </w:rPr>
        <w:t>ל</w:t>
      </w:r>
      <w:r>
        <w:rPr>
          <w:rFonts w:hint="cs"/>
          <w:rtl/>
        </w:rPr>
        <w:t>אכלוס</w:t>
      </w:r>
      <w:r w:rsidR="00971A0D">
        <w:rPr>
          <w:rFonts w:hint="cs"/>
          <w:rtl/>
        </w:rPr>
        <w:t xml:space="preserve"> מבנים / משרדים</w:t>
      </w:r>
    </w:p>
    <w:p w14:paraId="2DD3F26D" w14:textId="77777777" w:rsidR="00A92638" w:rsidRDefault="003943B3" w:rsidP="003877E3">
      <w:pPr>
        <w:pStyle w:val="4-0"/>
      </w:pPr>
      <w:r>
        <w:rPr>
          <w:rFonts w:hint="cs"/>
          <w:rtl/>
        </w:rPr>
        <w:t xml:space="preserve">מדי תקופה ובהתאם לתוכניות של מינהל הדיור הממשלתי, </w:t>
      </w:r>
      <w:r w:rsidR="00EC6A28">
        <w:rPr>
          <w:rFonts w:hint="cs"/>
          <w:rtl/>
        </w:rPr>
        <w:t>המזמינים נדרשים לאכל</w:t>
      </w:r>
      <w:r w:rsidR="00D63B55">
        <w:rPr>
          <w:rFonts w:hint="cs"/>
          <w:rtl/>
        </w:rPr>
        <w:t>ו</w:t>
      </w:r>
      <w:r w:rsidR="00EC6A28">
        <w:rPr>
          <w:rFonts w:hint="cs"/>
          <w:rtl/>
        </w:rPr>
        <w:t xml:space="preserve">ס מבנה מלא או חלקי בפרטי ריהוט וכיסאות. </w:t>
      </w:r>
    </w:p>
    <w:p w14:paraId="370806B5" w14:textId="77777777" w:rsidR="00D63B55" w:rsidRDefault="00D63B55" w:rsidP="003877E3">
      <w:pPr>
        <w:pStyle w:val="4-0"/>
      </w:pPr>
      <w:r>
        <w:rPr>
          <w:rFonts w:hint="cs"/>
          <w:rtl/>
        </w:rPr>
        <w:t xml:space="preserve">פריטי הריהוט והכיסאות </w:t>
      </w:r>
      <w:r w:rsidR="00662865">
        <w:rPr>
          <w:rFonts w:hint="cs"/>
          <w:rtl/>
        </w:rPr>
        <w:t xml:space="preserve">הנדרשים </w:t>
      </w:r>
      <w:r w:rsidR="007716D3">
        <w:rPr>
          <w:rFonts w:hint="cs"/>
          <w:rtl/>
        </w:rPr>
        <w:t>מפורטים</w:t>
      </w:r>
      <w:r w:rsidR="00662865">
        <w:rPr>
          <w:rFonts w:hint="cs"/>
          <w:rtl/>
        </w:rPr>
        <w:t xml:space="preserve"> על גבי תוכנית העמדה (מערך </w:t>
      </w:r>
      <w:r w:rsidR="00662865">
        <w:t>lay-out</w:t>
      </w:r>
      <w:r w:rsidR="00662865">
        <w:rPr>
          <w:rFonts w:hint="cs"/>
          <w:rtl/>
        </w:rPr>
        <w:t>)</w:t>
      </w:r>
      <w:r w:rsidR="00662865">
        <w:rPr>
          <w:rFonts w:hint="cs"/>
        </w:rPr>
        <w:t xml:space="preserve"> </w:t>
      </w:r>
      <w:r w:rsidR="00662865">
        <w:t xml:space="preserve"> </w:t>
      </w:r>
      <w:r w:rsidR="00662865">
        <w:rPr>
          <w:rFonts w:hint="cs"/>
          <w:rtl/>
        </w:rPr>
        <w:t>אשר מגובשת ע"י המזמין או מי מטעמו.</w:t>
      </w:r>
    </w:p>
    <w:p w14:paraId="49F60FB1" w14:textId="77777777" w:rsidR="007716D3" w:rsidRDefault="007716D3" w:rsidP="003877E3">
      <w:pPr>
        <w:pStyle w:val="4-0"/>
      </w:pPr>
      <w:r>
        <w:rPr>
          <w:rFonts w:hint="cs"/>
          <w:rtl/>
        </w:rPr>
        <w:t xml:space="preserve">בהתאם לתוכנית העמדה המאושרת, עורך המכרז או המזמין יערכו תיחור ייעודי לפרויקט בו יפורטו </w:t>
      </w:r>
      <w:r w:rsidR="00CB7B3D">
        <w:rPr>
          <w:rFonts w:hint="cs"/>
          <w:rtl/>
        </w:rPr>
        <w:t>הדרישות והמפרטים הייעודיים לאכלוס הפרויקט.</w:t>
      </w:r>
    </w:p>
    <w:p w14:paraId="7FC4CD24" w14:textId="77777777" w:rsidR="00810F0E" w:rsidRPr="00810F0E" w:rsidRDefault="00810F0E" w:rsidP="003877E3">
      <w:pPr>
        <w:pStyle w:val="3-0"/>
        <w:rPr>
          <w:rtl/>
        </w:rPr>
      </w:pPr>
      <w:r>
        <w:rPr>
          <w:rFonts w:hint="cs"/>
          <w:rtl/>
        </w:rPr>
        <w:t xml:space="preserve">יובהר, כי אין עורך המכרז מתחייב </w:t>
      </w:r>
      <w:r w:rsidR="00C9667C">
        <w:rPr>
          <w:rFonts w:hint="cs"/>
          <w:rtl/>
        </w:rPr>
        <w:t>להיק</w:t>
      </w:r>
      <w:r w:rsidR="00C76F40">
        <w:rPr>
          <w:rFonts w:hint="cs"/>
          <w:rtl/>
        </w:rPr>
        <w:t>פים כלשהם במהלך תקופת ההתקשרות</w:t>
      </w:r>
      <w:r w:rsidR="00474EEE">
        <w:rPr>
          <w:rFonts w:hint="cs"/>
          <w:rtl/>
        </w:rPr>
        <w:t xml:space="preserve"> (בין אם </w:t>
      </w:r>
      <w:r w:rsidR="00D035B8">
        <w:rPr>
          <w:rFonts w:hint="cs"/>
          <w:rtl/>
        </w:rPr>
        <w:t>לה</w:t>
      </w:r>
      <w:r w:rsidR="00474EEE">
        <w:rPr>
          <w:rFonts w:hint="cs"/>
          <w:rtl/>
        </w:rPr>
        <w:t xml:space="preserve">יקף כספי או כמות פרויקטים או </w:t>
      </w:r>
      <w:r w:rsidR="0033079D">
        <w:rPr>
          <w:rFonts w:hint="cs"/>
          <w:rtl/>
        </w:rPr>
        <w:t>מוצרים</w:t>
      </w:r>
      <w:r w:rsidR="00474EEE">
        <w:rPr>
          <w:rFonts w:hint="cs"/>
          <w:rtl/>
        </w:rPr>
        <w:t xml:space="preserve"> שיוזמנו)</w:t>
      </w:r>
      <w:r w:rsidR="00D035B8">
        <w:rPr>
          <w:rFonts w:hint="cs"/>
          <w:rtl/>
        </w:rPr>
        <w:t xml:space="preserve">. בהתאם לכך </w:t>
      </w:r>
      <w:r w:rsidR="00913473">
        <w:rPr>
          <w:rFonts w:hint="cs"/>
          <w:rtl/>
        </w:rPr>
        <w:t>עורך המכרז או המזמינים</w:t>
      </w:r>
      <w:r w:rsidR="00995004">
        <w:rPr>
          <w:rFonts w:hint="cs"/>
          <w:rtl/>
        </w:rPr>
        <w:t xml:space="preserve"> רשאים</w:t>
      </w:r>
      <w:r w:rsidR="00913473">
        <w:rPr>
          <w:rFonts w:hint="cs"/>
          <w:rtl/>
        </w:rPr>
        <w:t xml:space="preserve"> לבצע הזמנות מכוח המכרז בכל היקף שהוא, </w:t>
      </w:r>
      <w:r w:rsidR="00995004">
        <w:rPr>
          <w:rFonts w:hint="cs"/>
          <w:rtl/>
        </w:rPr>
        <w:t>ו</w:t>
      </w:r>
      <w:r w:rsidR="00913473">
        <w:rPr>
          <w:rFonts w:hint="cs"/>
          <w:rtl/>
        </w:rPr>
        <w:t xml:space="preserve">בהתאם לדרישתם </w:t>
      </w:r>
      <w:r w:rsidR="00913473">
        <w:rPr>
          <w:rtl/>
        </w:rPr>
        <w:t>–</w:t>
      </w:r>
      <w:r w:rsidR="00913473">
        <w:rPr>
          <w:rFonts w:hint="cs"/>
          <w:rtl/>
        </w:rPr>
        <w:t xml:space="preserve"> כספי או כמותי.</w:t>
      </w:r>
      <w:r w:rsidR="006E6D4B">
        <w:rPr>
          <w:rFonts w:hint="cs"/>
          <w:rtl/>
        </w:rPr>
        <w:t xml:space="preserve"> כמו כן, יובהר כי </w:t>
      </w:r>
      <w:r w:rsidR="006E6D4B" w:rsidRPr="00FA29E3">
        <w:rPr>
          <w:rFonts w:hint="cs"/>
          <w:rtl/>
        </w:rPr>
        <w:t xml:space="preserve">משרדי הממשלה רשאים לרכוש פריטים הכלולים </w:t>
      </w:r>
      <w:r w:rsidR="006E6D4B">
        <w:rPr>
          <w:rFonts w:hint="cs"/>
          <w:rtl/>
        </w:rPr>
        <w:t xml:space="preserve">במכרז </w:t>
      </w:r>
      <w:r w:rsidR="00E367BF">
        <w:rPr>
          <w:rFonts w:hint="cs"/>
          <w:rtl/>
        </w:rPr>
        <w:t>בסל 1</w:t>
      </w:r>
      <w:r w:rsidR="006E6D4B">
        <w:rPr>
          <w:rFonts w:hint="cs"/>
          <w:rtl/>
        </w:rPr>
        <w:t xml:space="preserve">, </w:t>
      </w:r>
      <w:r w:rsidR="006E6D4B" w:rsidRPr="00FA29E3">
        <w:rPr>
          <w:rFonts w:hint="cs"/>
          <w:rtl/>
        </w:rPr>
        <w:t>ממערך שירות התעסוקה של שיר</w:t>
      </w:r>
      <w:r w:rsidR="006E6D4B">
        <w:rPr>
          <w:rFonts w:hint="cs"/>
          <w:rtl/>
        </w:rPr>
        <w:t>ות בתי הסוהר בנוהל "רכישה מגופים ממשלתיים"</w:t>
      </w:r>
      <w:r w:rsidR="00E367BF">
        <w:rPr>
          <w:rFonts w:hint="cs"/>
          <w:rtl/>
        </w:rPr>
        <w:t>, כל זאת בהתאם להוראות והנחיות שיפרסם עורך המכרז למזמינים במסגרת הוראת התכם של המכרז</w:t>
      </w:r>
      <w:r w:rsidR="006E6D4B">
        <w:rPr>
          <w:rFonts w:hint="cs"/>
          <w:rtl/>
        </w:rPr>
        <w:t>.</w:t>
      </w:r>
    </w:p>
    <w:p w14:paraId="3BFEE819" w14:textId="77777777" w:rsidR="006032A8" w:rsidRPr="00C80430" w:rsidRDefault="006032A8" w:rsidP="003877E3">
      <w:pPr>
        <w:pStyle w:val="3-0"/>
        <w:rPr>
          <w:rtl/>
        </w:rPr>
      </w:pPr>
      <w:r w:rsidRPr="00C80430">
        <w:rPr>
          <w:rtl/>
        </w:rPr>
        <w:t xml:space="preserve">עורך המכרז רשאי לפרסם מכרזים נוספים לרכש </w:t>
      </w:r>
      <w:r w:rsidR="0033079D">
        <w:rPr>
          <w:rFonts w:hint="cs"/>
          <w:rtl/>
        </w:rPr>
        <w:t>מוצרים</w:t>
      </w:r>
      <w:r w:rsidR="009A17D6">
        <w:rPr>
          <w:rFonts w:hint="cs"/>
          <w:rtl/>
        </w:rPr>
        <w:t xml:space="preserve"> או ציוד</w:t>
      </w:r>
      <w:r w:rsidRPr="00C80430">
        <w:rPr>
          <w:rtl/>
        </w:rPr>
        <w:t xml:space="preserve"> הכולל גם </w:t>
      </w:r>
      <w:r w:rsidR="009A17D6">
        <w:rPr>
          <w:rFonts w:hint="cs"/>
          <w:rtl/>
        </w:rPr>
        <w:t xml:space="preserve">כיסאות וריהוט </w:t>
      </w:r>
      <w:r w:rsidRPr="00C80430">
        <w:rPr>
          <w:rtl/>
        </w:rPr>
        <w:t>ושירותים עבור</w:t>
      </w:r>
      <w:r>
        <w:rPr>
          <w:rFonts w:hint="cs"/>
          <w:rtl/>
        </w:rPr>
        <w:t xml:space="preserve">ם ובלבד שבמסגרת מכרזים אלו </w:t>
      </w:r>
      <w:r w:rsidR="009A17D6">
        <w:rPr>
          <w:rFonts w:hint="cs"/>
          <w:rtl/>
        </w:rPr>
        <w:t>פריטי הכיסאות והריהוט</w:t>
      </w:r>
      <w:r>
        <w:rPr>
          <w:rFonts w:hint="cs"/>
          <w:rtl/>
        </w:rPr>
        <w:t xml:space="preserve"> לא יהווה את עיקר ההתקשרות וירכשו בשילוב עם פריט נוסף שאינו כלול במכרז זה.</w:t>
      </w:r>
      <w:r w:rsidRPr="00C80430">
        <w:rPr>
          <w:rtl/>
        </w:rPr>
        <w:t xml:space="preserve"> במידה </w:t>
      </w:r>
      <w:r>
        <w:rPr>
          <w:rFonts w:hint="cs"/>
          <w:rtl/>
        </w:rPr>
        <w:t>ש</w:t>
      </w:r>
      <w:r w:rsidRPr="00C80430">
        <w:rPr>
          <w:rtl/>
        </w:rPr>
        <w:t xml:space="preserve">תתעורר מחלוקת בין עורך המכרז לזוכה בשאלה במסגרת איזה מכרז יירכשו ציוד או שירות מסוים, עמדת עורך המכרז היא זו שתכריע. </w:t>
      </w:r>
    </w:p>
    <w:p w14:paraId="3D1AD109" w14:textId="77777777" w:rsidR="00DA4286" w:rsidRPr="00C80430" w:rsidRDefault="00DA4286" w:rsidP="00CF2892">
      <w:pPr>
        <w:pStyle w:val="2-"/>
        <w:spacing w:line="240" w:lineRule="auto"/>
      </w:pPr>
      <w:bookmarkStart w:id="166" w:name="_Toc76464342"/>
      <w:r w:rsidRPr="00C80430">
        <w:rPr>
          <w:rtl/>
        </w:rPr>
        <w:t>תקופת ההתקשרות</w:t>
      </w:r>
      <w:bookmarkEnd w:id="166"/>
    </w:p>
    <w:p w14:paraId="48D22AD3" w14:textId="77777777" w:rsidR="00EA4099" w:rsidRPr="00C80430" w:rsidRDefault="00EA4099" w:rsidP="00CF2892">
      <w:pPr>
        <w:pStyle w:val="3-"/>
        <w:spacing w:line="240" w:lineRule="auto"/>
      </w:pPr>
      <w:r w:rsidRPr="00C80430">
        <w:rPr>
          <w:rtl/>
        </w:rPr>
        <w:t>כללי</w:t>
      </w:r>
    </w:p>
    <w:p w14:paraId="41C1B15A" w14:textId="77777777" w:rsidR="00DF0D50" w:rsidRPr="00C80430" w:rsidRDefault="0070485E" w:rsidP="003877E3">
      <w:pPr>
        <w:pStyle w:val="4-0"/>
      </w:pPr>
      <w:r w:rsidRPr="00C80430">
        <w:rPr>
          <w:rtl/>
        </w:rPr>
        <w:t xml:space="preserve">תקופת ההתקשרות תורכב </w:t>
      </w:r>
      <w:r w:rsidR="00B51D00">
        <w:rPr>
          <w:rFonts w:hint="cs"/>
          <w:rtl/>
        </w:rPr>
        <w:t>מ</w:t>
      </w:r>
      <w:r w:rsidR="00095051">
        <w:rPr>
          <w:rFonts w:hint="cs"/>
          <w:rtl/>
        </w:rPr>
        <w:t>מ</w:t>
      </w:r>
      <w:r w:rsidR="00B51D00">
        <w:rPr>
          <w:rFonts w:hint="cs"/>
          <w:rtl/>
        </w:rPr>
        <w:t>ספר חלקים:</w:t>
      </w:r>
      <w:r w:rsidRPr="00C80430">
        <w:rPr>
          <w:rtl/>
        </w:rPr>
        <w:t xml:space="preserve"> תקופת </w:t>
      </w:r>
      <w:r w:rsidR="00B51D00">
        <w:rPr>
          <w:rFonts w:hint="cs"/>
          <w:rtl/>
        </w:rPr>
        <w:t>מכרז</w:t>
      </w:r>
      <w:r w:rsidR="00790794">
        <w:rPr>
          <w:rFonts w:hint="cs"/>
          <w:rtl/>
        </w:rPr>
        <w:t xml:space="preserve"> המסגרת</w:t>
      </w:r>
      <w:r w:rsidR="00B51D00">
        <w:rPr>
          <w:rFonts w:hint="cs"/>
          <w:rtl/>
        </w:rPr>
        <w:t>, תקופת הרכש</w:t>
      </w:r>
      <w:r w:rsidRPr="00C80430">
        <w:rPr>
          <w:rtl/>
        </w:rPr>
        <w:t xml:space="preserve"> ותקופת </w:t>
      </w:r>
      <w:r w:rsidR="00F615CC">
        <w:rPr>
          <w:rFonts w:hint="cs"/>
          <w:rtl/>
        </w:rPr>
        <w:t>ה</w:t>
      </w:r>
      <w:r w:rsidRPr="00C80430">
        <w:rPr>
          <w:rtl/>
        </w:rPr>
        <w:t>שירות</w:t>
      </w:r>
      <w:r w:rsidR="005A73D0">
        <w:rPr>
          <w:rFonts w:hint="cs"/>
          <w:rtl/>
        </w:rPr>
        <w:t xml:space="preserve"> </w:t>
      </w:r>
      <w:r w:rsidR="00217A82">
        <w:rPr>
          <w:rFonts w:hint="cs"/>
          <w:rtl/>
        </w:rPr>
        <w:t>ו</w:t>
      </w:r>
      <w:r w:rsidR="005A73D0">
        <w:rPr>
          <w:rFonts w:hint="cs"/>
          <w:rtl/>
        </w:rPr>
        <w:t>האחריות</w:t>
      </w:r>
      <w:r w:rsidRPr="00C80430">
        <w:rPr>
          <w:rtl/>
        </w:rPr>
        <w:t xml:space="preserve">. </w:t>
      </w:r>
    </w:p>
    <w:p w14:paraId="3EBD9539" w14:textId="77777777" w:rsidR="00EA4099" w:rsidRPr="00C80430" w:rsidRDefault="007F2B0A" w:rsidP="003877E3">
      <w:pPr>
        <w:pStyle w:val="4-0"/>
        <w:rPr>
          <w:rtl/>
        </w:rPr>
      </w:pPr>
      <w:r w:rsidRPr="00C80430">
        <w:rPr>
          <w:rtl/>
        </w:rPr>
        <w:t xml:space="preserve">תקופת ההתקשרות תחל מיום </w:t>
      </w:r>
      <w:r>
        <w:rPr>
          <w:rFonts w:hint="cs"/>
          <w:rtl/>
        </w:rPr>
        <w:t>הודעת עורך המכרז על תחילת ההתקשרות במכרז המסגרת</w:t>
      </w:r>
      <w:r w:rsidRPr="00C80430">
        <w:rPr>
          <w:rtl/>
        </w:rPr>
        <w:t xml:space="preserve"> ותסתיים בתום תקופת השירות</w:t>
      </w:r>
      <w:r w:rsidR="00217A82">
        <w:rPr>
          <w:rFonts w:hint="cs"/>
          <w:rtl/>
        </w:rPr>
        <w:t xml:space="preserve"> והאחריות</w:t>
      </w:r>
      <w:r w:rsidRPr="00C80430">
        <w:rPr>
          <w:rtl/>
        </w:rPr>
        <w:t xml:space="preserve"> המאוחרת ביותר אצל מי מהמזמינים, בהתאם לפירוט להלן</w:t>
      </w:r>
      <w:r w:rsidR="00AD5F60" w:rsidRPr="00C80430">
        <w:rPr>
          <w:rtl/>
        </w:rPr>
        <w:t>.</w:t>
      </w:r>
    </w:p>
    <w:p w14:paraId="0A128925" w14:textId="77777777" w:rsidR="00733770" w:rsidRDefault="000B6CCF" w:rsidP="003877E3">
      <w:pPr>
        <w:pStyle w:val="3-"/>
      </w:pPr>
      <w:r w:rsidRPr="00C80430">
        <w:rPr>
          <w:rtl/>
        </w:rPr>
        <w:t xml:space="preserve">תקופת </w:t>
      </w:r>
      <w:r w:rsidR="00733770">
        <w:rPr>
          <w:rFonts w:hint="cs"/>
          <w:rtl/>
        </w:rPr>
        <w:t>מכרז</w:t>
      </w:r>
      <w:r w:rsidR="00370BDC">
        <w:rPr>
          <w:rFonts w:hint="cs"/>
          <w:rtl/>
        </w:rPr>
        <w:t xml:space="preserve"> המסגרת</w:t>
      </w:r>
    </w:p>
    <w:p w14:paraId="04241754" w14:textId="77777777" w:rsidR="00733770" w:rsidRDefault="00733770" w:rsidP="003877E3">
      <w:pPr>
        <w:pStyle w:val="4-0"/>
        <w:rPr>
          <w:rtl/>
        </w:rPr>
      </w:pPr>
      <w:r>
        <w:rPr>
          <w:rtl/>
        </w:rPr>
        <w:t xml:space="preserve">הינה תקופה בת </w:t>
      </w:r>
      <w:r w:rsidR="00647717">
        <w:rPr>
          <w:rFonts w:hint="cs"/>
          <w:rtl/>
        </w:rPr>
        <w:t>36</w:t>
      </w:r>
      <w:r w:rsidR="00647717">
        <w:rPr>
          <w:rtl/>
        </w:rPr>
        <w:t xml:space="preserve"> </w:t>
      </w:r>
      <w:r>
        <w:rPr>
          <w:rtl/>
        </w:rPr>
        <w:t xml:space="preserve">חודשים ממועד </w:t>
      </w:r>
      <w:r w:rsidR="00370BDC">
        <w:rPr>
          <w:rFonts w:hint="cs"/>
          <w:rtl/>
        </w:rPr>
        <w:t>הודעת עורך המכרז על תחילת ההתקשרות.</w:t>
      </w:r>
    </w:p>
    <w:p w14:paraId="779F9E8B" w14:textId="4BAA5759" w:rsidR="00733770" w:rsidRDefault="00733770" w:rsidP="003877E3">
      <w:pPr>
        <w:pStyle w:val="4-0"/>
      </w:pPr>
      <w:r>
        <w:rPr>
          <w:rtl/>
        </w:rPr>
        <w:t xml:space="preserve">לעורך המכרז הזכות להאריך תקופה זו במספר תקופות שלא </w:t>
      </w:r>
      <w:r w:rsidR="00647717">
        <w:rPr>
          <w:rFonts w:hint="cs"/>
          <w:rtl/>
        </w:rPr>
        <w:t>תעלנה</w:t>
      </w:r>
      <w:r>
        <w:rPr>
          <w:rtl/>
        </w:rPr>
        <w:t xml:space="preserve"> על </w:t>
      </w:r>
      <w:r w:rsidR="00647717">
        <w:rPr>
          <w:rFonts w:hint="cs"/>
          <w:rtl/>
        </w:rPr>
        <w:t>24</w:t>
      </w:r>
      <w:r w:rsidR="00647717">
        <w:rPr>
          <w:rtl/>
        </w:rPr>
        <w:t xml:space="preserve"> </w:t>
      </w:r>
      <w:r>
        <w:rPr>
          <w:rtl/>
        </w:rPr>
        <w:t xml:space="preserve">חודשים נוספים (סה"כ עד 60 חודשים), וזאת בהודעה מוקדמת בכתב </w:t>
      </w:r>
      <w:r w:rsidR="00370BDC">
        <w:rPr>
          <w:rFonts w:hint="cs"/>
          <w:rtl/>
        </w:rPr>
        <w:t>ל</w:t>
      </w:r>
      <w:r>
        <w:rPr>
          <w:rtl/>
        </w:rPr>
        <w:t>פני תום כל תקופה. עורך המכרז רשאי לממש את האופציה עם כלל הספקים הרשומים, עם חלקם, הכל על פי שיקול דעתו הבלעד</w:t>
      </w:r>
      <w:r w:rsidR="00A36C9D">
        <w:rPr>
          <w:rFonts w:hint="cs"/>
          <w:rtl/>
        </w:rPr>
        <w:t>י.</w:t>
      </w:r>
      <w:r w:rsidR="00E75780">
        <w:rPr>
          <w:rFonts w:hint="cs"/>
          <w:rtl/>
        </w:rPr>
        <w:t xml:space="preserve"> </w:t>
      </w:r>
      <w:r w:rsidR="00E75780" w:rsidRPr="00F32C13">
        <w:rPr>
          <w:rtl/>
        </w:rPr>
        <w:t xml:space="preserve">מובהר, כי ככל שעורך המכרז לא יודיע אחרת, תקופת המכרז </w:t>
      </w:r>
      <w:r w:rsidR="00E75780" w:rsidRPr="00F32C13">
        <w:rPr>
          <w:rtl/>
        </w:rPr>
        <w:lastRenderedPageBreak/>
        <w:t>תתחדש באופן אוטומטי לתקופת אופציה של 12 חודשים בכל פעם, וזאת עד למקסימום של שלוש (3) תקופות אופציה, אלא אם כן עורך המכרז הודיע אחרת לפחות 30 יום לפני תום תקופת המכרז או תום כל אופציה, לפני העניין.</w:t>
      </w:r>
    </w:p>
    <w:p w14:paraId="41924111" w14:textId="77777777" w:rsidR="00EA4099" w:rsidRPr="00C80430" w:rsidRDefault="00370BDC" w:rsidP="003877E3">
      <w:pPr>
        <w:pStyle w:val="3-"/>
      </w:pPr>
      <w:r>
        <w:rPr>
          <w:rFonts w:hint="cs"/>
          <w:rtl/>
        </w:rPr>
        <w:t xml:space="preserve">תקופת </w:t>
      </w:r>
      <w:r w:rsidR="000B6CCF" w:rsidRPr="00C80430">
        <w:rPr>
          <w:rtl/>
        </w:rPr>
        <w:t>הרכש</w:t>
      </w:r>
    </w:p>
    <w:p w14:paraId="22D70BB5" w14:textId="77777777" w:rsidR="00A36C9D" w:rsidRDefault="00A36C9D" w:rsidP="003877E3">
      <w:pPr>
        <w:pStyle w:val="4-0"/>
        <w:rPr>
          <w:rtl/>
        </w:rPr>
      </w:pPr>
      <w:r>
        <w:rPr>
          <w:rtl/>
        </w:rPr>
        <w:t xml:space="preserve">תקופה שתקבע על ידי עורך המכרז במסמכי התיחור </w:t>
      </w:r>
      <w:r w:rsidR="00647717">
        <w:rPr>
          <w:rFonts w:hint="cs"/>
          <w:rtl/>
        </w:rPr>
        <w:t>במהלכה</w:t>
      </w:r>
      <w:r w:rsidR="00647717">
        <w:rPr>
          <w:rtl/>
        </w:rPr>
        <w:t xml:space="preserve"> </w:t>
      </w:r>
      <w:r>
        <w:rPr>
          <w:rtl/>
        </w:rPr>
        <w:t>יהיו רשאים המזמינים לרכוש את המוצרים והשירותים מהזוכה. עורך המכרז יקבע בבקשת התיחור את תקופת הארכת הרכש האפשרית.</w:t>
      </w:r>
    </w:p>
    <w:p w14:paraId="2EE8F320" w14:textId="77777777" w:rsidR="00A36C9D" w:rsidRDefault="00A36C9D" w:rsidP="003877E3">
      <w:pPr>
        <w:pStyle w:val="4-0"/>
      </w:pPr>
      <w:r>
        <w:rPr>
          <w:rtl/>
        </w:rPr>
        <w:t>במהלך תקופת הרכש יהיה כל מזמין רשאי לרכוש את ה</w:t>
      </w:r>
      <w:r w:rsidR="0033079D">
        <w:rPr>
          <w:rFonts w:hint="cs"/>
          <w:rtl/>
        </w:rPr>
        <w:t>מוצרים</w:t>
      </w:r>
      <w:r>
        <w:rPr>
          <w:rtl/>
        </w:rPr>
        <w:t xml:space="preserve"> והשירותים המבוקשים, לרבות שירותי אחריות ותחזוקה.</w:t>
      </w:r>
    </w:p>
    <w:p w14:paraId="39C3DA55" w14:textId="77777777" w:rsidR="000B6CCF" w:rsidRPr="00C16A08" w:rsidRDefault="000B6CCF" w:rsidP="003877E3">
      <w:pPr>
        <w:pStyle w:val="4-0"/>
      </w:pPr>
      <w:r w:rsidRPr="00C80430">
        <w:rPr>
          <w:rtl/>
        </w:rPr>
        <w:t xml:space="preserve">במסגרת הפעלת זכות הברירה רשאי עורך המכרז, בין היתר, להאריך את תקופת הרכש </w:t>
      </w:r>
      <w:r w:rsidR="0046148F" w:rsidRPr="00C16A08">
        <w:rPr>
          <w:rFonts w:hint="cs"/>
          <w:rtl/>
        </w:rPr>
        <w:t xml:space="preserve">לכל </w:t>
      </w:r>
      <w:r w:rsidR="000A3376" w:rsidRPr="00C16A08">
        <w:rPr>
          <w:rFonts w:hint="cs"/>
          <w:rtl/>
        </w:rPr>
        <w:t>סל</w:t>
      </w:r>
      <w:r w:rsidR="0046148F" w:rsidRPr="00C16A08">
        <w:rPr>
          <w:rFonts w:hint="cs"/>
          <w:rtl/>
        </w:rPr>
        <w:t xml:space="preserve"> </w:t>
      </w:r>
      <w:r w:rsidRPr="00C16A08">
        <w:rPr>
          <w:rtl/>
        </w:rPr>
        <w:t>רק ביחס ל</w:t>
      </w:r>
      <w:r w:rsidR="0033079D" w:rsidRPr="00C16A08">
        <w:rPr>
          <w:rFonts w:hint="cs"/>
          <w:rtl/>
        </w:rPr>
        <w:t>מוצרים</w:t>
      </w:r>
      <w:r w:rsidRPr="00C16A08">
        <w:rPr>
          <w:rtl/>
        </w:rPr>
        <w:t xml:space="preserve"> או שירותים מסוימים, לפי שיקול דעתו הבלעדי.</w:t>
      </w:r>
    </w:p>
    <w:p w14:paraId="299BC233" w14:textId="77777777" w:rsidR="00647717" w:rsidRPr="00C16A08" w:rsidRDefault="00647717" w:rsidP="003877E3">
      <w:pPr>
        <w:pStyle w:val="4-0"/>
      </w:pPr>
      <w:r w:rsidRPr="00C16A08">
        <w:rPr>
          <w:rFonts w:hint="cs"/>
          <w:rtl/>
        </w:rPr>
        <w:t xml:space="preserve">יודגש, כי אין מניעה שתקופת הרכש שתקבע בתיחור תחרוג מתקופת ההתקשרות למכרז המסגרת, ובלבד שההזמנה לתיחור תפורסם במהלך תקופת ההתקשרות למכרז המסגרת.   </w:t>
      </w:r>
    </w:p>
    <w:p w14:paraId="5775F7C4" w14:textId="77777777" w:rsidR="00AD5F60" w:rsidRPr="00C16A08" w:rsidRDefault="00AD5F60" w:rsidP="00CF2892">
      <w:pPr>
        <w:pStyle w:val="3-"/>
        <w:spacing w:line="240" w:lineRule="auto"/>
      </w:pPr>
      <w:r w:rsidRPr="00C16A08">
        <w:rPr>
          <w:rtl/>
        </w:rPr>
        <w:t>תקופת השירות</w:t>
      </w:r>
    </w:p>
    <w:p w14:paraId="63AF00DA" w14:textId="77777777" w:rsidR="009F05BA" w:rsidRDefault="009F05BA" w:rsidP="003877E3">
      <w:pPr>
        <w:pStyle w:val="3-2"/>
        <w:rPr>
          <w:rtl/>
        </w:rPr>
      </w:pPr>
      <w:r w:rsidRPr="00C80430">
        <w:rPr>
          <w:rtl/>
        </w:rPr>
        <w:t xml:space="preserve">תקופה בה </w:t>
      </w:r>
      <w:r>
        <w:rPr>
          <w:rFonts w:hint="cs"/>
          <w:rtl/>
        </w:rPr>
        <w:t>הספק הזוכה מחויב במתן</w:t>
      </w:r>
      <w:r w:rsidRPr="00C80430">
        <w:rPr>
          <w:rtl/>
        </w:rPr>
        <w:t xml:space="preserve"> שירות </w:t>
      </w:r>
      <w:r>
        <w:rPr>
          <w:rFonts w:hint="cs"/>
          <w:rtl/>
        </w:rPr>
        <w:t>ל</w:t>
      </w:r>
      <w:r w:rsidR="0033079D">
        <w:rPr>
          <w:rFonts w:hint="cs"/>
          <w:rtl/>
        </w:rPr>
        <w:t>מוצרים</w:t>
      </w:r>
      <w:r>
        <w:rPr>
          <w:rFonts w:hint="cs"/>
          <w:rtl/>
        </w:rPr>
        <w:t xml:space="preserve"> </w:t>
      </w:r>
      <w:r>
        <w:rPr>
          <w:rtl/>
        </w:rPr>
        <w:t>ש</w:t>
      </w:r>
      <w:r>
        <w:rPr>
          <w:rFonts w:hint="cs"/>
          <w:rtl/>
        </w:rPr>
        <w:t>נ</w:t>
      </w:r>
      <w:r>
        <w:rPr>
          <w:rtl/>
        </w:rPr>
        <w:t>רכש</w:t>
      </w:r>
      <w:r w:rsidR="0033079D">
        <w:rPr>
          <w:rFonts w:hint="cs"/>
          <w:rtl/>
        </w:rPr>
        <w:t>ו</w:t>
      </w:r>
      <w:r>
        <w:rPr>
          <w:rFonts w:hint="cs"/>
          <w:rtl/>
        </w:rPr>
        <w:t xml:space="preserve"> על ידי המזמינים. </w:t>
      </w:r>
      <w:r w:rsidR="00E37CB3">
        <w:rPr>
          <w:rFonts w:hint="cs"/>
          <w:rtl/>
        </w:rPr>
        <w:t>תקופת מתן השירות תסתיים לכל המאוחר שנה מתום תקופת הרכש של המכרז</w:t>
      </w:r>
      <w:r w:rsidR="00CB1684">
        <w:rPr>
          <w:rFonts w:hint="cs"/>
          <w:rtl/>
        </w:rPr>
        <w:t xml:space="preserve"> וזאת</w:t>
      </w:r>
      <w:r>
        <w:rPr>
          <w:rFonts w:hint="cs"/>
          <w:rtl/>
        </w:rPr>
        <w:t xml:space="preserve"> מיום אספקת ה</w:t>
      </w:r>
      <w:r w:rsidR="0033079D">
        <w:rPr>
          <w:rFonts w:hint="cs"/>
          <w:rtl/>
        </w:rPr>
        <w:t>מוצר</w:t>
      </w:r>
      <w:r w:rsidR="00E37CB3">
        <w:rPr>
          <w:rFonts w:hint="cs"/>
          <w:rtl/>
        </w:rPr>
        <w:t xml:space="preserve"> </w:t>
      </w:r>
      <w:r>
        <w:rPr>
          <w:rFonts w:hint="cs"/>
          <w:rtl/>
        </w:rPr>
        <w:t>למזמין.</w:t>
      </w:r>
    </w:p>
    <w:p w14:paraId="4BC0A58E" w14:textId="77777777" w:rsidR="00325803" w:rsidRDefault="00137513" w:rsidP="00CF2892">
      <w:pPr>
        <w:pStyle w:val="3-"/>
        <w:spacing w:line="240" w:lineRule="auto"/>
      </w:pPr>
      <w:bookmarkStart w:id="167" w:name="_Ref69908699"/>
      <w:r w:rsidRPr="001B3A14">
        <w:rPr>
          <w:rtl/>
        </w:rPr>
        <w:t>תקופת אחריות</w:t>
      </w:r>
      <w:bookmarkEnd w:id="167"/>
    </w:p>
    <w:p w14:paraId="389C03D1" w14:textId="77777777" w:rsidR="00457032" w:rsidRDefault="006A32E9" w:rsidP="003877E3">
      <w:pPr>
        <w:pStyle w:val="3-2"/>
        <w:rPr>
          <w:rtl/>
        </w:rPr>
      </w:pPr>
      <w:r>
        <w:rPr>
          <w:rFonts w:hint="cs"/>
          <w:rtl/>
        </w:rPr>
        <w:t>תקופה ה</w:t>
      </w:r>
      <w:r w:rsidR="00137513" w:rsidRPr="00837BE0">
        <w:rPr>
          <w:rtl/>
        </w:rPr>
        <w:t xml:space="preserve">נמדדת החל מתאריך אספקת </w:t>
      </w:r>
      <w:r>
        <w:rPr>
          <w:rFonts w:hint="cs"/>
          <w:rtl/>
        </w:rPr>
        <w:t>ה</w:t>
      </w:r>
      <w:r w:rsidR="0033079D">
        <w:rPr>
          <w:rFonts w:hint="cs"/>
          <w:rtl/>
        </w:rPr>
        <w:t>מוצר</w:t>
      </w:r>
      <w:r>
        <w:rPr>
          <w:rFonts w:hint="cs"/>
          <w:rtl/>
        </w:rPr>
        <w:t xml:space="preserve"> למזמין</w:t>
      </w:r>
      <w:r w:rsidR="00647717">
        <w:rPr>
          <w:rFonts w:hint="cs"/>
          <w:rtl/>
        </w:rPr>
        <w:t xml:space="preserve"> או במועד התקנתו, לפי המאוחר</w:t>
      </w:r>
      <w:r w:rsidR="00457032">
        <w:rPr>
          <w:rFonts w:hint="cs"/>
          <w:rtl/>
        </w:rPr>
        <w:t>. משך התקופה בהתאם לסלי המכרז הינה כדלקמן:</w:t>
      </w:r>
    </w:p>
    <w:p w14:paraId="544B2A7D" w14:textId="77777777" w:rsidR="00457032" w:rsidRDefault="00457032" w:rsidP="003877E3">
      <w:pPr>
        <w:pStyle w:val="4-0"/>
      </w:pPr>
      <w:r w:rsidRPr="00457032">
        <w:rPr>
          <w:rFonts w:hint="cs"/>
          <w:b/>
          <w:bCs/>
          <w:rtl/>
        </w:rPr>
        <w:t xml:space="preserve">סל 1 </w:t>
      </w:r>
      <w:r w:rsidRPr="00457032">
        <w:rPr>
          <w:b/>
          <w:bCs/>
          <w:rtl/>
        </w:rPr>
        <w:t>–</w:t>
      </w:r>
      <w:r w:rsidRPr="00457032">
        <w:rPr>
          <w:rFonts w:hint="cs"/>
          <w:b/>
          <w:bCs/>
          <w:rtl/>
        </w:rPr>
        <w:t xml:space="preserve"> ריהוט</w:t>
      </w:r>
      <w:r>
        <w:rPr>
          <w:rFonts w:hint="cs"/>
          <w:rtl/>
        </w:rPr>
        <w:t xml:space="preserve"> </w:t>
      </w:r>
      <w:r>
        <w:rPr>
          <w:rtl/>
        </w:rPr>
        <w:t>–</w:t>
      </w:r>
      <w:r>
        <w:rPr>
          <w:rFonts w:hint="cs"/>
          <w:rtl/>
        </w:rPr>
        <w:t xml:space="preserve"> תקופה בת </w:t>
      </w:r>
      <w:r w:rsidR="00647717">
        <w:rPr>
          <w:rFonts w:hint="cs"/>
          <w:rtl/>
        </w:rPr>
        <w:t xml:space="preserve">60 </w:t>
      </w:r>
      <w:r>
        <w:rPr>
          <w:rFonts w:hint="cs"/>
          <w:rtl/>
        </w:rPr>
        <w:t>חודשים.</w:t>
      </w:r>
    </w:p>
    <w:p w14:paraId="62A9D4C6" w14:textId="77777777" w:rsidR="00457032" w:rsidRDefault="00457032" w:rsidP="003877E3">
      <w:pPr>
        <w:pStyle w:val="4-0"/>
        <w:rPr>
          <w:rtl/>
        </w:rPr>
      </w:pPr>
      <w:r w:rsidRPr="00457032">
        <w:rPr>
          <w:rFonts w:hint="cs"/>
          <w:b/>
          <w:bCs/>
          <w:rtl/>
        </w:rPr>
        <w:t xml:space="preserve">סל 2 </w:t>
      </w:r>
      <w:r w:rsidRPr="00457032">
        <w:rPr>
          <w:b/>
          <w:bCs/>
          <w:rtl/>
        </w:rPr>
        <w:t>–</w:t>
      </w:r>
      <w:r w:rsidRPr="00457032">
        <w:rPr>
          <w:rFonts w:hint="cs"/>
          <w:b/>
          <w:bCs/>
          <w:rtl/>
        </w:rPr>
        <w:t xml:space="preserve"> כיסאות</w:t>
      </w:r>
      <w:r>
        <w:rPr>
          <w:rFonts w:hint="cs"/>
          <w:rtl/>
        </w:rPr>
        <w:t xml:space="preserve"> </w:t>
      </w:r>
      <w:r>
        <w:rPr>
          <w:rtl/>
        </w:rPr>
        <w:t>–</w:t>
      </w:r>
      <w:r>
        <w:rPr>
          <w:rFonts w:hint="cs"/>
          <w:rtl/>
        </w:rPr>
        <w:t xml:space="preserve"> תקופה בת </w:t>
      </w:r>
      <w:r w:rsidR="00647717">
        <w:rPr>
          <w:rFonts w:hint="cs"/>
          <w:rtl/>
        </w:rPr>
        <w:t xml:space="preserve">36 </w:t>
      </w:r>
      <w:r>
        <w:rPr>
          <w:rFonts w:hint="cs"/>
          <w:rtl/>
        </w:rPr>
        <w:t>חודשים.</w:t>
      </w:r>
    </w:p>
    <w:p w14:paraId="2854A831" w14:textId="77777777" w:rsidR="00210C12" w:rsidRPr="00C80430" w:rsidRDefault="00210C12" w:rsidP="003877E3">
      <w:pPr>
        <w:pStyle w:val="3-"/>
        <w:rPr>
          <w:rtl/>
        </w:rPr>
      </w:pPr>
      <w:r w:rsidRPr="00C80430">
        <w:rPr>
          <w:rtl/>
        </w:rPr>
        <w:t>תקופת התארגנות</w:t>
      </w:r>
    </w:p>
    <w:p w14:paraId="52C527BB" w14:textId="77777777" w:rsidR="003F71E0" w:rsidRDefault="00457032" w:rsidP="003877E3">
      <w:pPr>
        <w:pStyle w:val="4-0"/>
      </w:pPr>
      <w:r>
        <w:rPr>
          <w:rFonts w:hint="cs"/>
          <w:rtl/>
        </w:rPr>
        <w:t>30</w:t>
      </w:r>
      <w:r w:rsidR="00771651">
        <w:rPr>
          <w:rFonts w:hint="cs"/>
          <w:rtl/>
        </w:rPr>
        <w:t xml:space="preserve"> ימי העבודה הראשוני</w:t>
      </w:r>
      <w:r w:rsidR="00210C12" w:rsidRPr="00C80430">
        <w:rPr>
          <w:rtl/>
        </w:rPr>
        <w:t xml:space="preserve">ם </w:t>
      </w:r>
      <w:r w:rsidR="007815D2" w:rsidRPr="00837BE0">
        <w:rPr>
          <w:rtl/>
        </w:rPr>
        <w:t>הנספרים מיום מתן</w:t>
      </w:r>
      <w:r w:rsidR="007815D2">
        <w:rPr>
          <w:rtl/>
        </w:rPr>
        <w:t xml:space="preserve"> ההודעה </w:t>
      </w:r>
      <w:r w:rsidR="00647717">
        <w:rPr>
          <w:rtl/>
        </w:rPr>
        <w:t xml:space="preserve">לזוכה </w:t>
      </w:r>
      <w:r w:rsidR="007815D2">
        <w:rPr>
          <w:rtl/>
        </w:rPr>
        <w:t>בדבר הזכייה במכרז</w:t>
      </w:r>
      <w:r w:rsidR="007815D2">
        <w:rPr>
          <w:rFonts w:hint="cs"/>
          <w:rtl/>
        </w:rPr>
        <w:t xml:space="preserve">. </w:t>
      </w:r>
      <w:r w:rsidR="007815D2" w:rsidRPr="00837BE0">
        <w:rPr>
          <w:rtl/>
        </w:rPr>
        <w:t>בתקופה זו מחויב הזוכה בביצוע כל המטלות הנדרשות ליישום מכרז זה</w:t>
      </w:r>
      <w:r w:rsidR="007815D2">
        <w:rPr>
          <w:rFonts w:hint="cs"/>
          <w:rtl/>
        </w:rPr>
        <w:t xml:space="preserve"> על מנת </w:t>
      </w:r>
      <w:r w:rsidR="00210C12" w:rsidRPr="00C80430">
        <w:rPr>
          <w:rtl/>
        </w:rPr>
        <w:t xml:space="preserve">להיערך לקראת תחילת אספקת </w:t>
      </w:r>
      <w:r w:rsidR="001C4C4B">
        <w:rPr>
          <w:rFonts w:hint="cs"/>
          <w:rtl/>
        </w:rPr>
        <w:t>ה</w:t>
      </w:r>
      <w:r w:rsidR="0033079D">
        <w:rPr>
          <w:rFonts w:hint="cs"/>
          <w:rtl/>
        </w:rPr>
        <w:t>מוצרים</w:t>
      </w:r>
      <w:r w:rsidR="00210C12" w:rsidRPr="00C80430">
        <w:rPr>
          <w:rtl/>
        </w:rPr>
        <w:t xml:space="preserve"> והשירותים המבוקשים אצל המזמינים</w:t>
      </w:r>
      <w:r w:rsidR="003F71E0">
        <w:rPr>
          <w:rFonts w:hint="cs"/>
          <w:rtl/>
        </w:rPr>
        <w:t>, אלא אם נקבע אחרת במסמכי התיחור</w:t>
      </w:r>
      <w:r w:rsidR="00210C12" w:rsidRPr="00C80430">
        <w:rPr>
          <w:rtl/>
        </w:rPr>
        <w:t>.</w:t>
      </w:r>
    </w:p>
    <w:p w14:paraId="70921928" w14:textId="77777777" w:rsidR="00210C12" w:rsidRDefault="00F74C34" w:rsidP="003877E3">
      <w:pPr>
        <w:pStyle w:val="4-0"/>
      </w:pPr>
      <w:r>
        <w:rPr>
          <w:rFonts w:hint="cs"/>
          <w:rtl/>
        </w:rPr>
        <w:t>רק לאחר סיום תקופה זו נדרש הספק הזוכה לעמוד בדרישות ומועדי האספקה כאמור בפרק זה.</w:t>
      </w:r>
    </w:p>
    <w:p w14:paraId="2FDC06C6" w14:textId="77777777" w:rsidR="009E42AF" w:rsidRDefault="00B760D2" w:rsidP="003877E3">
      <w:pPr>
        <w:pStyle w:val="4-0"/>
      </w:pPr>
      <w:r>
        <w:rPr>
          <w:rFonts w:hint="cs"/>
          <w:rtl/>
        </w:rPr>
        <w:lastRenderedPageBreak/>
        <w:t>תקופת ההתארגנות תחול גם במקרה של החלפת מוצר עקב סיום ייצורו</w:t>
      </w:r>
      <w:r w:rsidR="00844D48">
        <w:rPr>
          <w:rFonts w:hint="cs"/>
          <w:rtl/>
        </w:rPr>
        <w:t xml:space="preserve">, או הוספת </w:t>
      </w:r>
      <w:r w:rsidR="005F7A8A">
        <w:rPr>
          <w:rFonts w:hint="cs"/>
          <w:rtl/>
        </w:rPr>
        <w:t>מוצרים</w:t>
      </w:r>
      <w:r w:rsidR="00844D48">
        <w:rPr>
          <w:rFonts w:hint="cs"/>
          <w:rtl/>
        </w:rPr>
        <w:t xml:space="preserve"> חדש</w:t>
      </w:r>
      <w:r w:rsidR="005F7A8A">
        <w:rPr>
          <w:rFonts w:hint="cs"/>
          <w:rtl/>
        </w:rPr>
        <w:t>ים</w:t>
      </w:r>
      <w:r w:rsidR="00844D48">
        <w:rPr>
          <w:rFonts w:hint="cs"/>
          <w:rtl/>
        </w:rPr>
        <w:t xml:space="preserve"> לרשימת הפריטים הכלולה בתיחור</w:t>
      </w:r>
      <w:r>
        <w:rPr>
          <w:rFonts w:hint="cs"/>
          <w:rtl/>
        </w:rPr>
        <w:t>.</w:t>
      </w:r>
    </w:p>
    <w:p w14:paraId="26FC9B7E" w14:textId="77777777" w:rsidR="002B3BF2" w:rsidRDefault="009E42AF" w:rsidP="003877E3">
      <w:pPr>
        <w:pStyle w:val="4-0"/>
      </w:pPr>
      <w:r>
        <w:rPr>
          <w:rFonts w:hint="cs"/>
          <w:rtl/>
        </w:rPr>
        <w:t>עורך המכרז יהיה רשאי להאריך תקופה זו בהתאם לשיקול דעתו הבלעדי.</w:t>
      </w:r>
    </w:p>
    <w:p w14:paraId="43E60824" w14:textId="77777777" w:rsidR="00BA70D4" w:rsidRDefault="00AB6E46" w:rsidP="00155234">
      <w:pPr>
        <w:pStyle w:val="3-"/>
        <w:spacing w:line="240" w:lineRule="auto"/>
      </w:pPr>
      <w:r>
        <w:rPr>
          <w:rFonts w:hint="cs"/>
          <w:rtl/>
        </w:rPr>
        <w:t>תקופת מעבר</w:t>
      </w:r>
    </w:p>
    <w:p w14:paraId="6AD31EF9" w14:textId="77777777" w:rsidR="00AB6E46" w:rsidRPr="00FB1802" w:rsidRDefault="00AB6E46" w:rsidP="003877E3">
      <w:pPr>
        <w:pStyle w:val="4-0"/>
        <w:rPr>
          <w:rtl/>
        </w:rPr>
      </w:pPr>
      <w:r w:rsidRPr="00FB1802">
        <w:rPr>
          <w:rtl/>
        </w:rPr>
        <w:t>תקופה בה יהיה כל מזמין רשאי לרכוש מהזוכה את השירותים המבוקשים</w:t>
      </w:r>
      <w:r>
        <w:rPr>
          <w:rFonts w:hint="cs"/>
          <w:rtl/>
        </w:rPr>
        <w:t xml:space="preserve">, </w:t>
      </w:r>
      <w:r w:rsidRPr="00FB1802">
        <w:rPr>
          <w:rtl/>
        </w:rPr>
        <w:t xml:space="preserve">אך יהיה גם רשאי לרכשם מספק חדש שיבחר במכרז </w:t>
      </w:r>
      <w:r>
        <w:rPr>
          <w:rFonts w:hint="cs"/>
          <w:rtl/>
        </w:rPr>
        <w:t xml:space="preserve">עתידי </w:t>
      </w:r>
      <w:r w:rsidRPr="00FB1802">
        <w:rPr>
          <w:rtl/>
        </w:rPr>
        <w:t>וזאת בהתאם לשיקול דעתו</w:t>
      </w:r>
      <w:r>
        <w:rPr>
          <w:rFonts w:hint="cs"/>
          <w:rtl/>
        </w:rPr>
        <w:t xml:space="preserve"> הבלעדי. תקופה זו תחל </w:t>
      </w:r>
      <w:r w:rsidR="001C2C33">
        <w:rPr>
          <w:rFonts w:hint="cs"/>
          <w:rtl/>
        </w:rPr>
        <w:t>ב</w:t>
      </w:r>
      <w:r w:rsidRPr="00FB1802">
        <w:rPr>
          <w:rtl/>
        </w:rPr>
        <w:t>תום תקופת הרכש ותימשך עד</w:t>
      </w:r>
      <w:r>
        <w:rPr>
          <w:rFonts w:hint="cs"/>
          <w:rtl/>
        </w:rPr>
        <w:t xml:space="preserve"> 6 חודשים </w:t>
      </w:r>
      <w:r w:rsidRPr="00FB1802">
        <w:rPr>
          <w:rtl/>
        </w:rPr>
        <w:t>(גם אם מעבר לתקופת הרכש) בהתאם להחלטת עורך המכרז. יובהר כי תקופה ז</w:t>
      </w:r>
      <w:r>
        <w:rPr>
          <w:rtl/>
        </w:rPr>
        <w:t>ו תחול גם במקרה של התקשרות המשך</w:t>
      </w:r>
      <w:r>
        <w:rPr>
          <w:rFonts w:hint="cs"/>
          <w:rtl/>
        </w:rPr>
        <w:t xml:space="preserve"> </w:t>
      </w:r>
      <w:r w:rsidRPr="00FB1802">
        <w:rPr>
          <w:rtl/>
        </w:rPr>
        <w:t xml:space="preserve">כהגדרתה </w:t>
      </w:r>
      <w:r>
        <w:rPr>
          <w:rFonts w:hint="cs"/>
          <w:rtl/>
        </w:rPr>
        <w:t>בתקנה 3(4)(ב)</w:t>
      </w:r>
      <w:r>
        <w:rPr>
          <w:rtl/>
        </w:rPr>
        <w:t xml:space="preserve"> לתקנות חובת המכרזים</w:t>
      </w:r>
      <w:r>
        <w:rPr>
          <w:rFonts w:hint="cs"/>
          <w:rtl/>
        </w:rPr>
        <w:t xml:space="preserve">. </w:t>
      </w:r>
      <w:r w:rsidRPr="00FB1802">
        <w:rPr>
          <w:rtl/>
        </w:rPr>
        <w:t xml:space="preserve">אין באמור כדי לגרוע מהאמור בעניין תקופת השירות </w:t>
      </w:r>
      <w:r>
        <w:rPr>
          <w:rFonts w:hint="cs"/>
          <w:rtl/>
        </w:rPr>
        <w:t>והאחריות</w:t>
      </w:r>
      <w:r w:rsidRPr="00FB1802">
        <w:rPr>
          <w:rtl/>
        </w:rPr>
        <w:t xml:space="preserve">.   </w:t>
      </w:r>
    </w:p>
    <w:p w14:paraId="405824C0" w14:textId="77777777" w:rsidR="00AB6E46" w:rsidRPr="00C80430" w:rsidRDefault="00AB6E46" w:rsidP="003877E3">
      <w:pPr>
        <w:pStyle w:val="4-0"/>
      </w:pPr>
      <w:r w:rsidRPr="00FB1802">
        <w:rPr>
          <w:rtl/>
        </w:rPr>
        <w:t>בתקופה זו יידרש הספק לשיתוף פעולה מלא עם הספק הזוכה החדש, לצורך העברת השירותים לספק החדש.</w:t>
      </w:r>
    </w:p>
    <w:p w14:paraId="1086C1FA" w14:textId="77777777" w:rsidR="006964D2" w:rsidRPr="00C80430" w:rsidRDefault="00FC2E50" w:rsidP="00155234">
      <w:pPr>
        <w:pStyle w:val="2-"/>
        <w:spacing w:line="240" w:lineRule="auto"/>
      </w:pPr>
      <w:bookmarkStart w:id="168" w:name="_Toc76464343"/>
      <w:r w:rsidRPr="00C80430">
        <w:rPr>
          <w:rtl/>
        </w:rPr>
        <w:t>המז</w:t>
      </w:r>
      <w:r w:rsidR="006964D2" w:rsidRPr="00C80430">
        <w:rPr>
          <w:rtl/>
        </w:rPr>
        <w:t>מינים</w:t>
      </w:r>
      <w:bookmarkEnd w:id="168"/>
    </w:p>
    <w:p w14:paraId="1CCC60B3" w14:textId="77777777" w:rsidR="00FC2E50" w:rsidRPr="00C80430" w:rsidRDefault="00FC2E50" w:rsidP="003877E3">
      <w:pPr>
        <w:pStyle w:val="3-0"/>
        <w:rPr>
          <w:rtl/>
        </w:rPr>
      </w:pPr>
      <w:r w:rsidRPr="00C80430">
        <w:rPr>
          <w:rtl/>
        </w:rPr>
        <w:t xml:space="preserve">הגופים המנויים להלן יחשבו </w:t>
      </w:r>
      <w:r w:rsidR="0033079D">
        <w:rPr>
          <w:rtl/>
        </w:rPr>
        <w:t xml:space="preserve">מזמינים לצורך המכרז, וירכשו את </w:t>
      </w:r>
      <w:r w:rsidRPr="00C80430">
        <w:rPr>
          <w:rtl/>
        </w:rPr>
        <w:t>המוצרים והשירותים נשוא המכרז מהספק הזוכה:</w:t>
      </w:r>
    </w:p>
    <w:p w14:paraId="67A67470" w14:textId="77777777" w:rsidR="00FC2E50" w:rsidRPr="00C80430" w:rsidRDefault="0037189B" w:rsidP="003877E3">
      <w:pPr>
        <w:pStyle w:val="4-"/>
        <w:rPr>
          <w:rtl/>
        </w:rPr>
      </w:pPr>
      <w:r>
        <w:rPr>
          <w:rtl/>
        </w:rPr>
        <w:t>משרדי ממשלה ויחידות סמך</w:t>
      </w:r>
    </w:p>
    <w:p w14:paraId="77CDDC7A" w14:textId="77777777" w:rsidR="00FC2E50" w:rsidRPr="00C80430" w:rsidRDefault="00FC2E50" w:rsidP="0046121C">
      <w:pPr>
        <w:pStyle w:val="5-"/>
        <w:rPr>
          <w:rtl/>
        </w:rPr>
      </w:pPr>
      <w:r w:rsidRPr="00C80430">
        <w:rPr>
          <w:rtl/>
        </w:rPr>
        <w:t xml:space="preserve">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 </w:t>
      </w:r>
    </w:p>
    <w:p w14:paraId="2F9034D3" w14:textId="77777777" w:rsidR="00FC2E50" w:rsidRPr="00C80430" w:rsidRDefault="00FC2E50" w:rsidP="0046121C">
      <w:pPr>
        <w:pStyle w:val="5-"/>
        <w:rPr>
          <w:rtl/>
        </w:rPr>
      </w:pPr>
      <w:r w:rsidRPr="00C80430">
        <w:rPr>
          <w:rtl/>
        </w:rPr>
        <w:t xml:space="preserve">למרות האמור לעיל, משרד הביטחון ויחידות הסמך שלו אינם מחויבים לרכוש </w:t>
      </w:r>
      <w:r w:rsidR="00B45798">
        <w:rPr>
          <w:rFonts w:hint="cs"/>
          <w:rtl/>
        </w:rPr>
        <w:t>מוצרים</w:t>
      </w:r>
      <w:r w:rsidRPr="00C80430">
        <w:rPr>
          <w:rtl/>
        </w:rPr>
        <w:t xml:space="preserve"> ושירותים בהתאם למכרז כאמור. </w:t>
      </w:r>
    </w:p>
    <w:p w14:paraId="4A4749E9" w14:textId="77777777" w:rsidR="00FC2E50" w:rsidRPr="00C80430" w:rsidRDefault="00FC2E50" w:rsidP="003877E3">
      <w:pPr>
        <w:pStyle w:val="4-"/>
        <w:rPr>
          <w:rtl/>
        </w:rPr>
      </w:pPr>
      <w:r w:rsidRPr="00C80430">
        <w:rPr>
          <w:rtl/>
        </w:rPr>
        <w:t>גופים נלווים</w:t>
      </w:r>
    </w:p>
    <w:p w14:paraId="2BEB3F85" w14:textId="77777777" w:rsidR="00FC2E50" w:rsidRPr="00C80430" w:rsidRDefault="00FC2E50" w:rsidP="0046121C">
      <w:pPr>
        <w:pStyle w:val="5-"/>
        <w:rPr>
          <w:rtl/>
        </w:rPr>
      </w:pPr>
      <w:r w:rsidRPr="00C80430">
        <w:rPr>
          <w:rStyle w:val="4-Char"/>
          <w:rtl/>
        </w:rPr>
        <w:t>רשימת הגופים הנלווים שחוק חובת המכרזים חל עליהם, ואושרו</w:t>
      </w:r>
      <w:r w:rsidRPr="00C80430">
        <w:rPr>
          <w:rtl/>
        </w:rPr>
        <w:t xml:space="preserve"> מראש על ידי עורך המכרז, </w:t>
      </w:r>
      <w:r w:rsidR="005A795A" w:rsidRPr="00C80430">
        <w:rPr>
          <w:rtl/>
        </w:rPr>
        <w:t xml:space="preserve">כמזמינים לצורך </w:t>
      </w:r>
      <w:r w:rsidRPr="00C80430">
        <w:rPr>
          <w:rtl/>
        </w:rPr>
        <w:t>מכרז זה, הם:</w:t>
      </w:r>
    </w:p>
    <w:p w14:paraId="7AF09CEA" w14:textId="77777777" w:rsidR="00B33709" w:rsidRDefault="00B33709" w:rsidP="00044DCE">
      <w:pPr>
        <w:pStyle w:val="6-0"/>
      </w:pPr>
      <w:r>
        <w:rPr>
          <w:rtl/>
        </w:rPr>
        <w:t>שרות התעסוקה</w:t>
      </w:r>
      <w:r w:rsidR="00224A7B">
        <w:rPr>
          <w:rFonts w:hint="cs"/>
          <w:rtl/>
        </w:rPr>
        <w:t xml:space="preserve"> הישראלי</w:t>
      </w:r>
      <w:r w:rsidR="00CA59AE">
        <w:rPr>
          <w:rFonts w:hint="cs"/>
          <w:rtl/>
        </w:rPr>
        <w:t>.</w:t>
      </w:r>
    </w:p>
    <w:p w14:paraId="7BC0C7C6" w14:textId="77777777" w:rsidR="00B33709" w:rsidRDefault="00224A7B" w:rsidP="00044DCE">
      <w:pPr>
        <w:pStyle w:val="6-0"/>
      </w:pPr>
      <w:r>
        <w:rPr>
          <w:rFonts w:hint="cs"/>
          <w:rtl/>
        </w:rPr>
        <w:t>ק</w:t>
      </w:r>
      <w:r w:rsidR="008044C9">
        <w:rPr>
          <w:rFonts w:hint="cs"/>
          <w:rtl/>
        </w:rPr>
        <w:t>ר</w:t>
      </w:r>
      <w:r>
        <w:rPr>
          <w:rFonts w:hint="cs"/>
          <w:rtl/>
        </w:rPr>
        <w:t>ן לביטוח נזקי טבע בחקלאות (</w:t>
      </w:r>
      <w:r w:rsidR="00B33709">
        <w:rPr>
          <w:rtl/>
        </w:rPr>
        <w:t>קנ</w:t>
      </w:r>
      <w:r>
        <w:rPr>
          <w:rFonts w:hint="cs"/>
          <w:rtl/>
        </w:rPr>
        <w:t>"</w:t>
      </w:r>
      <w:r w:rsidR="00B33709">
        <w:rPr>
          <w:rtl/>
        </w:rPr>
        <w:t>ט</w:t>
      </w:r>
      <w:r>
        <w:rPr>
          <w:rFonts w:hint="cs"/>
          <w:rtl/>
        </w:rPr>
        <w:t>)</w:t>
      </w:r>
      <w:r w:rsidR="00CA59AE">
        <w:rPr>
          <w:rFonts w:hint="cs"/>
          <w:rtl/>
        </w:rPr>
        <w:t>.</w:t>
      </w:r>
    </w:p>
    <w:p w14:paraId="2DBCE00E" w14:textId="77777777" w:rsidR="00B33709" w:rsidRDefault="00B33709" w:rsidP="00044DCE">
      <w:pPr>
        <w:pStyle w:val="6-0"/>
      </w:pPr>
      <w:r>
        <w:rPr>
          <w:rtl/>
        </w:rPr>
        <w:t>דירה להשכיר</w:t>
      </w:r>
      <w:r w:rsidR="00CA59AE">
        <w:rPr>
          <w:rFonts w:hint="cs"/>
          <w:rtl/>
        </w:rPr>
        <w:t xml:space="preserve"> </w:t>
      </w:r>
      <w:r w:rsidR="00CA59AE">
        <w:rPr>
          <w:rtl/>
        </w:rPr>
        <w:t>–</w:t>
      </w:r>
      <w:r w:rsidR="00CA59AE">
        <w:rPr>
          <w:rFonts w:hint="cs"/>
          <w:rtl/>
        </w:rPr>
        <w:t xml:space="preserve"> החברה הממשלתית לדיור והשכרה.</w:t>
      </w:r>
    </w:p>
    <w:p w14:paraId="41EC4CEE" w14:textId="77777777" w:rsidR="00B33709" w:rsidRDefault="00B33709" w:rsidP="00044DCE">
      <w:pPr>
        <w:pStyle w:val="6-0"/>
      </w:pPr>
      <w:r>
        <w:rPr>
          <w:rFonts w:hint="cs"/>
          <w:rtl/>
        </w:rPr>
        <w:t>ה</w:t>
      </w:r>
      <w:r>
        <w:rPr>
          <w:rtl/>
        </w:rPr>
        <w:t>ר</w:t>
      </w:r>
      <w:r>
        <w:rPr>
          <w:rFonts w:hint="cs"/>
          <w:rtl/>
        </w:rPr>
        <w:t>שות הלאומית לבטיחות בדרכים (רלב"ד)</w:t>
      </w:r>
      <w:r w:rsidR="00CA59AE">
        <w:rPr>
          <w:rFonts w:hint="cs"/>
          <w:rtl/>
        </w:rPr>
        <w:t>.</w:t>
      </w:r>
    </w:p>
    <w:p w14:paraId="21502A1E" w14:textId="77777777" w:rsidR="00D8013E" w:rsidRDefault="00D8013E" w:rsidP="00044DCE">
      <w:pPr>
        <w:pStyle w:val="6-0"/>
      </w:pPr>
      <w:r>
        <w:rPr>
          <w:rFonts w:hint="cs"/>
          <w:rtl/>
        </w:rPr>
        <w:t>המוסד לביטוח לאומי.</w:t>
      </w:r>
    </w:p>
    <w:p w14:paraId="1B6C8AB5" w14:textId="77777777" w:rsidR="0037189B" w:rsidRPr="00C80430" w:rsidRDefault="0037189B" w:rsidP="00044DCE">
      <w:pPr>
        <w:pStyle w:val="6-0"/>
        <w:rPr>
          <w:rtl/>
        </w:rPr>
      </w:pPr>
      <w:r>
        <w:rPr>
          <w:rFonts w:hint="cs"/>
          <w:rtl/>
        </w:rPr>
        <w:t>ענבל חברה לביטוח בע"מ.</w:t>
      </w:r>
    </w:p>
    <w:p w14:paraId="2E11F202" w14:textId="77777777" w:rsidR="00FC2E50" w:rsidRPr="00C80430" w:rsidRDefault="00FC2E50" w:rsidP="00694A21">
      <w:pPr>
        <w:pStyle w:val="5-"/>
        <w:rPr>
          <w:rtl/>
        </w:rPr>
      </w:pPr>
      <w:r w:rsidRPr="00C80430">
        <w:rPr>
          <w:rtl/>
        </w:rPr>
        <w:lastRenderedPageBreak/>
        <w:t xml:space="preserve">במהלך תקופת ההתקשרות, עורך המכרז רשאי לגרוע גופים נלווים מרשימה זו או להוסיף לה גופים נוספים </w:t>
      </w:r>
      <w:r w:rsidR="00694A21">
        <w:rPr>
          <w:rFonts w:hint="cs"/>
          <w:rtl/>
        </w:rPr>
        <w:t>שחבים בעריכת התקשרות באמצעות מכרז</w:t>
      </w:r>
      <w:r w:rsidRPr="00C80430">
        <w:rPr>
          <w:rtl/>
        </w:rPr>
        <w:t>, ואשר ייחשבו מזמינים במכרז זה. עורך המכרז יודיע לספק על החלטתו כאמור, אשר תחייב את הספק.</w:t>
      </w:r>
    </w:p>
    <w:p w14:paraId="017E0FAC" w14:textId="77777777" w:rsidR="006964D2" w:rsidRPr="00C80430" w:rsidRDefault="0037189B" w:rsidP="003877E3">
      <w:pPr>
        <w:pStyle w:val="3-"/>
      </w:pPr>
      <w:r>
        <w:rPr>
          <w:rtl/>
        </w:rPr>
        <w:t>ספק מיקור חוץ של מזמין</w:t>
      </w:r>
    </w:p>
    <w:p w14:paraId="5C2BDDE6" w14:textId="77777777" w:rsidR="006964D2" w:rsidRPr="00C80430" w:rsidRDefault="00FC2E50" w:rsidP="0046121C">
      <w:pPr>
        <w:pStyle w:val="5-"/>
      </w:pPr>
      <w:r w:rsidRPr="00C80430">
        <w:rPr>
          <w:rtl/>
        </w:rPr>
        <w:t xml:space="preserve">באישור המזמין, ולצורך ביצוע שירותים עבורו, ספק מיקור חוץ של מזמין רשאי לבצע רכש של </w:t>
      </w:r>
      <w:r w:rsidR="00B45798">
        <w:rPr>
          <w:rFonts w:hint="cs"/>
          <w:rtl/>
        </w:rPr>
        <w:t>מוצרים</w:t>
      </w:r>
      <w:r w:rsidRPr="00C80430">
        <w:rPr>
          <w:rtl/>
        </w:rPr>
        <w:t xml:space="preserve"> ושירותים, בהתאם לתנאי המכרז וייחשב כמזמין לעניין התנאים המפורטים במכרז זה. </w:t>
      </w:r>
    </w:p>
    <w:p w14:paraId="19ECA50A" w14:textId="77777777" w:rsidR="006964D2" w:rsidRPr="00C80430" w:rsidRDefault="00FC2E50" w:rsidP="0046121C">
      <w:pPr>
        <w:pStyle w:val="5-"/>
      </w:pPr>
      <w:r w:rsidRPr="00C80430">
        <w:rPr>
          <w:rtl/>
        </w:rPr>
        <w:t>התמורה לספק הזוכה תשולם על ידי המזמין או ספק מיקור החוץ, בהתאם להחלטת המזמין. הספק מחויב לספק את ה</w:t>
      </w:r>
      <w:r w:rsidR="00B45798">
        <w:rPr>
          <w:rFonts w:hint="cs"/>
          <w:rtl/>
        </w:rPr>
        <w:t>מוצרים</w:t>
      </w:r>
      <w:r w:rsidRPr="00C80430">
        <w:rPr>
          <w:rtl/>
        </w:rPr>
        <w:t xml:space="preserve"> או שירותים לספק מיקור חוץ של מזמין, ולא תהיה התנגדות לאספקתם, כאמור ב</w:t>
      </w:r>
      <w:r w:rsidR="00AA669F" w:rsidRPr="00AA669F">
        <w:rPr>
          <w:rtl/>
        </w:rPr>
        <w:t>סעי</w:t>
      </w:r>
      <w:r w:rsidRPr="00C80430">
        <w:rPr>
          <w:rtl/>
        </w:rPr>
        <w:t xml:space="preserve">ף זה, ללא קשר לזהות ספק מיקור החוץ. </w:t>
      </w:r>
    </w:p>
    <w:p w14:paraId="26841F77" w14:textId="77777777" w:rsidR="00FC2E50" w:rsidRPr="00C80430" w:rsidRDefault="005F5A08" w:rsidP="0046121C">
      <w:pPr>
        <w:pStyle w:val="5-"/>
        <w:rPr>
          <w:rtl/>
        </w:rPr>
      </w:pPr>
      <w:r w:rsidRPr="00C80430">
        <w:rPr>
          <w:rtl/>
        </w:rPr>
        <w:t xml:space="preserve">כלל מחויבויות המזמין במסגרת מכרז זה, יחולו </w:t>
      </w:r>
      <w:r w:rsidR="00FC2E50" w:rsidRPr="00C80430">
        <w:rPr>
          <w:rtl/>
        </w:rPr>
        <w:t>על המזמין עבורו פועל ספק מיקור החוץ.</w:t>
      </w:r>
    </w:p>
    <w:p w14:paraId="35B7DFDD" w14:textId="77777777" w:rsidR="00ED5FB5" w:rsidRPr="00C80430" w:rsidRDefault="0037189B" w:rsidP="003877E3">
      <w:pPr>
        <w:pStyle w:val="4-"/>
      </w:pPr>
      <w:r>
        <w:rPr>
          <w:rtl/>
        </w:rPr>
        <w:t>מזמין חלופי</w:t>
      </w:r>
    </w:p>
    <w:p w14:paraId="6A13EDA3" w14:textId="77777777" w:rsidR="00FC2E50" w:rsidRPr="0037189B" w:rsidRDefault="00FC2E50" w:rsidP="003877E3">
      <w:pPr>
        <w:pStyle w:val="4-1"/>
        <w:rPr>
          <w:rtl/>
        </w:rPr>
      </w:pPr>
      <w:r w:rsidRPr="0037189B">
        <w:rPr>
          <w:rtl/>
        </w:rPr>
        <w:t xml:space="preserve">מזמין </w:t>
      </w:r>
      <w:r w:rsidR="00BB1B6D" w:rsidRPr="0037189B">
        <w:rPr>
          <w:rtl/>
        </w:rPr>
        <w:t>(</w:t>
      </w:r>
      <w:r w:rsidRPr="0037189B">
        <w:rPr>
          <w:rtl/>
        </w:rPr>
        <w:t>כהגדרתו לעיל</w:t>
      </w:r>
      <w:r w:rsidR="00BB1B6D" w:rsidRPr="0037189B">
        <w:rPr>
          <w:rtl/>
        </w:rPr>
        <w:t>)</w:t>
      </w:r>
      <w:r w:rsidRPr="0037189B">
        <w:rPr>
          <w:rtl/>
        </w:rPr>
        <w:t xml:space="preserve"> רשאי לבצע רכש בהתאם למכרז עבור מזמין אחר ולא לשימושו הישיר. על הספק הזוכה יחולו כל החובות על פי מכרז זה, ללא קשר לזהות המזמין החלופי.</w:t>
      </w:r>
    </w:p>
    <w:p w14:paraId="19906394" w14:textId="77777777" w:rsidR="00326803" w:rsidRPr="00C80430" w:rsidRDefault="00326803" w:rsidP="003877E3">
      <w:pPr>
        <w:pStyle w:val="4-"/>
      </w:pPr>
      <w:r w:rsidRPr="00C80430">
        <w:rPr>
          <w:rtl/>
        </w:rPr>
        <w:t>מזמינים אשר אינם מחויבים</w:t>
      </w:r>
      <w:r w:rsidR="00EA1E3D" w:rsidRPr="00C80430">
        <w:rPr>
          <w:rtl/>
        </w:rPr>
        <w:t xml:space="preserve"> לבצע רכש באמצעות ה</w:t>
      </w:r>
      <w:r w:rsidR="0037189B">
        <w:rPr>
          <w:rtl/>
        </w:rPr>
        <w:t>מכרז</w:t>
      </w:r>
    </w:p>
    <w:p w14:paraId="5348E4AE" w14:textId="77777777" w:rsidR="00FC2E50" w:rsidRPr="00C80430" w:rsidRDefault="00FC2E50" w:rsidP="0046121C">
      <w:pPr>
        <w:pStyle w:val="5-"/>
        <w:rPr>
          <w:rtl/>
        </w:rPr>
      </w:pPr>
      <w:r w:rsidRPr="00C80430">
        <w:rPr>
          <w:rtl/>
        </w:rPr>
        <w:t xml:space="preserve">למרות האמור לעיל, במקרים הבאים מזמינים לא יהיו חייבים לבצע רכש בהתאם להוראות המכרז: </w:t>
      </w:r>
    </w:p>
    <w:p w14:paraId="2E79BEBB" w14:textId="77777777" w:rsidR="00FC2E50" w:rsidRPr="00C80430" w:rsidRDefault="00FC2E50" w:rsidP="00044DCE">
      <w:pPr>
        <w:pStyle w:val="6-0"/>
        <w:rPr>
          <w:rtl/>
        </w:rPr>
      </w:pPr>
      <w:r w:rsidRPr="00C80430">
        <w:rPr>
          <w:rtl/>
        </w:rPr>
        <w:t xml:space="preserve">מזמינים אשר עד למועד פרסום המכרז התקשרו עם ספק שאינו הזוכה, לרכישת </w:t>
      </w:r>
      <w:r w:rsidR="00B45798">
        <w:rPr>
          <w:rFonts w:hint="cs"/>
          <w:rtl/>
        </w:rPr>
        <w:t>מוצרים</w:t>
      </w:r>
      <w:r w:rsidRPr="00C80430">
        <w:rPr>
          <w:rtl/>
        </w:rPr>
        <w:t xml:space="preserve"> אשר כלול בתכולת המכרז, יוכלו להמשיך </w:t>
      </w:r>
      <w:r w:rsidR="009F654E" w:rsidRPr="00C80430">
        <w:rPr>
          <w:rtl/>
        </w:rPr>
        <w:t>בהתקשרות זו</w:t>
      </w:r>
      <w:r w:rsidR="001753EB" w:rsidRPr="00C80430">
        <w:rPr>
          <w:rtl/>
        </w:rPr>
        <w:t>, כולל מימוש אופציה,</w:t>
      </w:r>
      <w:r w:rsidR="009F654E" w:rsidRPr="00C80430">
        <w:rPr>
          <w:rtl/>
        </w:rPr>
        <w:t xml:space="preserve"> בכפוף להוראות תקנה 14ב לתקנות חובת המכרזים</w:t>
      </w:r>
      <w:r w:rsidRPr="00C80430">
        <w:rPr>
          <w:rtl/>
        </w:rPr>
        <w:t>;</w:t>
      </w:r>
    </w:p>
    <w:p w14:paraId="0F96C568" w14:textId="77777777" w:rsidR="00FC2E50" w:rsidRPr="00C80430" w:rsidRDefault="00FC2E50" w:rsidP="00044DCE">
      <w:pPr>
        <w:pStyle w:val="6-0"/>
        <w:rPr>
          <w:rtl/>
        </w:rPr>
      </w:pPr>
      <w:r w:rsidRPr="00C80430">
        <w:rPr>
          <w:rtl/>
        </w:rPr>
        <w:t xml:space="preserve">באישור פרטני של עורך המכרז ובאמצעות פניה לוועדת הפטור במשרד האוצר, יוכלו המזמינים לרכוש </w:t>
      </w:r>
      <w:r w:rsidR="00B45798">
        <w:rPr>
          <w:rFonts w:hint="cs"/>
          <w:rtl/>
        </w:rPr>
        <w:t>מוצרים</w:t>
      </w:r>
      <w:r w:rsidRPr="00C80430">
        <w:rPr>
          <w:rtl/>
        </w:rPr>
        <w:t xml:space="preserve"> או שירותים שלא דרך המכרז. אישור כאמור יינתן בהתאם להוראות תקנה 14ב לתקנות חובת המכרזים;</w:t>
      </w:r>
    </w:p>
    <w:p w14:paraId="261FE679" w14:textId="77777777" w:rsidR="00FC2E50" w:rsidRPr="00C80430" w:rsidRDefault="00FC2E50" w:rsidP="0046121C">
      <w:pPr>
        <w:pStyle w:val="5-"/>
        <w:rPr>
          <w:rtl/>
        </w:rPr>
      </w:pPr>
      <w:r w:rsidRPr="00C80430">
        <w:rPr>
          <w:rtl/>
        </w:rPr>
        <w:t xml:space="preserve">בנוסף לאמור לעיל, ככל שרשות ציבורית פונה לספק להתקשר עימו בפטור ממכרז בגלל זכייתו במכרז זה (למשל חברות ממשלתיות, בהתאם לת' 34 לתקנות חובת המכרזים, תאגידים, בהתאם לת' 37 לתקנות חובת המכרזים, קופות חולים, בהתאם לת' 40א לתקנות חובת המכרזים, מוסדות להשכלה גבוהה, כהגדרתן בתקנות חובת המכרזים (התקשרויות של מוסד להשכלה </w:t>
      </w:r>
      <w:r w:rsidRPr="00C80430">
        <w:rPr>
          <w:rtl/>
        </w:rPr>
        <w:lastRenderedPageBreak/>
        <w:t>גבוהה), התש"ע-2010, או כל גוף רלוונטי אחר) ובכוונת הספק להסכים להתקשרות כאמור, יחולו התנאים הבאים:</w:t>
      </w:r>
    </w:p>
    <w:p w14:paraId="30D97292" w14:textId="77777777" w:rsidR="00FC2E50" w:rsidRPr="00C80430" w:rsidRDefault="00FC2E50" w:rsidP="00044DCE">
      <w:pPr>
        <w:pStyle w:val="6-0"/>
        <w:rPr>
          <w:rtl/>
        </w:rPr>
      </w:pPr>
      <w:r w:rsidRPr="00C80430">
        <w:rPr>
          <w:rtl/>
        </w:rPr>
        <w:t>התקשרות עם גופים כאמור היא התקשרות עצמאית, שאינה משפיע</w:t>
      </w:r>
      <w:r w:rsidR="00D63D7C" w:rsidRPr="00C80430">
        <w:rPr>
          <w:rtl/>
        </w:rPr>
        <w:t>ה</w:t>
      </w:r>
      <w:r w:rsidRPr="00C80430">
        <w:rPr>
          <w:rtl/>
        </w:rPr>
        <w:t xml:space="preserve"> על ההתקשרות מכוח מכרז זה. החלטת הספק הזוכה על מתן שירותים לגופים אלו אינה מפחיתה או פוטרת את הספק מחובה כלשהי בהתאם להוראות מכרז זה.</w:t>
      </w:r>
      <w:r w:rsidR="000420E5">
        <w:rPr>
          <w:rtl/>
        </w:rPr>
        <w:t xml:space="preserve"> </w:t>
      </w:r>
    </w:p>
    <w:p w14:paraId="210D10E0" w14:textId="77777777" w:rsidR="00837E2E" w:rsidRPr="00C80430" w:rsidRDefault="00FC2E50" w:rsidP="00044DCE">
      <w:pPr>
        <w:pStyle w:val="6-0"/>
        <w:rPr>
          <w:rtl/>
        </w:rPr>
      </w:pPr>
      <w:r w:rsidRPr="00C80430">
        <w:rPr>
          <w:rtl/>
        </w:rPr>
        <w:t xml:space="preserve">ככל שהספק הזוכה יציע </w:t>
      </w:r>
      <w:r w:rsidR="00B45798">
        <w:rPr>
          <w:rFonts w:hint="cs"/>
          <w:rtl/>
        </w:rPr>
        <w:t>מוצרים</w:t>
      </w:r>
      <w:r w:rsidRPr="00C80430">
        <w:rPr>
          <w:rtl/>
        </w:rPr>
        <w:t xml:space="preserve"> או שירותים לגופים אלו, בתנאים מטיבים </w:t>
      </w:r>
      <w:r w:rsidR="0050436C">
        <w:rPr>
          <w:rFonts w:hint="cs"/>
          <w:rtl/>
        </w:rPr>
        <w:t xml:space="preserve">ביחס </w:t>
      </w:r>
      <w:r w:rsidRPr="00C80430">
        <w:rPr>
          <w:rtl/>
        </w:rPr>
        <w:t>לתנאי המכרז</w:t>
      </w:r>
      <w:r w:rsidR="00DF2710">
        <w:rPr>
          <w:rFonts w:hint="cs"/>
          <w:rtl/>
        </w:rPr>
        <w:t xml:space="preserve">, </w:t>
      </w:r>
      <w:r w:rsidR="0050436C">
        <w:rPr>
          <w:rFonts w:hint="cs"/>
          <w:rtl/>
        </w:rPr>
        <w:t xml:space="preserve">לתנאי </w:t>
      </w:r>
      <w:r w:rsidR="00DF2710">
        <w:rPr>
          <w:rFonts w:hint="cs"/>
          <w:rtl/>
        </w:rPr>
        <w:t>תיחורים</w:t>
      </w:r>
      <w:r w:rsidRPr="00C80430">
        <w:rPr>
          <w:rtl/>
        </w:rPr>
        <w:t xml:space="preserve"> </w:t>
      </w:r>
      <w:r w:rsidR="0050436C">
        <w:rPr>
          <w:rFonts w:hint="cs"/>
          <w:rtl/>
        </w:rPr>
        <w:t>א</w:t>
      </w:r>
      <w:r w:rsidRPr="00C80430">
        <w:rPr>
          <w:rtl/>
        </w:rPr>
        <w:t>ו</w:t>
      </w:r>
      <w:r w:rsidR="0050436C">
        <w:rPr>
          <w:rFonts w:hint="cs"/>
          <w:rtl/>
        </w:rPr>
        <w:t xml:space="preserve"> </w:t>
      </w:r>
      <w:r w:rsidRPr="00C80430">
        <w:rPr>
          <w:rtl/>
        </w:rPr>
        <w:t xml:space="preserve">לתנאי ההסכם </w:t>
      </w:r>
      <w:r w:rsidR="0050436C">
        <w:rPr>
          <w:rFonts w:hint="cs"/>
          <w:rtl/>
        </w:rPr>
        <w:t>(</w:t>
      </w:r>
      <w:r w:rsidRPr="00C80430">
        <w:rPr>
          <w:rtl/>
        </w:rPr>
        <w:t>כגון הנחה או הטבה אחרת כלשהי, מכל מין וסוג, בין בכסף ובין בשווה כסף</w:t>
      </w:r>
      <w:r w:rsidR="0050436C">
        <w:rPr>
          <w:rFonts w:hint="cs"/>
          <w:rtl/>
        </w:rPr>
        <w:t>)</w:t>
      </w:r>
      <w:r w:rsidRPr="00C80430">
        <w:rPr>
          <w:rtl/>
        </w:rPr>
        <w:t>, תנאים אלו</w:t>
      </w:r>
      <w:r w:rsidR="0050436C">
        <w:rPr>
          <w:rFonts w:hint="cs"/>
          <w:rtl/>
        </w:rPr>
        <w:t xml:space="preserve"> יחולו גם על ההתקשרות מכוח מכרז זה</w:t>
      </w:r>
      <w:r w:rsidR="00DF2710">
        <w:rPr>
          <w:rFonts w:hint="cs"/>
          <w:rtl/>
        </w:rPr>
        <w:t>.</w:t>
      </w:r>
      <w:r w:rsidRPr="00C80430">
        <w:rPr>
          <w:rtl/>
        </w:rPr>
        <w:t xml:space="preserve"> </w:t>
      </w:r>
    </w:p>
    <w:p w14:paraId="0D4D1FF2" w14:textId="77777777" w:rsidR="00837E2E" w:rsidRPr="00C80430" w:rsidRDefault="00837E2E" w:rsidP="00155234">
      <w:pPr>
        <w:pStyle w:val="2-"/>
        <w:spacing w:line="240" w:lineRule="auto"/>
        <w:rPr>
          <w:rtl/>
        </w:rPr>
      </w:pPr>
      <w:bookmarkStart w:id="169" w:name="_Toc76464344"/>
      <w:r w:rsidRPr="00C80430">
        <w:rPr>
          <w:rtl/>
        </w:rPr>
        <w:t>גורמים מעורבים</w:t>
      </w:r>
      <w:bookmarkEnd w:id="169"/>
    </w:p>
    <w:p w14:paraId="62CF2DBA" w14:textId="77777777" w:rsidR="00837E2E" w:rsidRPr="00C80430" w:rsidRDefault="00837E2E" w:rsidP="00155234">
      <w:pPr>
        <w:pStyle w:val="3-"/>
        <w:spacing w:line="240" w:lineRule="auto"/>
        <w:rPr>
          <w:rtl/>
        </w:rPr>
      </w:pPr>
      <w:r w:rsidRPr="00C80430">
        <w:rPr>
          <w:rtl/>
        </w:rPr>
        <w:t>ניהול</w:t>
      </w:r>
    </w:p>
    <w:p w14:paraId="411A15DB" w14:textId="77777777" w:rsidR="00837E2E" w:rsidRPr="00C80430" w:rsidRDefault="00837E2E" w:rsidP="003877E3">
      <w:pPr>
        <w:pStyle w:val="4-"/>
        <w:rPr>
          <w:rtl/>
        </w:rPr>
      </w:pPr>
      <w:r w:rsidRPr="00C80430">
        <w:rPr>
          <w:rtl/>
        </w:rPr>
        <w:t xml:space="preserve">עורך המכרז </w:t>
      </w:r>
    </w:p>
    <w:p w14:paraId="20C551DF" w14:textId="77777777" w:rsidR="00837E2E" w:rsidRPr="00C80430" w:rsidRDefault="00837E2E" w:rsidP="003877E3">
      <w:pPr>
        <w:pStyle w:val="4-1"/>
        <w:rPr>
          <w:rtl/>
        </w:rPr>
      </w:pPr>
      <w:r w:rsidRPr="00C80430">
        <w:rPr>
          <w:rtl/>
        </w:rPr>
        <w:t>מכרז זה הוא באחריות מינהל הרכש הממשלתי באגף החשב הכללי במשרד האוצר.</w:t>
      </w:r>
    </w:p>
    <w:p w14:paraId="4CE28D49" w14:textId="77777777" w:rsidR="00837E2E" w:rsidRPr="00C80430" w:rsidRDefault="00837E2E" w:rsidP="003877E3">
      <w:pPr>
        <w:pStyle w:val="4-"/>
        <w:rPr>
          <w:rtl/>
        </w:rPr>
      </w:pPr>
      <w:r w:rsidRPr="00C80430">
        <w:rPr>
          <w:rtl/>
        </w:rPr>
        <w:t>איש קשר מטעם המציע / הזוכה</w:t>
      </w:r>
    </w:p>
    <w:p w14:paraId="2A5308FB" w14:textId="77777777" w:rsidR="00837E2E" w:rsidRDefault="00837E2E" w:rsidP="0046121C">
      <w:pPr>
        <w:pStyle w:val="5-"/>
      </w:pPr>
      <w:r w:rsidRPr="00C80430">
        <w:rPr>
          <w:rtl/>
        </w:rPr>
        <w:t xml:space="preserve">הזוכה יקצה מטעמו </w:t>
      </w:r>
      <w:r w:rsidRPr="00CA1796">
        <w:rPr>
          <w:u w:val="single"/>
          <w:rtl/>
        </w:rPr>
        <w:t>איש קשר מול עורך המכרז</w:t>
      </w:r>
      <w:r w:rsidRPr="00C80430">
        <w:rPr>
          <w:rtl/>
        </w:rPr>
        <w:t xml:space="preserve"> שיהווה כתובת לכל עניין הקשור למימוש המכרז. החלפה של איש הקשר המוגדר תיעשה לאחר עדכונו בכתב של עורך המכרז.</w:t>
      </w:r>
    </w:p>
    <w:p w14:paraId="4E8C4865" w14:textId="77777777" w:rsidR="00BD29F9" w:rsidRPr="00C80430" w:rsidRDefault="00CA1796" w:rsidP="0046121C">
      <w:pPr>
        <w:pStyle w:val="5-"/>
        <w:rPr>
          <w:rtl/>
        </w:rPr>
      </w:pPr>
      <w:r>
        <w:rPr>
          <w:rFonts w:hint="cs"/>
          <w:rtl/>
        </w:rPr>
        <w:t xml:space="preserve">הזוכה </w:t>
      </w:r>
      <w:r w:rsidR="00895333">
        <w:rPr>
          <w:rFonts w:hint="cs"/>
          <w:rtl/>
        </w:rPr>
        <w:t>יקצה מטעמו איש ה</w:t>
      </w:r>
      <w:r>
        <w:rPr>
          <w:rFonts w:hint="cs"/>
          <w:rtl/>
        </w:rPr>
        <w:t>קשר מול המזמינים, אשר</w:t>
      </w:r>
      <w:r w:rsidR="00895333">
        <w:rPr>
          <w:rFonts w:hint="cs"/>
          <w:rtl/>
        </w:rPr>
        <w:t xml:space="preserve"> ינהל,</w:t>
      </w:r>
      <w:r w:rsidR="000420E5">
        <w:rPr>
          <w:rFonts w:hint="cs"/>
          <w:rtl/>
        </w:rPr>
        <w:t xml:space="preserve"> </w:t>
      </w:r>
      <w:r w:rsidR="00BD29F9" w:rsidRPr="00C80430">
        <w:rPr>
          <w:rtl/>
        </w:rPr>
        <w:t xml:space="preserve">יתאם ויפקח על כל </w:t>
      </w:r>
      <w:r w:rsidR="00895333">
        <w:rPr>
          <w:rFonts w:hint="cs"/>
          <w:rtl/>
        </w:rPr>
        <w:t>פעילות הספק מול המזמינים. א</w:t>
      </w:r>
      <w:r>
        <w:rPr>
          <w:rFonts w:hint="cs"/>
          <w:rtl/>
        </w:rPr>
        <w:t>יש הקשר</w:t>
      </w:r>
      <w:r w:rsidR="00BD29F9" w:rsidRPr="00C80430">
        <w:rPr>
          <w:rtl/>
        </w:rPr>
        <w:t xml:space="preserve"> יהווה נציג הזוכה ואיש הקשר שלו לצורך הקשר השוטף בין המזמין ובין הזוכה, ולכל נושא הדורש הידברות בין הצדדים.</w:t>
      </w:r>
    </w:p>
    <w:p w14:paraId="76C221E8" w14:textId="77777777" w:rsidR="00837E2E" w:rsidRPr="00C80430" w:rsidRDefault="00837E2E" w:rsidP="003877E3">
      <w:pPr>
        <w:pStyle w:val="4-"/>
        <w:rPr>
          <w:noProof/>
        </w:rPr>
      </w:pPr>
      <w:r w:rsidRPr="00C80430">
        <w:rPr>
          <w:rtl/>
        </w:rPr>
        <w:t>נציג המזמין</w:t>
      </w:r>
    </w:p>
    <w:p w14:paraId="109BAB9C" w14:textId="77777777" w:rsidR="00837E2E" w:rsidRPr="00C80430" w:rsidRDefault="002C3841" w:rsidP="003877E3">
      <w:pPr>
        <w:pStyle w:val="4-1"/>
        <w:rPr>
          <w:rtl/>
        </w:rPr>
      </w:pPr>
      <w:bookmarkStart w:id="170" w:name="_Toc407797504"/>
      <w:r w:rsidRPr="00CD6EC5">
        <w:rPr>
          <w:rFonts w:hint="cs"/>
          <w:rtl/>
        </w:rPr>
        <w:t xml:space="preserve">כל </w:t>
      </w:r>
      <w:r w:rsidRPr="00CD6EC5">
        <w:rPr>
          <w:rtl/>
        </w:rPr>
        <w:t>מזמין</w:t>
      </w:r>
      <w:r w:rsidRPr="00CD6EC5">
        <w:rPr>
          <w:rFonts w:hint="cs"/>
          <w:rtl/>
        </w:rPr>
        <w:t xml:space="preserve"> </w:t>
      </w:r>
      <w:r w:rsidRPr="00CD6EC5">
        <w:rPr>
          <w:rtl/>
        </w:rPr>
        <w:t xml:space="preserve">ימנה נציג מטעמו, אשר ישמש איש הקשר מטעם המזמין </w:t>
      </w:r>
      <w:r w:rsidRPr="00CD6EC5">
        <w:rPr>
          <w:rFonts w:hint="cs"/>
          <w:rtl/>
        </w:rPr>
        <w:t>לעניי</w:t>
      </w:r>
      <w:r w:rsidRPr="00CD6EC5">
        <w:rPr>
          <w:rFonts w:hint="eastAsia"/>
          <w:rtl/>
        </w:rPr>
        <w:t>ן</w:t>
      </w:r>
      <w:r w:rsidRPr="00CD6EC5">
        <w:rPr>
          <w:rtl/>
        </w:rPr>
        <w:t xml:space="preserve"> </w:t>
      </w:r>
      <w:r w:rsidRPr="00CD6EC5">
        <w:rPr>
          <w:rFonts w:hint="cs"/>
          <w:rtl/>
        </w:rPr>
        <w:t>רכישת ה</w:t>
      </w:r>
      <w:r w:rsidR="00B45798">
        <w:rPr>
          <w:rFonts w:hint="cs"/>
          <w:rtl/>
        </w:rPr>
        <w:t>מוצרים</w:t>
      </w:r>
      <w:r w:rsidRPr="00CD6EC5">
        <w:rPr>
          <w:rtl/>
        </w:rPr>
        <w:t xml:space="preserve"> והשירותים המבוקשים.</w:t>
      </w:r>
      <w:bookmarkEnd w:id="170"/>
      <w:r w:rsidRPr="00CD6EC5">
        <w:rPr>
          <w:rFonts w:hint="cs"/>
          <w:rtl/>
        </w:rPr>
        <w:t xml:space="preserve"> </w:t>
      </w:r>
      <w:r w:rsidRPr="00CD6EC5">
        <w:rPr>
          <w:rtl/>
        </w:rPr>
        <w:t xml:space="preserve">המזמין יהא רשאי להודיע לזוכה על מינוי גורמים נוספים, </w:t>
      </w:r>
      <w:r>
        <w:rPr>
          <w:rFonts w:hint="cs"/>
          <w:rtl/>
        </w:rPr>
        <w:t>לרבות ספק מיקור חוץ כנציגו.</w:t>
      </w:r>
    </w:p>
    <w:p w14:paraId="3F13298F" w14:textId="77777777" w:rsidR="00837E2E" w:rsidRPr="00C80430" w:rsidRDefault="00837E2E" w:rsidP="003877E3">
      <w:pPr>
        <w:pStyle w:val="3-"/>
        <w:rPr>
          <w:rtl/>
        </w:rPr>
      </w:pPr>
      <w:r w:rsidRPr="00C80430">
        <w:rPr>
          <w:rtl/>
        </w:rPr>
        <w:t>אנשי הצוות של המציע</w:t>
      </w:r>
    </w:p>
    <w:p w14:paraId="5D2E1B07" w14:textId="77777777" w:rsidR="00C86186" w:rsidRPr="00C80430" w:rsidRDefault="00C86186" w:rsidP="003877E3">
      <w:pPr>
        <w:pStyle w:val="4-0"/>
      </w:pPr>
      <w:r w:rsidRPr="00C80430">
        <w:rPr>
          <w:rtl/>
        </w:rPr>
        <w:t xml:space="preserve">המציע יעסיק </w:t>
      </w:r>
      <w:r w:rsidR="00AA6505">
        <w:rPr>
          <w:rFonts w:hint="cs"/>
          <w:rtl/>
        </w:rPr>
        <w:t>מתקינים ונותני שירות</w:t>
      </w:r>
      <w:r w:rsidRPr="00C80430">
        <w:rPr>
          <w:rtl/>
        </w:rPr>
        <w:t xml:space="preserve">, אשר הוסמכו </w:t>
      </w:r>
      <w:r w:rsidR="001F1243">
        <w:rPr>
          <w:rFonts w:hint="cs"/>
          <w:rtl/>
        </w:rPr>
        <w:t>על ידי גורמים מוסמכים ו</w:t>
      </w:r>
      <w:r w:rsidRPr="00C80430">
        <w:rPr>
          <w:rtl/>
        </w:rPr>
        <w:t>לפי התקנים הרלוונטיים לביצוע התקנות,</w:t>
      </w:r>
      <w:r w:rsidR="001F1243">
        <w:rPr>
          <w:rFonts w:hint="cs"/>
          <w:rtl/>
        </w:rPr>
        <w:t xml:space="preserve"> </w:t>
      </w:r>
      <w:r w:rsidR="001F1243" w:rsidRPr="001F1243">
        <w:rPr>
          <w:rtl/>
        </w:rPr>
        <w:t>לרבות התקנה בגובה או בחלל לרצפה צפה, והכל כפי שיידרש על</w:t>
      </w:r>
      <w:r w:rsidR="001F1243">
        <w:rPr>
          <w:rtl/>
        </w:rPr>
        <w:t xml:space="preserve"> ידי המזמי</w:t>
      </w:r>
      <w:r w:rsidR="001F1243">
        <w:rPr>
          <w:rFonts w:hint="cs"/>
          <w:rtl/>
        </w:rPr>
        <w:t>ן</w:t>
      </w:r>
      <w:r w:rsidRPr="00C80430">
        <w:rPr>
          <w:rtl/>
        </w:rPr>
        <w:t>.</w:t>
      </w:r>
    </w:p>
    <w:p w14:paraId="4CCFD1B4" w14:textId="77777777" w:rsidR="00CD0D06" w:rsidRDefault="00CD0D06" w:rsidP="003877E3">
      <w:pPr>
        <w:pStyle w:val="4-0"/>
      </w:pPr>
      <w:r w:rsidRPr="00C80430">
        <w:rPr>
          <w:rtl/>
        </w:rPr>
        <w:lastRenderedPageBreak/>
        <w:t xml:space="preserve">הזוכה יתחייב כי יעסיק מספיק מנהלי לקוח, אנשי מכירות ואנשי </w:t>
      </w:r>
      <w:r w:rsidRPr="00C80430">
        <w:t>PreSale</w:t>
      </w:r>
      <w:r w:rsidRPr="00C80430">
        <w:rPr>
          <w:rtl/>
        </w:rPr>
        <w:t xml:space="preserve"> על מנת לתת מענה לצורכי המזמינים.</w:t>
      </w:r>
    </w:p>
    <w:p w14:paraId="5BACD163" w14:textId="77777777" w:rsidR="00CA4335" w:rsidRDefault="00D16E12" w:rsidP="003877E3">
      <w:pPr>
        <w:pStyle w:val="4-0"/>
      </w:pPr>
      <w:r>
        <w:rPr>
          <w:rFonts w:hint="cs"/>
          <w:rtl/>
        </w:rPr>
        <w:t xml:space="preserve">יובהר כי, במקרים בהם יידרש ע"י </w:t>
      </w:r>
      <w:r w:rsidR="00AA6505">
        <w:rPr>
          <w:rFonts w:hint="cs"/>
          <w:rtl/>
        </w:rPr>
        <w:t xml:space="preserve">המזמין </w:t>
      </w:r>
      <w:r w:rsidR="00B36026">
        <w:rPr>
          <w:rFonts w:hint="cs"/>
          <w:rtl/>
        </w:rPr>
        <w:t xml:space="preserve">כי המתקינים ונותני השירות יהיו </w:t>
      </w:r>
      <w:r w:rsidR="00CA4335">
        <w:rPr>
          <w:rFonts w:hint="cs"/>
          <w:rtl/>
        </w:rPr>
        <w:t>בעלי סיווג</w:t>
      </w:r>
      <w:r w:rsidR="00CA4335" w:rsidRPr="00780937">
        <w:rPr>
          <w:rtl/>
        </w:rPr>
        <w:t xml:space="preserve"> </w:t>
      </w:r>
      <w:r w:rsidR="00CA4335">
        <w:rPr>
          <w:rFonts w:hint="cs"/>
          <w:rtl/>
        </w:rPr>
        <w:t xml:space="preserve">בטחוני </w:t>
      </w:r>
      <w:r w:rsidR="00B36026">
        <w:rPr>
          <w:rFonts w:hint="cs"/>
          <w:rtl/>
        </w:rPr>
        <w:t xml:space="preserve">כלשהו, על הספק יהיה </w:t>
      </w:r>
      <w:r w:rsidR="00B612D4">
        <w:rPr>
          <w:rFonts w:hint="cs"/>
          <w:rtl/>
        </w:rPr>
        <w:t xml:space="preserve">להעסיק, ישירות או באופן אחר, צוות </w:t>
      </w:r>
      <w:r w:rsidR="00205941">
        <w:rPr>
          <w:rFonts w:hint="cs"/>
          <w:rtl/>
        </w:rPr>
        <w:t xml:space="preserve">עובדים </w:t>
      </w:r>
      <w:r w:rsidR="008250DF">
        <w:rPr>
          <w:rFonts w:hint="cs"/>
          <w:rtl/>
        </w:rPr>
        <w:t xml:space="preserve">העומד בסיווג </w:t>
      </w:r>
      <w:r w:rsidR="00B612D4">
        <w:rPr>
          <w:rFonts w:hint="cs"/>
          <w:rtl/>
        </w:rPr>
        <w:t>הנדרש</w:t>
      </w:r>
      <w:r w:rsidR="008250DF">
        <w:rPr>
          <w:rFonts w:hint="cs"/>
          <w:rtl/>
        </w:rPr>
        <w:t xml:space="preserve"> ע"י המזמין</w:t>
      </w:r>
      <w:r w:rsidR="00B612D4">
        <w:rPr>
          <w:rFonts w:hint="cs"/>
          <w:rtl/>
        </w:rPr>
        <w:t>.</w:t>
      </w:r>
    </w:p>
    <w:p w14:paraId="0FE9AB7E" w14:textId="77777777" w:rsidR="00837E2E" w:rsidRPr="00C80430" w:rsidRDefault="00837E2E" w:rsidP="00155234">
      <w:pPr>
        <w:pStyle w:val="3-"/>
        <w:spacing w:line="240" w:lineRule="auto"/>
        <w:rPr>
          <w:rtl/>
        </w:rPr>
      </w:pPr>
      <w:r w:rsidRPr="00C80430">
        <w:rPr>
          <w:rtl/>
        </w:rPr>
        <w:t>קבלני משנה</w:t>
      </w:r>
    </w:p>
    <w:p w14:paraId="1264C32A" w14:textId="77777777" w:rsidR="00CA4335" w:rsidRPr="00780937" w:rsidRDefault="00CA4335" w:rsidP="003877E3">
      <w:pPr>
        <w:pStyle w:val="4-0"/>
      </w:pPr>
      <w:bookmarkStart w:id="171" w:name="_Ref2183638"/>
      <w:r w:rsidRPr="00780937">
        <w:rPr>
          <w:rtl/>
        </w:rPr>
        <w:t>הזוכה רשאי לבצע רק את הפעולות הבאות באמצעות קבלני משנה:</w:t>
      </w:r>
      <w:bookmarkEnd w:id="171"/>
    </w:p>
    <w:p w14:paraId="3E9FD330" w14:textId="77777777" w:rsidR="0050436C" w:rsidRDefault="0050436C" w:rsidP="0050436C">
      <w:pPr>
        <w:pStyle w:val="5-"/>
      </w:pPr>
      <w:r>
        <w:rPr>
          <w:rFonts w:hint="cs"/>
          <w:rtl/>
        </w:rPr>
        <w:t xml:space="preserve">שירותי הובלה ואחסנה. </w:t>
      </w:r>
    </w:p>
    <w:p w14:paraId="1475A35E" w14:textId="77777777" w:rsidR="0050436C" w:rsidRPr="00780937" w:rsidRDefault="0050436C" w:rsidP="0050436C">
      <w:pPr>
        <w:pStyle w:val="5-"/>
      </w:pPr>
      <w:r>
        <w:rPr>
          <w:rFonts w:hint="cs"/>
          <w:rtl/>
        </w:rPr>
        <w:t xml:space="preserve">צוות עובדים </w:t>
      </w:r>
      <w:r w:rsidRPr="00780937">
        <w:rPr>
          <w:rtl/>
        </w:rPr>
        <w:t>בעלי סיווג בטחוני</w:t>
      </w:r>
      <w:r>
        <w:rPr>
          <w:rFonts w:hint="cs"/>
          <w:rtl/>
        </w:rPr>
        <w:t xml:space="preserve"> בהתאם לדרישות המזמין</w:t>
      </w:r>
      <w:r w:rsidRPr="00780937">
        <w:rPr>
          <w:rtl/>
        </w:rPr>
        <w:t>.</w:t>
      </w:r>
    </w:p>
    <w:p w14:paraId="00091934" w14:textId="77777777" w:rsidR="008250DF" w:rsidRDefault="008250DF" w:rsidP="0050436C">
      <w:pPr>
        <w:pStyle w:val="5-"/>
      </w:pPr>
      <w:r>
        <w:rPr>
          <w:rFonts w:hint="cs"/>
          <w:rtl/>
        </w:rPr>
        <w:t xml:space="preserve">שירות לאחר זכייה </w:t>
      </w:r>
      <w:r>
        <w:rPr>
          <w:rtl/>
        </w:rPr>
        <w:t>–</w:t>
      </w:r>
      <w:r>
        <w:rPr>
          <w:rFonts w:hint="cs"/>
          <w:rtl/>
        </w:rPr>
        <w:t xml:space="preserve"> בנסיבות מיוחדות, ובהתאם לשיקול דעתו הבלעדי ואישורו המוקדם של עורך המכרז</w:t>
      </w:r>
      <w:r w:rsidR="0050436C">
        <w:rPr>
          <w:rFonts w:hint="cs"/>
          <w:rtl/>
        </w:rPr>
        <w:t>,</w:t>
      </w:r>
      <w:r>
        <w:rPr>
          <w:rFonts w:hint="cs"/>
          <w:rtl/>
        </w:rPr>
        <w:t xml:space="preserve"> </w:t>
      </w:r>
      <w:r w:rsidR="0050436C">
        <w:rPr>
          <w:rFonts w:hint="cs"/>
          <w:rtl/>
        </w:rPr>
        <w:t>יותר ל</w:t>
      </w:r>
      <w:r w:rsidRPr="00C80430">
        <w:rPr>
          <w:rtl/>
        </w:rPr>
        <w:t>זוכה לבצע כל עבודה באמצעות קבלני משנה.</w:t>
      </w:r>
    </w:p>
    <w:p w14:paraId="7818A160" w14:textId="77777777" w:rsidR="0050436C" w:rsidRPr="00C80430" w:rsidRDefault="0050436C" w:rsidP="003877E3">
      <w:pPr>
        <w:pStyle w:val="4-0"/>
      </w:pPr>
      <w:r>
        <w:rPr>
          <w:rFonts w:hint="cs"/>
          <w:rtl/>
        </w:rPr>
        <w:t xml:space="preserve">יובהר, כי </w:t>
      </w:r>
      <w:r w:rsidRPr="00DF2710">
        <w:rPr>
          <w:rtl/>
        </w:rPr>
        <w:t xml:space="preserve">קבלן משנה אינו מתייחס ליצרן </w:t>
      </w:r>
      <w:r>
        <w:rPr>
          <w:rFonts w:hint="cs"/>
          <w:rtl/>
        </w:rPr>
        <w:t xml:space="preserve">המוצר. </w:t>
      </w:r>
    </w:p>
    <w:p w14:paraId="63F3D6A3" w14:textId="77777777" w:rsidR="00837E2E" w:rsidRPr="00C80430" w:rsidRDefault="00837E2E" w:rsidP="003877E3">
      <w:pPr>
        <w:pStyle w:val="4-0"/>
      </w:pPr>
      <w:r w:rsidRPr="00C80430">
        <w:rPr>
          <w:rtl/>
        </w:rPr>
        <w:t>בכל מקרה, האחריות הכוללת לביצוע העבודה תהיה של הזוכה וכל התקשרות של גורמי המזמין בנוגע לעבודות יבוצעו מול מוקד הזוכה. יודגש כי קריאה שהופנתה ישירות לקבלן משנה שלא באמצעות המוקד ולא הועברה אל המוקד, תחשב כקריאה שלא טופלה בהתאם לרמות השירות הנדרשות.</w:t>
      </w:r>
    </w:p>
    <w:p w14:paraId="1C7E0EF2" w14:textId="77777777" w:rsidR="00837E2E" w:rsidRPr="00C80430" w:rsidRDefault="00837E2E" w:rsidP="00155234">
      <w:pPr>
        <w:pStyle w:val="2-"/>
        <w:spacing w:line="240" w:lineRule="auto"/>
        <w:rPr>
          <w:rtl/>
        </w:rPr>
      </w:pPr>
      <w:bookmarkStart w:id="172" w:name="_Toc76464345"/>
      <w:r w:rsidRPr="00C80430">
        <w:rPr>
          <w:rtl/>
        </w:rPr>
        <w:t xml:space="preserve">הזמנת </w:t>
      </w:r>
      <w:r w:rsidR="007851A4">
        <w:rPr>
          <w:rFonts w:hint="cs"/>
          <w:rtl/>
        </w:rPr>
        <w:t>ה</w:t>
      </w:r>
      <w:r w:rsidR="00B45798">
        <w:rPr>
          <w:rFonts w:hint="cs"/>
          <w:rtl/>
        </w:rPr>
        <w:t>מוצרים</w:t>
      </w:r>
      <w:r w:rsidR="007628D8">
        <w:rPr>
          <w:rFonts w:hint="cs"/>
          <w:rtl/>
        </w:rPr>
        <w:t xml:space="preserve"> או </w:t>
      </w:r>
      <w:r w:rsidR="00BB6DE7">
        <w:rPr>
          <w:rFonts w:hint="cs"/>
          <w:rtl/>
        </w:rPr>
        <w:t>ה</w:t>
      </w:r>
      <w:r w:rsidR="007628D8">
        <w:rPr>
          <w:rFonts w:hint="cs"/>
          <w:rtl/>
        </w:rPr>
        <w:t>שירותים</w:t>
      </w:r>
      <w:bookmarkEnd w:id="172"/>
    </w:p>
    <w:p w14:paraId="2B102AB0" w14:textId="77777777" w:rsidR="00837E2E" w:rsidRPr="00C80430" w:rsidRDefault="00837E2E" w:rsidP="00155234">
      <w:pPr>
        <w:pStyle w:val="3-"/>
        <w:spacing w:line="240" w:lineRule="auto"/>
        <w:rPr>
          <w:rtl/>
        </w:rPr>
      </w:pPr>
      <w:r w:rsidRPr="00C80430">
        <w:rPr>
          <w:rtl/>
        </w:rPr>
        <w:t xml:space="preserve">הזמנת </w:t>
      </w:r>
      <w:r w:rsidR="00BB6DE7">
        <w:rPr>
          <w:rFonts w:hint="cs"/>
          <w:rtl/>
        </w:rPr>
        <w:t>ה</w:t>
      </w:r>
      <w:r w:rsidR="00B45798">
        <w:rPr>
          <w:rFonts w:hint="cs"/>
          <w:rtl/>
        </w:rPr>
        <w:t>מוצרים</w:t>
      </w:r>
    </w:p>
    <w:p w14:paraId="2642746F" w14:textId="77777777" w:rsidR="00837E2E" w:rsidRPr="00C80430" w:rsidRDefault="00837E2E" w:rsidP="003877E3">
      <w:pPr>
        <w:pStyle w:val="4-0"/>
      </w:pPr>
      <w:r w:rsidRPr="00C80430">
        <w:rPr>
          <w:rtl/>
        </w:rPr>
        <w:t xml:space="preserve">הזמנת </w:t>
      </w:r>
      <w:r w:rsidR="0037639A">
        <w:rPr>
          <w:rFonts w:hint="cs"/>
          <w:rtl/>
        </w:rPr>
        <w:t>ה</w:t>
      </w:r>
      <w:r w:rsidR="00B45798">
        <w:rPr>
          <w:rFonts w:hint="cs"/>
          <w:rtl/>
        </w:rPr>
        <w:t>מוצרים</w:t>
      </w:r>
      <w:r w:rsidR="007628D8">
        <w:rPr>
          <w:rFonts w:hint="cs"/>
          <w:rtl/>
        </w:rPr>
        <w:t xml:space="preserve"> ו</w:t>
      </w:r>
      <w:r w:rsidR="0050436C">
        <w:rPr>
          <w:rFonts w:hint="cs"/>
          <w:rtl/>
        </w:rPr>
        <w:t>ה</w:t>
      </w:r>
      <w:r w:rsidR="007628D8">
        <w:rPr>
          <w:rFonts w:hint="cs"/>
          <w:rtl/>
        </w:rPr>
        <w:t>שירותים</w:t>
      </w:r>
      <w:r w:rsidRPr="00C80430">
        <w:rPr>
          <w:rtl/>
        </w:rPr>
        <w:t xml:space="preserve"> מן הזוכה</w:t>
      </w:r>
      <w:r w:rsidR="0050436C">
        <w:rPr>
          <w:rFonts w:hint="cs"/>
          <w:rtl/>
        </w:rPr>
        <w:t>,</w:t>
      </w:r>
      <w:r w:rsidRPr="00C80430">
        <w:rPr>
          <w:rtl/>
        </w:rPr>
        <w:t xml:space="preserve"> תיעשה על ידי </w:t>
      </w:r>
      <w:r w:rsidR="0050436C">
        <w:rPr>
          <w:rFonts w:hint="cs"/>
          <w:rtl/>
        </w:rPr>
        <w:t>נציג</w:t>
      </w:r>
      <w:r w:rsidR="0050436C" w:rsidRPr="00C80430">
        <w:rPr>
          <w:rtl/>
        </w:rPr>
        <w:t xml:space="preserve"> </w:t>
      </w:r>
      <w:r w:rsidRPr="00C80430">
        <w:rPr>
          <w:rtl/>
        </w:rPr>
        <w:t>המזמין בכל משרד</w:t>
      </w:r>
      <w:r w:rsidR="0050436C">
        <w:rPr>
          <w:rFonts w:hint="cs"/>
          <w:rtl/>
        </w:rPr>
        <w:t xml:space="preserve">. </w:t>
      </w:r>
      <w:r w:rsidRPr="00C80430">
        <w:rPr>
          <w:rtl/>
        </w:rPr>
        <w:t xml:space="preserve">זהותו של הגורם המזמין תיקבע על ידי כל משרד בנפרד. </w:t>
      </w:r>
    </w:p>
    <w:p w14:paraId="5E799FA3" w14:textId="77777777" w:rsidR="0050436C" w:rsidRDefault="00837E2E" w:rsidP="003877E3">
      <w:pPr>
        <w:pStyle w:val="4-0"/>
      </w:pPr>
      <w:r w:rsidRPr="00C80430">
        <w:rPr>
          <w:rtl/>
        </w:rPr>
        <w:t xml:space="preserve">מזמין המבקש לרכוש </w:t>
      </w:r>
      <w:r w:rsidR="00B45798">
        <w:rPr>
          <w:rFonts w:hint="cs"/>
          <w:rtl/>
        </w:rPr>
        <w:t>מוצרים ו</w:t>
      </w:r>
      <w:r w:rsidR="007628D8">
        <w:rPr>
          <w:rFonts w:hint="cs"/>
          <w:rtl/>
        </w:rPr>
        <w:t>שירותים</w:t>
      </w:r>
      <w:r w:rsidR="00B45798">
        <w:rPr>
          <w:rFonts w:hint="cs"/>
          <w:rtl/>
        </w:rPr>
        <w:t>,</w:t>
      </w:r>
      <w:r w:rsidRPr="00C80430">
        <w:rPr>
          <w:rtl/>
        </w:rPr>
        <w:t xml:space="preserve"> יגיש דרישה</w:t>
      </w:r>
      <w:r w:rsidR="00567B7B">
        <w:rPr>
          <w:rFonts w:hint="cs"/>
          <w:rtl/>
        </w:rPr>
        <w:t xml:space="preserve"> </w:t>
      </w:r>
      <w:r w:rsidR="0050436C">
        <w:rPr>
          <w:rFonts w:hint="cs"/>
          <w:rtl/>
        </w:rPr>
        <w:t>או</w:t>
      </w:r>
      <w:r w:rsidR="00567B7B">
        <w:rPr>
          <w:rFonts w:hint="cs"/>
          <w:rtl/>
        </w:rPr>
        <w:t xml:space="preserve"> הזמנה</w:t>
      </w:r>
      <w:r w:rsidR="0050436C">
        <w:rPr>
          <w:rFonts w:hint="cs"/>
          <w:rtl/>
        </w:rPr>
        <w:t>,</w:t>
      </w:r>
      <w:r w:rsidRPr="00C80430">
        <w:rPr>
          <w:rtl/>
        </w:rPr>
        <w:t xml:space="preserve"> הכוללת </w:t>
      </w:r>
      <w:r w:rsidR="0050436C">
        <w:rPr>
          <w:rFonts w:hint="cs"/>
          <w:rtl/>
        </w:rPr>
        <w:t xml:space="preserve">לפחות פריט אחד, </w:t>
      </w:r>
      <w:r w:rsidR="007628D8">
        <w:rPr>
          <w:rFonts w:hint="cs"/>
          <w:rtl/>
        </w:rPr>
        <w:t>לספק הזוכה ב</w:t>
      </w:r>
      <w:r w:rsidR="00B45A5F">
        <w:rPr>
          <w:rFonts w:hint="cs"/>
          <w:rtl/>
        </w:rPr>
        <w:t>סל</w:t>
      </w:r>
      <w:r w:rsidR="009F6AE9">
        <w:rPr>
          <w:rFonts w:hint="cs"/>
          <w:rtl/>
        </w:rPr>
        <w:t xml:space="preserve">. </w:t>
      </w:r>
    </w:p>
    <w:p w14:paraId="7AEE1DD5" w14:textId="77777777" w:rsidR="009F6AE9" w:rsidRDefault="009F6AE9" w:rsidP="003877E3">
      <w:pPr>
        <w:pStyle w:val="4-0"/>
        <w:rPr>
          <w:rtl/>
        </w:rPr>
      </w:pPr>
      <w:r>
        <w:rPr>
          <w:rtl/>
        </w:rPr>
        <w:t>על המזמין והספק לוודא כי פרטי איש הקשר וכתובת האספקה</w:t>
      </w:r>
      <w:r w:rsidR="00FD2623">
        <w:rPr>
          <w:rFonts w:hint="cs"/>
          <w:rtl/>
        </w:rPr>
        <w:t xml:space="preserve"> ונקודת הפריקה</w:t>
      </w:r>
      <w:r>
        <w:rPr>
          <w:rtl/>
        </w:rPr>
        <w:t xml:space="preserve"> לעניין ההזמנה מצוינים על גבי ההזמנה. </w:t>
      </w:r>
    </w:p>
    <w:p w14:paraId="1BFB6A9E" w14:textId="77777777" w:rsidR="009F6AE9" w:rsidRDefault="009F6AE9" w:rsidP="003877E3">
      <w:pPr>
        <w:pStyle w:val="4-0"/>
        <w:rPr>
          <w:rtl/>
        </w:rPr>
      </w:pPr>
      <w:r>
        <w:rPr>
          <w:rtl/>
        </w:rPr>
        <w:t>המזמין מחויב לרכוש את ה</w:t>
      </w:r>
      <w:r w:rsidR="00B45798">
        <w:rPr>
          <w:rFonts w:hint="cs"/>
          <w:rtl/>
        </w:rPr>
        <w:t>מוצרים</w:t>
      </w:r>
      <w:r w:rsidR="00FD2623">
        <w:rPr>
          <w:rtl/>
        </w:rPr>
        <w:t xml:space="preserve"> בתקופת ההסכם אך ורק מן הזוכ</w:t>
      </w:r>
      <w:r w:rsidR="00FD2623">
        <w:rPr>
          <w:rFonts w:hint="cs"/>
          <w:rtl/>
        </w:rPr>
        <w:t>ה</w:t>
      </w:r>
      <w:r>
        <w:rPr>
          <w:rtl/>
        </w:rPr>
        <w:t>, בכפוף לאמור במסמכי המכרז</w:t>
      </w:r>
      <w:r>
        <w:rPr>
          <w:rFonts w:hint="cs"/>
          <w:rtl/>
        </w:rPr>
        <w:t xml:space="preserve"> והתיחור</w:t>
      </w:r>
      <w:r>
        <w:rPr>
          <w:rtl/>
        </w:rPr>
        <w:t>.</w:t>
      </w:r>
    </w:p>
    <w:p w14:paraId="1735FB27" w14:textId="77777777" w:rsidR="009F6AE9" w:rsidRDefault="009F6AE9" w:rsidP="003877E3">
      <w:pPr>
        <w:pStyle w:val="4-0"/>
        <w:rPr>
          <w:rtl/>
        </w:rPr>
      </w:pPr>
      <w:r>
        <w:rPr>
          <w:rtl/>
        </w:rPr>
        <w:t>ה</w:t>
      </w:r>
      <w:r w:rsidR="00C77611">
        <w:rPr>
          <w:rtl/>
        </w:rPr>
        <w:t xml:space="preserve">מזמין רשאי להזמין </w:t>
      </w:r>
      <w:r w:rsidR="00834ACC">
        <w:rPr>
          <w:rFonts w:hint="cs"/>
          <w:rtl/>
        </w:rPr>
        <w:t xml:space="preserve">מכל ספק זוכה, </w:t>
      </w:r>
      <w:r w:rsidR="00C77611">
        <w:rPr>
          <w:rtl/>
        </w:rPr>
        <w:t xml:space="preserve">כל </w:t>
      </w:r>
      <w:r w:rsidR="00B60904">
        <w:rPr>
          <w:rFonts w:hint="cs"/>
          <w:rtl/>
        </w:rPr>
        <w:t>מוצר</w:t>
      </w:r>
      <w:r w:rsidR="00C77611">
        <w:rPr>
          <w:rtl/>
        </w:rPr>
        <w:t xml:space="preserve"> </w:t>
      </w:r>
      <w:r w:rsidR="008F2B7E">
        <w:rPr>
          <w:rFonts w:hint="cs"/>
          <w:rtl/>
        </w:rPr>
        <w:t xml:space="preserve">שיותחר בהתאם לחלוקה שתיקבע בין הזוכים במסגרת שלב ב' של המכרז, </w:t>
      </w:r>
      <w:r w:rsidR="0046583D">
        <w:rPr>
          <w:rFonts w:hint="cs"/>
          <w:rtl/>
        </w:rPr>
        <w:t xml:space="preserve"> </w:t>
      </w:r>
      <w:r w:rsidR="00AB1D20">
        <w:rPr>
          <w:rFonts w:hint="cs"/>
          <w:rtl/>
        </w:rPr>
        <w:t>ב</w:t>
      </w:r>
      <w:r w:rsidR="00B60904">
        <w:rPr>
          <w:rFonts w:hint="cs"/>
          <w:rtl/>
        </w:rPr>
        <w:t>התאם ל</w:t>
      </w:r>
      <w:r w:rsidR="00AB1D20">
        <w:rPr>
          <w:rFonts w:hint="cs"/>
          <w:rtl/>
        </w:rPr>
        <w:t>סל</w:t>
      </w:r>
      <w:r w:rsidR="00B60904">
        <w:rPr>
          <w:rFonts w:hint="cs"/>
          <w:rtl/>
        </w:rPr>
        <w:t xml:space="preserve"> ובהתאם לספק הזוכה בסל</w:t>
      </w:r>
      <w:r>
        <w:rPr>
          <w:rtl/>
        </w:rPr>
        <w:t xml:space="preserve">, ללא </w:t>
      </w:r>
      <w:r w:rsidR="00834ACC">
        <w:rPr>
          <w:rFonts w:hint="cs"/>
          <w:rtl/>
        </w:rPr>
        <w:t xml:space="preserve">התניה ברכישה כלשהי </w:t>
      </w:r>
      <w:r w:rsidR="00834ACC">
        <w:rPr>
          <w:rtl/>
        </w:rPr>
        <w:t>–</w:t>
      </w:r>
      <w:r w:rsidR="00834ACC">
        <w:rPr>
          <w:rFonts w:hint="cs"/>
          <w:rtl/>
        </w:rPr>
        <w:t xml:space="preserve"> קודמת או עתידית.</w:t>
      </w:r>
    </w:p>
    <w:p w14:paraId="0CF0D326" w14:textId="2AFE04C0" w:rsidR="009F6AE9" w:rsidRPr="0078634B" w:rsidRDefault="00B307B7" w:rsidP="00155234">
      <w:pPr>
        <w:pStyle w:val="4-0"/>
        <w:rPr>
          <w:rtl/>
        </w:rPr>
      </w:pPr>
      <w:r>
        <w:rPr>
          <w:rFonts w:hint="cs"/>
          <w:rtl/>
        </w:rPr>
        <w:lastRenderedPageBreak/>
        <w:t>על הספק לספק את המוצרים והשירותים בהתאם לזכייתו בתיחור במהלך כל תקופת ההתקשרות.</w:t>
      </w:r>
      <w:r w:rsidRPr="0078634B">
        <w:rPr>
          <w:rtl/>
        </w:rPr>
        <w:t xml:space="preserve"> </w:t>
      </w:r>
      <w:r w:rsidR="009F6AE9" w:rsidRPr="0078634B">
        <w:rPr>
          <w:rtl/>
        </w:rPr>
        <w:t xml:space="preserve">במידה </w:t>
      </w:r>
      <w:r w:rsidR="008F2B7E">
        <w:rPr>
          <w:rFonts w:hint="cs"/>
          <w:rtl/>
        </w:rPr>
        <w:t>ש</w:t>
      </w:r>
      <w:r w:rsidR="009F6AE9" w:rsidRPr="0078634B">
        <w:rPr>
          <w:rtl/>
        </w:rPr>
        <w:t>הופסק יצור</w:t>
      </w:r>
      <w:r>
        <w:rPr>
          <w:rFonts w:hint="cs"/>
          <w:rtl/>
        </w:rPr>
        <w:t xml:space="preserve"> או שתופסק אספקה</w:t>
      </w:r>
      <w:r w:rsidR="009F6AE9" w:rsidRPr="0078634B">
        <w:rPr>
          <w:rtl/>
        </w:rPr>
        <w:t xml:space="preserve"> של </w:t>
      </w:r>
      <w:r w:rsidR="00B863C1" w:rsidRPr="0078634B">
        <w:rPr>
          <w:rFonts w:hint="cs"/>
          <w:rtl/>
        </w:rPr>
        <w:t>מוצר כלשהו</w:t>
      </w:r>
      <w:r w:rsidR="009F6AE9" w:rsidRPr="0078634B">
        <w:rPr>
          <w:rtl/>
        </w:rPr>
        <w:t xml:space="preserve"> </w:t>
      </w:r>
      <w:r w:rsidR="00B863C1" w:rsidRPr="0078634B">
        <w:rPr>
          <w:rFonts w:hint="cs"/>
          <w:rtl/>
        </w:rPr>
        <w:t>ו</w:t>
      </w:r>
      <w:r w:rsidR="00B863C1" w:rsidRPr="0078634B">
        <w:rPr>
          <w:rtl/>
        </w:rPr>
        <w:t>לא ניתן לספק</w:t>
      </w:r>
      <w:r w:rsidR="00B863C1" w:rsidRPr="0078634B">
        <w:rPr>
          <w:rFonts w:hint="cs"/>
          <w:rtl/>
        </w:rPr>
        <w:t>ו</w:t>
      </w:r>
      <w:r w:rsidR="00B863C1" w:rsidRPr="0078634B">
        <w:rPr>
          <w:rtl/>
        </w:rPr>
        <w:t xml:space="preserve"> עוד, על הספק ל</w:t>
      </w:r>
      <w:r w:rsidR="00B863C1" w:rsidRPr="0078634B">
        <w:rPr>
          <w:rFonts w:hint="cs"/>
          <w:rtl/>
        </w:rPr>
        <w:t xml:space="preserve">עדכן </w:t>
      </w:r>
      <w:r w:rsidR="0078634B" w:rsidRPr="0078634B">
        <w:rPr>
          <w:rFonts w:hint="cs"/>
          <w:rtl/>
        </w:rPr>
        <w:t xml:space="preserve">את </w:t>
      </w:r>
      <w:r w:rsidR="009F6AE9" w:rsidRPr="0078634B">
        <w:rPr>
          <w:rtl/>
        </w:rPr>
        <w:t xml:space="preserve">עורך המכרז </w:t>
      </w:r>
      <w:r w:rsidR="0078634B" w:rsidRPr="0078634B">
        <w:rPr>
          <w:rtl/>
        </w:rPr>
        <w:t xml:space="preserve">על כך </w:t>
      </w:r>
      <w:r>
        <w:rPr>
          <w:rFonts w:hint="cs"/>
          <w:rtl/>
        </w:rPr>
        <w:t>בהתאם להנחיות המפורטות בסעיפים</w:t>
      </w:r>
      <w:r w:rsidR="008F2B7E">
        <w:rPr>
          <w:rFonts w:hint="cs"/>
          <w:rtl/>
        </w:rPr>
        <w:t xml:space="preserve"> </w:t>
      </w:r>
      <w:r w:rsidR="00624303">
        <w:rPr>
          <w:rtl/>
        </w:rPr>
        <w:fldChar w:fldCharType="begin"/>
      </w:r>
      <w:r w:rsidR="00624303">
        <w:rPr>
          <w:rtl/>
        </w:rPr>
        <w:instrText xml:space="preserve"> </w:instrText>
      </w:r>
      <w:r w:rsidR="00624303">
        <w:rPr>
          <w:rFonts w:hint="cs"/>
        </w:rPr>
        <w:instrText>REF</w:instrText>
      </w:r>
      <w:r w:rsidR="00624303">
        <w:rPr>
          <w:rFonts w:hint="cs"/>
          <w:rtl/>
        </w:rPr>
        <w:instrText xml:space="preserve"> _</w:instrText>
      </w:r>
      <w:r w:rsidR="00624303">
        <w:rPr>
          <w:rFonts w:hint="cs"/>
        </w:rPr>
        <w:instrText>Ref71533605 \r \h</w:instrText>
      </w:r>
      <w:r w:rsidR="00624303">
        <w:rPr>
          <w:rtl/>
        </w:rPr>
        <w:instrText xml:space="preserve"> </w:instrText>
      </w:r>
      <w:r w:rsidR="00624303">
        <w:rPr>
          <w:rtl/>
        </w:rPr>
      </w:r>
      <w:r w:rsidR="00624303">
        <w:rPr>
          <w:rtl/>
        </w:rPr>
        <w:fldChar w:fldCharType="separate"/>
      </w:r>
      <w:r w:rsidR="008F192C">
        <w:rPr>
          <w:cs/>
        </w:rPr>
        <w:t>‎</w:t>
      </w:r>
      <w:r w:rsidR="008F192C">
        <w:t>3.5.5</w:t>
      </w:r>
      <w:r w:rsidR="00624303">
        <w:rPr>
          <w:rtl/>
        </w:rPr>
        <w:fldChar w:fldCharType="end"/>
      </w:r>
      <w:r w:rsidR="00624303">
        <w:rPr>
          <w:rFonts w:hint="cs"/>
          <w:rtl/>
        </w:rPr>
        <w:t>-</w:t>
      </w:r>
      <w:r w:rsidR="00624303">
        <w:rPr>
          <w:rtl/>
        </w:rPr>
        <w:fldChar w:fldCharType="begin"/>
      </w:r>
      <w:r w:rsidR="00624303">
        <w:rPr>
          <w:rtl/>
        </w:rPr>
        <w:instrText xml:space="preserve"> </w:instrText>
      </w:r>
      <w:r w:rsidR="00624303">
        <w:rPr>
          <w:rFonts w:hint="cs"/>
        </w:rPr>
        <w:instrText>REF</w:instrText>
      </w:r>
      <w:r w:rsidR="00624303">
        <w:rPr>
          <w:rFonts w:hint="cs"/>
          <w:rtl/>
        </w:rPr>
        <w:instrText xml:space="preserve"> _</w:instrText>
      </w:r>
      <w:r w:rsidR="00624303">
        <w:rPr>
          <w:rFonts w:hint="cs"/>
        </w:rPr>
        <w:instrText>Ref71533618 \r \h</w:instrText>
      </w:r>
      <w:r w:rsidR="00624303">
        <w:rPr>
          <w:rtl/>
        </w:rPr>
        <w:instrText xml:space="preserve"> </w:instrText>
      </w:r>
      <w:r w:rsidR="00624303">
        <w:rPr>
          <w:rtl/>
        </w:rPr>
      </w:r>
      <w:r w:rsidR="00624303">
        <w:rPr>
          <w:rtl/>
        </w:rPr>
        <w:fldChar w:fldCharType="separate"/>
      </w:r>
      <w:r w:rsidR="008F192C">
        <w:rPr>
          <w:cs/>
        </w:rPr>
        <w:t>‎</w:t>
      </w:r>
      <w:r w:rsidR="008F192C">
        <w:t>3.5.6</w:t>
      </w:r>
      <w:r w:rsidR="00624303">
        <w:rPr>
          <w:rtl/>
        </w:rPr>
        <w:fldChar w:fldCharType="end"/>
      </w:r>
      <w:r w:rsidR="00155234">
        <w:rPr>
          <w:rFonts w:hint="cs"/>
          <w:rtl/>
        </w:rPr>
        <w:t xml:space="preserve"> </w:t>
      </w:r>
      <w:r w:rsidR="008F2B7E">
        <w:rPr>
          <w:rFonts w:hint="cs"/>
          <w:rtl/>
        </w:rPr>
        <w:t>להלן</w:t>
      </w:r>
      <w:r w:rsidR="00624303">
        <w:rPr>
          <w:rFonts w:hint="cs"/>
          <w:rtl/>
        </w:rPr>
        <w:t>.</w:t>
      </w:r>
    </w:p>
    <w:p w14:paraId="0DE11354" w14:textId="77777777" w:rsidR="00837E2E" w:rsidRDefault="00837E2E" w:rsidP="003877E3">
      <w:pPr>
        <w:pStyle w:val="4-0"/>
      </w:pPr>
      <w:r w:rsidRPr="00C80430">
        <w:rPr>
          <w:rtl/>
        </w:rPr>
        <w:t>מחיר ה</w:t>
      </w:r>
      <w:r w:rsidR="00B45798">
        <w:rPr>
          <w:rFonts w:hint="cs"/>
          <w:rtl/>
        </w:rPr>
        <w:t>מוצרים</w:t>
      </w:r>
      <w:r w:rsidRPr="00C80430">
        <w:rPr>
          <w:rtl/>
        </w:rPr>
        <w:t xml:space="preserve"> </w:t>
      </w:r>
      <w:r w:rsidR="00C47468">
        <w:rPr>
          <w:rFonts w:hint="cs"/>
          <w:rtl/>
        </w:rPr>
        <w:t>והשירותים</w:t>
      </w:r>
      <w:r w:rsidRPr="00C80430">
        <w:rPr>
          <w:rtl/>
        </w:rPr>
        <w:t xml:space="preserve"> </w:t>
      </w:r>
      <w:r w:rsidR="00BF2891">
        <w:rPr>
          <w:rFonts w:hint="cs"/>
          <w:rtl/>
        </w:rPr>
        <w:t>יהיו בהתאם ל</w:t>
      </w:r>
      <w:r w:rsidRPr="00C80430">
        <w:rPr>
          <w:rtl/>
        </w:rPr>
        <w:t xml:space="preserve">מחיר </w:t>
      </w:r>
      <w:r w:rsidR="00BF2891">
        <w:rPr>
          <w:rFonts w:hint="cs"/>
          <w:rtl/>
        </w:rPr>
        <w:t xml:space="preserve">אשר </w:t>
      </w:r>
      <w:r w:rsidR="008F2B7E">
        <w:rPr>
          <w:rFonts w:hint="cs"/>
          <w:rtl/>
        </w:rPr>
        <w:t>י</w:t>
      </w:r>
      <w:r w:rsidR="00BF2891">
        <w:rPr>
          <w:rFonts w:hint="cs"/>
          <w:rtl/>
        </w:rPr>
        <w:t xml:space="preserve">קבע בתיחורים, ואשר </w:t>
      </w:r>
      <w:r w:rsidR="00BA60C7">
        <w:rPr>
          <w:rFonts w:hint="cs"/>
          <w:rtl/>
        </w:rPr>
        <w:t xml:space="preserve">יפורסמו </w:t>
      </w:r>
      <w:r w:rsidRPr="00C80430">
        <w:rPr>
          <w:rtl/>
        </w:rPr>
        <w:t>בהודעת המכרז המרכזי למכרז זה</w:t>
      </w:r>
      <w:r w:rsidR="008F2B7E">
        <w:rPr>
          <w:rFonts w:hint="cs"/>
          <w:rtl/>
        </w:rPr>
        <w:t>,</w:t>
      </w:r>
      <w:r w:rsidR="00DC29C8">
        <w:rPr>
          <w:rFonts w:hint="cs"/>
          <w:rtl/>
        </w:rPr>
        <w:t xml:space="preserve"> </w:t>
      </w:r>
      <w:r w:rsidRPr="00C80430">
        <w:rPr>
          <w:rtl/>
        </w:rPr>
        <w:t xml:space="preserve">באתר הודעות התכ"ם. </w:t>
      </w:r>
    </w:p>
    <w:p w14:paraId="0EAF2BAD" w14:textId="77777777" w:rsidR="00837E2E" w:rsidRPr="00C80430" w:rsidRDefault="00837E2E" w:rsidP="003877E3">
      <w:pPr>
        <w:pStyle w:val="3-"/>
        <w:rPr>
          <w:rtl/>
        </w:rPr>
      </w:pPr>
      <w:r w:rsidRPr="00C80430">
        <w:rPr>
          <w:rtl/>
        </w:rPr>
        <w:t>מוצרים מורשים לרכישה בתקופת הרכש</w:t>
      </w:r>
    </w:p>
    <w:p w14:paraId="712B3B20" w14:textId="77777777" w:rsidR="00186E45" w:rsidRDefault="00186E45" w:rsidP="003877E3">
      <w:pPr>
        <w:pStyle w:val="4-0"/>
        <w:rPr>
          <w:rtl/>
        </w:rPr>
      </w:pPr>
      <w:r>
        <w:rPr>
          <w:rtl/>
        </w:rPr>
        <w:t xml:space="preserve">הספק יתחזק רשימת מוצרים סגורה, בהתאם לתיחורים בהם זכה ובהתאם להנחיות עורך המכרז, אשר תעודכן באופן שוטף. </w:t>
      </w:r>
    </w:p>
    <w:p w14:paraId="22882C12" w14:textId="77777777" w:rsidR="00186E45" w:rsidRDefault="003F406B" w:rsidP="003877E3">
      <w:pPr>
        <w:pStyle w:val="4-0"/>
        <w:rPr>
          <w:rtl/>
        </w:rPr>
      </w:pPr>
      <w:r>
        <w:rPr>
          <w:rFonts w:hint="cs"/>
          <w:rtl/>
        </w:rPr>
        <w:t>ה</w:t>
      </w:r>
      <w:r w:rsidR="00655A6E">
        <w:rPr>
          <w:rtl/>
        </w:rPr>
        <w:t xml:space="preserve">רשימה תעודכן בהתאם לזכיית </w:t>
      </w:r>
      <w:r w:rsidR="00186E45">
        <w:rPr>
          <w:rtl/>
        </w:rPr>
        <w:t>ספק</w:t>
      </w:r>
      <w:r w:rsidR="00655A6E">
        <w:rPr>
          <w:rFonts w:hint="cs"/>
          <w:rtl/>
        </w:rPr>
        <w:t>ים</w:t>
      </w:r>
      <w:r w:rsidR="00186E45">
        <w:rPr>
          <w:rtl/>
        </w:rPr>
        <w:t xml:space="preserve"> בתיחורים ולתקופת הרכש כפי שהוגדרה </w:t>
      </w:r>
      <w:r w:rsidR="00655A6E">
        <w:rPr>
          <w:rFonts w:hint="cs"/>
          <w:rtl/>
        </w:rPr>
        <w:t>במסמכי</w:t>
      </w:r>
      <w:r w:rsidR="00186E45">
        <w:rPr>
          <w:rtl/>
        </w:rPr>
        <w:t xml:space="preserve"> התיחור.</w:t>
      </w:r>
    </w:p>
    <w:p w14:paraId="5D0F6250" w14:textId="77777777" w:rsidR="00186E45" w:rsidRDefault="00186E45" w:rsidP="003877E3">
      <w:pPr>
        <w:pStyle w:val="4-0"/>
        <w:rPr>
          <w:rtl/>
        </w:rPr>
      </w:pPr>
      <w:r>
        <w:rPr>
          <w:rtl/>
        </w:rPr>
        <w:t xml:space="preserve">רשימה זו תאושר על ידי עורך המכרז לאחר הכרזתו כזוכה וטרם תחילת ההתקשרות של הספק עם המזמינים. </w:t>
      </w:r>
    </w:p>
    <w:p w14:paraId="323B849C" w14:textId="77777777" w:rsidR="00186E45" w:rsidRDefault="00186E45" w:rsidP="003877E3">
      <w:pPr>
        <w:pStyle w:val="4-0"/>
      </w:pPr>
      <w:r>
        <w:rPr>
          <w:rtl/>
        </w:rPr>
        <w:t xml:space="preserve">לא ניתן לספק </w:t>
      </w:r>
      <w:r w:rsidR="0064218B">
        <w:rPr>
          <w:rFonts w:hint="cs"/>
          <w:rtl/>
        </w:rPr>
        <w:t>מוצר</w:t>
      </w:r>
      <w:r>
        <w:rPr>
          <w:rtl/>
        </w:rPr>
        <w:t xml:space="preserve"> אשר </w:t>
      </w:r>
      <w:r w:rsidR="008F2B7E">
        <w:rPr>
          <w:rFonts w:hint="cs"/>
          <w:rtl/>
        </w:rPr>
        <w:t xml:space="preserve">לא היה כלול ברשימת מוצרים שאושרה על ידי  עורך המכרז, </w:t>
      </w:r>
      <w:r>
        <w:rPr>
          <w:rtl/>
        </w:rPr>
        <w:t>מכל סיבה שהיא למעט באם הספק קיבל</w:t>
      </w:r>
      <w:r w:rsidR="0064218B">
        <w:rPr>
          <w:rFonts w:hint="cs"/>
          <w:rtl/>
        </w:rPr>
        <w:t xml:space="preserve"> לכך</w:t>
      </w:r>
      <w:r>
        <w:rPr>
          <w:rtl/>
        </w:rPr>
        <w:t xml:space="preserve"> אישור מראש ובכתב מעורך המכרז</w:t>
      </w:r>
      <w:r w:rsidR="003611B4">
        <w:rPr>
          <w:rFonts w:hint="cs"/>
          <w:rtl/>
        </w:rPr>
        <w:t>.</w:t>
      </w:r>
    </w:p>
    <w:p w14:paraId="305B1D94" w14:textId="77777777" w:rsidR="00D724ED" w:rsidRPr="00C80430" w:rsidRDefault="00D724ED" w:rsidP="003877E3">
      <w:pPr>
        <w:pStyle w:val="3-"/>
        <w:rPr>
          <w:rtl/>
        </w:rPr>
      </w:pPr>
      <w:r w:rsidRPr="00C80430">
        <w:rPr>
          <w:rtl/>
        </w:rPr>
        <w:t xml:space="preserve">תוספות ושינויי </w:t>
      </w:r>
      <w:r w:rsidR="002A2C6B">
        <w:rPr>
          <w:rFonts w:hint="cs"/>
          <w:rtl/>
        </w:rPr>
        <w:t>ב</w:t>
      </w:r>
      <w:r w:rsidR="00B45798">
        <w:rPr>
          <w:rFonts w:hint="cs"/>
          <w:rtl/>
        </w:rPr>
        <w:t>מוצרים</w:t>
      </w:r>
      <w:r w:rsidRPr="00C80430">
        <w:rPr>
          <w:rtl/>
        </w:rPr>
        <w:t xml:space="preserve"> </w:t>
      </w:r>
    </w:p>
    <w:p w14:paraId="328A867E" w14:textId="77777777" w:rsidR="00D724ED" w:rsidRDefault="00D724ED" w:rsidP="003877E3">
      <w:pPr>
        <w:pStyle w:val="4-0"/>
      </w:pPr>
      <w:r w:rsidRPr="00C80430">
        <w:rPr>
          <w:rtl/>
        </w:rPr>
        <w:t xml:space="preserve">הזוכה יספק אך ורק </w:t>
      </w:r>
      <w:r>
        <w:rPr>
          <w:rFonts w:hint="cs"/>
          <w:rtl/>
        </w:rPr>
        <w:t>את ה</w:t>
      </w:r>
      <w:r w:rsidR="00B45798">
        <w:rPr>
          <w:rFonts w:hint="cs"/>
          <w:rtl/>
        </w:rPr>
        <w:t>מוצרים</w:t>
      </w:r>
      <w:r>
        <w:rPr>
          <w:rFonts w:hint="cs"/>
          <w:rtl/>
        </w:rPr>
        <w:t xml:space="preserve"> אשר</w:t>
      </w:r>
      <w:r w:rsidRPr="00C80430">
        <w:rPr>
          <w:rtl/>
        </w:rPr>
        <w:t xml:space="preserve"> הוצע על ידו במכרז. </w:t>
      </w:r>
    </w:p>
    <w:p w14:paraId="07564D71" w14:textId="77777777" w:rsidR="00FC31FA" w:rsidRDefault="00FC31FA" w:rsidP="003877E3">
      <w:pPr>
        <w:pStyle w:val="4-0"/>
        <w:rPr>
          <w:rtl/>
        </w:rPr>
      </w:pPr>
      <w:r>
        <w:rPr>
          <w:rtl/>
        </w:rPr>
        <w:t xml:space="preserve">לעורך המכרז שמורה הזכות, לאחר התיחור ובמהלך כל תקופת הרכש, להוסיף לרשימת המוצרים המאושרת לרכש </w:t>
      </w:r>
      <w:r w:rsidR="001251F8">
        <w:rPr>
          <w:rFonts w:hint="cs"/>
          <w:rtl/>
        </w:rPr>
        <w:t>בהתאם למנגנון אשר יפורט בתיחורים.</w:t>
      </w:r>
    </w:p>
    <w:p w14:paraId="14E5AE56" w14:textId="77777777" w:rsidR="00FC31FA" w:rsidRDefault="00FC31FA" w:rsidP="003877E3">
      <w:pPr>
        <w:pStyle w:val="4-0"/>
        <w:rPr>
          <w:rtl/>
        </w:rPr>
      </w:pPr>
      <w:r>
        <w:rPr>
          <w:rtl/>
        </w:rPr>
        <w:t>מחיר ה</w:t>
      </w:r>
      <w:r w:rsidR="00B45798">
        <w:rPr>
          <w:rFonts w:hint="cs"/>
          <w:rtl/>
        </w:rPr>
        <w:t>מוצר</w:t>
      </w:r>
      <w:r>
        <w:rPr>
          <w:rtl/>
        </w:rPr>
        <w:t xml:space="preserve"> הנוסף יחושב בהתאם לאותם הקריטריונים והנחות שחושבו בתיחור בגינו זכה ה</w:t>
      </w:r>
      <w:r w:rsidR="008B4BC1">
        <w:rPr>
          <w:rFonts w:hint="cs"/>
          <w:rtl/>
        </w:rPr>
        <w:t>מוצר</w:t>
      </w:r>
      <w:r>
        <w:rPr>
          <w:rtl/>
        </w:rPr>
        <w:t>.</w:t>
      </w:r>
    </w:p>
    <w:p w14:paraId="4A5DDB41" w14:textId="77777777" w:rsidR="00FC31FA" w:rsidRDefault="009F2142" w:rsidP="003877E3">
      <w:pPr>
        <w:pStyle w:val="4-0"/>
      </w:pPr>
      <w:r>
        <w:rPr>
          <w:rFonts w:hint="cs"/>
          <w:rtl/>
        </w:rPr>
        <w:t xml:space="preserve">על אף האמור, </w:t>
      </w:r>
      <w:r w:rsidR="00FC31FA">
        <w:rPr>
          <w:rtl/>
        </w:rPr>
        <w:t>עורך המכרז רשאי לנהל מו"מ לצורך הוספת מוצרים נוספים שאינם כלולים בתחום מושא התיחור, אך נדרשים לצורך ייעול ומקסום ה</w:t>
      </w:r>
      <w:r w:rsidR="00B74D0F">
        <w:rPr>
          <w:rFonts w:hint="cs"/>
          <w:rtl/>
        </w:rPr>
        <w:t>מוצר</w:t>
      </w:r>
      <w:r w:rsidR="00FC31FA">
        <w:rPr>
          <w:rtl/>
        </w:rPr>
        <w:t>, והכל לפי קביעת עורך המכרז.</w:t>
      </w:r>
    </w:p>
    <w:p w14:paraId="0DB1276E" w14:textId="77777777" w:rsidR="00FC31FA" w:rsidRDefault="00FC31FA" w:rsidP="003877E3">
      <w:pPr>
        <w:pStyle w:val="4-0"/>
      </w:pPr>
      <w:r w:rsidRPr="00C80430">
        <w:rPr>
          <w:rtl/>
        </w:rPr>
        <w:t>עורך המכרז רשאי להגביל את תקופת ההוספה, כמות ה</w:t>
      </w:r>
      <w:r w:rsidR="00B74D0F">
        <w:rPr>
          <w:rFonts w:hint="cs"/>
          <w:rtl/>
        </w:rPr>
        <w:t>מוצרים</w:t>
      </w:r>
      <w:r w:rsidRPr="00C80430">
        <w:rPr>
          <w:rtl/>
        </w:rPr>
        <w:t xml:space="preserve"> או את המזמינים המורשים לרכוש את הפריטים הנוספים</w:t>
      </w:r>
      <w:r w:rsidR="008D5268">
        <w:rPr>
          <w:rFonts w:hint="cs"/>
          <w:rtl/>
        </w:rPr>
        <w:t>.</w:t>
      </w:r>
    </w:p>
    <w:p w14:paraId="60426021" w14:textId="77777777" w:rsidR="001D7355" w:rsidRDefault="001D7355" w:rsidP="003877E3">
      <w:pPr>
        <w:pStyle w:val="3-"/>
      </w:pPr>
      <w:r w:rsidRPr="00FA29E3">
        <w:rPr>
          <w:rFonts w:hint="cs"/>
          <w:rtl/>
        </w:rPr>
        <w:t>קטלוג פריטים</w:t>
      </w:r>
    </w:p>
    <w:p w14:paraId="6D6EC287" w14:textId="77777777" w:rsidR="001D7355" w:rsidRPr="00FA29E3" w:rsidRDefault="001D7355" w:rsidP="003877E3">
      <w:pPr>
        <w:pStyle w:val="3-2"/>
      </w:pPr>
      <w:r w:rsidRPr="00FA29E3">
        <w:rPr>
          <w:rtl/>
        </w:rPr>
        <w:t xml:space="preserve">כל הפריטים המופיעים בהצעת הזוכה יקוטלגו על ידי הזוכה על פי הנחיות עורך המכרז, וזאת במהלך תקופת ההתארגנות. עם זאת מתחייב הזוכה להתאים קטלוג הפריטים המסופקים לדרישות </w:t>
      </w:r>
      <w:r>
        <w:rPr>
          <w:rFonts w:hint="cs"/>
          <w:rtl/>
        </w:rPr>
        <w:t>עורך המכרז או המזמין</w:t>
      </w:r>
      <w:r w:rsidRPr="00FA29E3">
        <w:rPr>
          <w:rtl/>
        </w:rPr>
        <w:t xml:space="preserve">, במידה </w:t>
      </w:r>
      <w:r w:rsidR="009F2142">
        <w:rPr>
          <w:rFonts w:hint="cs"/>
          <w:rtl/>
        </w:rPr>
        <w:t>ש</w:t>
      </w:r>
      <w:r w:rsidRPr="00FA29E3">
        <w:rPr>
          <w:rtl/>
        </w:rPr>
        <w:t>יתעורר צורך מיוחד.</w:t>
      </w:r>
    </w:p>
    <w:p w14:paraId="53184F46" w14:textId="77777777" w:rsidR="00133720" w:rsidRDefault="00133720" w:rsidP="003877E3">
      <w:pPr>
        <w:pStyle w:val="3-"/>
      </w:pPr>
      <w:bookmarkStart w:id="173" w:name="_Ref71533605"/>
      <w:r>
        <w:rPr>
          <w:rFonts w:hint="cs"/>
          <w:rtl/>
        </w:rPr>
        <w:lastRenderedPageBreak/>
        <w:t xml:space="preserve">הפסקת ייצור </w:t>
      </w:r>
      <w:r w:rsidR="00383BA8">
        <w:rPr>
          <w:rFonts w:hint="cs"/>
          <w:rtl/>
        </w:rPr>
        <w:t>של ה</w:t>
      </w:r>
      <w:r w:rsidR="00B74D0F">
        <w:rPr>
          <w:rFonts w:hint="cs"/>
          <w:rtl/>
        </w:rPr>
        <w:t>מוצר</w:t>
      </w:r>
      <w:r w:rsidR="00383BA8">
        <w:rPr>
          <w:rFonts w:hint="cs"/>
          <w:rtl/>
        </w:rPr>
        <w:t xml:space="preserve"> המוצע</w:t>
      </w:r>
      <w:bookmarkEnd w:id="173"/>
    </w:p>
    <w:p w14:paraId="66A6040C" w14:textId="77777777" w:rsidR="001A0AAC" w:rsidRDefault="001A0AAC" w:rsidP="003877E3">
      <w:pPr>
        <w:pStyle w:val="4-0"/>
      </w:pPr>
      <w:r w:rsidRPr="001A0AAC">
        <w:rPr>
          <w:rtl/>
        </w:rPr>
        <w:t xml:space="preserve">באחריות </w:t>
      </w:r>
      <w:r w:rsidR="009832D3">
        <w:rPr>
          <w:rFonts w:hint="cs"/>
          <w:rtl/>
        </w:rPr>
        <w:t>הספק</w:t>
      </w:r>
      <w:r w:rsidRPr="001A0AAC">
        <w:rPr>
          <w:rtl/>
        </w:rPr>
        <w:t xml:space="preserve"> לעדכן את עורך המכרז </w:t>
      </w:r>
      <w:r w:rsidRPr="009832D3">
        <w:rPr>
          <w:u w:val="single"/>
          <w:rtl/>
        </w:rPr>
        <w:t>באופן מידי</w:t>
      </w:r>
      <w:r w:rsidRPr="001A0AAC">
        <w:rPr>
          <w:rtl/>
        </w:rPr>
        <w:t xml:space="preserve"> </w:t>
      </w:r>
      <w:r>
        <w:rPr>
          <w:rFonts w:hint="cs"/>
          <w:rtl/>
        </w:rPr>
        <w:t>ולכל המאוחר תוך 5 ימי עבודה</w:t>
      </w:r>
      <w:r w:rsidR="009A1603">
        <w:rPr>
          <w:rFonts w:hint="cs"/>
          <w:rtl/>
        </w:rPr>
        <w:t xml:space="preserve"> ממועד ידיעתו</w:t>
      </w:r>
      <w:r>
        <w:rPr>
          <w:rFonts w:hint="cs"/>
          <w:rtl/>
        </w:rPr>
        <w:t>,</w:t>
      </w:r>
      <w:r w:rsidR="000420E5">
        <w:rPr>
          <w:rFonts w:hint="cs"/>
          <w:rtl/>
        </w:rPr>
        <w:t xml:space="preserve"> </w:t>
      </w:r>
      <w:r w:rsidRPr="001A0AAC">
        <w:rPr>
          <w:rtl/>
        </w:rPr>
        <w:t xml:space="preserve">בדבר פריטים אשר קיימת התכנות להפסקת </w:t>
      </w:r>
      <w:r w:rsidRPr="00F760F0">
        <w:rPr>
          <w:u w:val="single"/>
          <w:rtl/>
        </w:rPr>
        <w:t xml:space="preserve">ייצורם, שיווקם או </w:t>
      </w:r>
      <w:r w:rsidR="000C2CBB" w:rsidRPr="00F760F0">
        <w:rPr>
          <w:rFonts w:hint="cs"/>
          <w:u w:val="single"/>
          <w:rtl/>
        </w:rPr>
        <w:t>מתן שירות</w:t>
      </w:r>
      <w:r w:rsidR="000C2CBB">
        <w:rPr>
          <w:rFonts w:hint="cs"/>
          <w:rtl/>
        </w:rPr>
        <w:t xml:space="preserve"> עבורם</w:t>
      </w:r>
      <w:r w:rsidRPr="001A0AAC">
        <w:rPr>
          <w:rtl/>
        </w:rPr>
        <w:t xml:space="preserve"> (</w:t>
      </w:r>
      <w:r w:rsidRPr="001A0AAC">
        <w:t>END OF LIFE</w:t>
      </w:r>
      <w:r w:rsidR="000C2CBB" w:rsidRPr="000C2CBB">
        <w:rPr>
          <w:rtl/>
        </w:rPr>
        <w:t xml:space="preserve"> </w:t>
      </w:r>
      <w:r w:rsidR="000C2CBB" w:rsidRPr="001A0AAC">
        <w:rPr>
          <w:rtl/>
        </w:rPr>
        <w:t>או</w:t>
      </w:r>
      <w:r w:rsidR="000C2CBB">
        <w:rPr>
          <w:rFonts w:hint="cs"/>
          <w:rtl/>
        </w:rPr>
        <w:t xml:space="preserve"> </w:t>
      </w:r>
      <w:r w:rsidRPr="001A0AAC">
        <w:t>END OF SALE</w:t>
      </w:r>
      <w:r w:rsidRPr="001A0AAC">
        <w:rPr>
          <w:rtl/>
        </w:rPr>
        <w:t xml:space="preserve"> או </w:t>
      </w:r>
      <w:r w:rsidRPr="001A0AAC">
        <w:t>END OF SUPPORT</w:t>
      </w:r>
      <w:r w:rsidRPr="001A0AAC">
        <w:rPr>
          <w:rtl/>
        </w:rPr>
        <w:t xml:space="preserve">) </w:t>
      </w:r>
      <w:r w:rsidR="004B0201" w:rsidRPr="00322050">
        <w:rPr>
          <w:rtl/>
        </w:rPr>
        <w:t xml:space="preserve">באופן שאין </w:t>
      </w:r>
      <w:r w:rsidR="004B0201" w:rsidRPr="00776CD7">
        <w:rPr>
          <w:rtl/>
        </w:rPr>
        <w:t>ל</w:t>
      </w:r>
      <w:r w:rsidR="004B0201">
        <w:rPr>
          <w:rFonts w:hint="cs"/>
          <w:rtl/>
        </w:rPr>
        <w:t>ספק ה</w:t>
      </w:r>
      <w:r w:rsidR="004B0201" w:rsidRPr="00776CD7">
        <w:rPr>
          <w:rtl/>
        </w:rPr>
        <w:t>זוכה</w:t>
      </w:r>
      <w:r w:rsidR="004B0201" w:rsidRPr="00322050">
        <w:rPr>
          <w:rtl/>
        </w:rPr>
        <w:t xml:space="preserve"> אפשרות להשפיע על המשך הייצור</w:t>
      </w:r>
      <w:r w:rsidR="004B0201">
        <w:rPr>
          <w:rFonts w:hint="cs"/>
          <w:rtl/>
        </w:rPr>
        <w:t xml:space="preserve"> או האספקה</w:t>
      </w:r>
      <w:r w:rsidR="004B0201" w:rsidRPr="001A0AAC">
        <w:rPr>
          <w:rtl/>
        </w:rPr>
        <w:t xml:space="preserve"> </w:t>
      </w:r>
      <w:r w:rsidR="004B0201">
        <w:rPr>
          <w:rtl/>
        </w:rPr>
        <w:t>–</w:t>
      </w:r>
      <w:r w:rsidR="004B0201">
        <w:rPr>
          <w:rFonts w:hint="cs"/>
          <w:rtl/>
        </w:rPr>
        <w:t xml:space="preserve"> </w:t>
      </w:r>
      <w:r w:rsidRPr="001A0AAC">
        <w:rPr>
          <w:rtl/>
        </w:rPr>
        <w:t>או שכבר הוכרזו ככאלה</w:t>
      </w:r>
      <w:r>
        <w:rPr>
          <w:rFonts w:hint="cs"/>
          <w:rtl/>
        </w:rPr>
        <w:t>.</w:t>
      </w:r>
    </w:p>
    <w:p w14:paraId="09F6357A" w14:textId="77777777" w:rsidR="00D724ED" w:rsidRPr="00732EEE" w:rsidRDefault="003E47CF" w:rsidP="003877E3">
      <w:pPr>
        <w:pStyle w:val="4-0"/>
        <w:rPr>
          <w:rtl/>
        </w:rPr>
      </w:pPr>
      <w:r w:rsidRPr="00732EEE">
        <w:rPr>
          <w:rtl/>
        </w:rPr>
        <w:t>במקרה זה</w:t>
      </w:r>
      <w:r>
        <w:rPr>
          <w:rFonts w:hint="cs"/>
          <w:rtl/>
        </w:rPr>
        <w:t>,</w:t>
      </w:r>
      <w:r w:rsidRPr="00732EEE">
        <w:rPr>
          <w:rtl/>
        </w:rPr>
        <w:t xml:space="preserve"> </w:t>
      </w:r>
      <w:r>
        <w:rPr>
          <w:rFonts w:hint="cs"/>
          <w:rtl/>
        </w:rPr>
        <w:t>ו</w:t>
      </w:r>
      <w:r>
        <w:rPr>
          <w:rtl/>
        </w:rPr>
        <w:t>בהתאם לשיקול דעתו של עורך המכרז, תעמוד לעורך המכרז הזכות לבחור</w:t>
      </w:r>
      <w:r w:rsidRPr="00732EEE">
        <w:rPr>
          <w:rtl/>
        </w:rPr>
        <w:t xml:space="preserve"> </w:t>
      </w:r>
      <w:r w:rsidR="00D724ED" w:rsidRPr="00732EEE">
        <w:rPr>
          <w:rtl/>
        </w:rPr>
        <w:t>באחת מדרכי הפעולה הבאות, מבלי שתהיה לזוכה כל טענה כנגד עורך המכרז:</w:t>
      </w:r>
    </w:p>
    <w:p w14:paraId="456E3920" w14:textId="77777777" w:rsidR="00D724ED" w:rsidRPr="00732EEE" w:rsidRDefault="00D724ED" w:rsidP="0046121C">
      <w:pPr>
        <w:pStyle w:val="5-"/>
        <w:rPr>
          <w:rtl/>
        </w:rPr>
      </w:pPr>
      <w:r w:rsidRPr="00732EEE">
        <w:rPr>
          <w:rtl/>
        </w:rPr>
        <w:t xml:space="preserve">לדרוש מהספק הזוכה לספק במקום הדגם שייצורו </w:t>
      </w:r>
      <w:r w:rsidR="004E3816">
        <w:rPr>
          <w:rFonts w:hint="cs"/>
          <w:rtl/>
        </w:rPr>
        <w:t xml:space="preserve">או אספקתו </w:t>
      </w:r>
      <w:r w:rsidRPr="00732EEE">
        <w:rPr>
          <w:rtl/>
        </w:rPr>
        <w:t>הופסק</w:t>
      </w:r>
      <w:r w:rsidR="004E3816">
        <w:rPr>
          <w:rFonts w:hint="cs"/>
          <w:rtl/>
        </w:rPr>
        <w:t>ו</w:t>
      </w:r>
      <w:r w:rsidRPr="00732EEE">
        <w:rPr>
          <w:rtl/>
        </w:rPr>
        <w:t xml:space="preserve">, </w:t>
      </w:r>
      <w:r>
        <w:rPr>
          <w:rFonts w:hint="cs"/>
          <w:rtl/>
        </w:rPr>
        <w:t xml:space="preserve">מוצר או </w:t>
      </w:r>
      <w:r w:rsidRPr="00322050">
        <w:rPr>
          <w:rtl/>
        </w:rPr>
        <w:t xml:space="preserve">שתכונותיו עולות או זהות (על פי בדיקת וקביעת עורך המכרז) על תכונות </w:t>
      </w:r>
      <w:r w:rsidR="004427FD">
        <w:rPr>
          <w:rFonts w:hint="cs"/>
          <w:rtl/>
        </w:rPr>
        <w:t xml:space="preserve">המוצר </w:t>
      </w:r>
      <w:r w:rsidRPr="00322050">
        <w:rPr>
          <w:rtl/>
        </w:rPr>
        <w:t xml:space="preserve">שבהצעת הספק, במחיר </w:t>
      </w:r>
      <w:r w:rsidR="004427FD">
        <w:rPr>
          <w:rFonts w:hint="cs"/>
          <w:rtl/>
        </w:rPr>
        <w:t>המוצר</w:t>
      </w:r>
      <w:r>
        <w:rPr>
          <w:rFonts w:hint="cs"/>
          <w:rtl/>
        </w:rPr>
        <w:t xml:space="preserve"> המקורי </w:t>
      </w:r>
      <w:r w:rsidR="0020163A">
        <w:rPr>
          <w:rFonts w:hint="cs"/>
          <w:rtl/>
        </w:rPr>
        <w:t xml:space="preserve">כפי שנקבע בתיחור </w:t>
      </w:r>
      <w:r>
        <w:rPr>
          <w:rFonts w:hint="cs"/>
          <w:rtl/>
        </w:rPr>
        <w:t>ללא שינויים;</w:t>
      </w:r>
    </w:p>
    <w:p w14:paraId="3092561F" w14:textId="77777777" w:rsidR="00D724ED" w:rsidRDefault="00D724ED" w:rsidP="0046121C">
      <w:pPr>
        <w:pStyle w:val="5-"/>
      </w:pPr>
      <w:r w:rsidRPr="00732EEE">
        <w:rPr>
          <w:rtl/>
        </w:rPr>
        <w:t>להפסיק ההתקשרות מול הספק הזוכה</w:t>
      </w:r>
      <w:r w:rsidR="0020163A">
        <w:rPr>
          <w:rFonts w:hint="cs"/>
          <w:rtl/>
        </w:rPr>
        <w:t xml:space="preserve"> בתיחור ספציפי</w:t>
      </w:r>
      <w:r w:rsidRPr="00732EEE">
        <w:rPr>
          <w:rtl/>
        </w:rPr>
        <w:t>;</w:t>
      </w:r>
    </w:p>
    <w:p w14:paraId="78FEA066" w14:textId="77777777" w:rsidR="0020163A" w:rsidRDefault="0020163A" w:rsidP="0046121C">
      <w:pPr>
        <w:pStyle w:val="5-"/>
      </w:pPr>
      <w:r>
        <w:rPr>
          <w:rFonts w:hint="cs"/>
          <w:rtl/>
        </w:rPr>
        <w:t xml:space="preserve">לצאת בתיחור חדש עבור </w:t>
      </w:r>
      <w:r w:rsidR="00B45A5F">
        <w:rPr>
          <w:rFonts w:hint="cs"/>
          <w:rtl/>
        </w:rPr>
        <w:t>פריט</w:t>
      </w:r>
      <w:r>
        <w:rPr>
          <w:rFonts w:hint="cs"/>
          <w:rtl/>
        </w:rPr>
        <w:t xml:space="preserve"> דומה או זהה;</w:t>
      </w:r>
    </w:p>
    <w:p w14:paraId="5B5C71A6" w14:textId="77777777" w:rsidR="004E3816" w:rsidRDefault="004E3816" w:rsidP="0046121C">
      <w:pPr>
        <w:pStyle w:val="5-"/>
        <w:rPr>
          <w:rtl/>
        </w:rPr>
      </w:pPr>
      <w:r>
        <w:rPr>
          <w:rtl/>
        </w:rPr>
        <w:t>למנוע מספק זה מ</w:t>
      </w:r>
      <w:r w:rsidR="001357A5">
        <w:rPr>
          <w:rtl/>
        </w:rPr>
        <w:t>להשתתף בהליכים תחרותיים עתידיים</w:t>
      </w:r>
      <w:r w:rsidR="001357A5">
        <w:rPr>
          <w:rFonts w:hint="cs"/>
          <w:rtl/>
        </w:rPr>
        <w:t>;</w:t>
      </w:r>
    </w:p>
    <w:p w14:paraId="0480CC3E" w14:textId="77777777" w:rsidR="00D724ED" w:rsidRPr="00732EEE" w:rsidRDefault="00D724ED" w:rsidP="0046121C">
      <w:pPr>
        <w:pStyle w:val="5-"/>
        <w:rPr>
          <w:rtl/>
        </w:rPr>
      </w:pPr>
      <w:r w:rsidRPr="00732EEE">
        <w:rPr>
          <w:rtl/>
        </w:rPr>
        <w:t xml:space="preserve">להתקשר עם ספק אחר לקבלת </w:t>
      </w:r>
      <w:r>
        <w:rPr>
          <w:rFonts w:hint="cs"/>
          <w:rtl/>
        </w:rPr>
        <w:t xml:space="preserve">דגם </w:t>
      </w:r>
      <w:r w:rsidR="00E70DED">
        <w:rPr>
          <w:rFonts w:hint="cs"/>
          <w:rtl/>
        </w:rPr>
        <w:t>המוצר</w:t>
      </w:r>
      <w:r w:rsidRPr="00732EEE">
        <w:rPr>
          <w:rtl/>
        </w:rPr>
        <w:t xml:space="preserve"> </w:t>
      </w:r>
      <w:r>
        <w:rPr>
          <w:rFonts w:hint="cs"/>
          <w:rtl/>
        </w:rPr>
        <w:t xml:space="preserve">או המוצר האמור, או כלל </w:t>
      </w:r>
      <w:r w:rsidR="00E70DED">
        <w:rPr>
          <w:rFonts w:hint="cs"/>
          <w:rtl/>
        </w:rPr>
        <w:t>המוצר</w:t>
      </w:r>
      <w:r>
        <w:rPr>
          <w:rFonts w:hint="cs"/>
          <w:rtl/>
        </w:rPr>
        <w:t xml:space="preserve"> </w:t>
      </w:r>
      <w:r w:rsidR="001357A5">
        <w:rPr>
          <w:rtl/>
        </w:rPr>
        <w:t>והשירותים הנדרשים במכרז</w:t>
      </w:r>
      <w:r w:rsidR="008B5144">
        <w:rPr>
          <w:rFonts w:hint="cs"/>
          <w:rtl/>
        </w:rPr>
        <w:t xml:space="preserve"> </w:t>
      </w:r>
      <w:r w:rsidR="008B5144">
        <w:rPr>
          <w:rtl/>
        </w:rPr>
        <w:t>–</w:t>
      </w:r>
      <w:r w:rsidR="008B5144">
        <w:rPr>
          <w:rFonts w:hint="cs"/>
          <w:rtl/>
        </w:rPr>
        <w:t xml:space="preserve"> בין אם לתקופה מוגבלת ובין אם באופן קבוע;</w:t>
      </w:r>
    </w:p>
    <w:p w14:paraId="5C281F51" w14:textId="77777777" w:rsidR="001357A5" w:rsidRDefault="001357A5" w:rsidP="0046121C">
      <w:pPr>
        <w:pStyle w:val="5-"/>
      </w:pPr>
      <w:r>
        <w:rPr>
          <w:rtl/>
        </w:rPr>
        <w:t>לפעול בהתאם להוראות כל דין, לרבות מימוש כל זכות העומדת לרשות עורך המכרז</w:t>
      </w:r>
    </w:p>
    <w:p w14:paraId="0A465A7E" w14:textId="77777777" w:rsidR="00383BA8" w:rsidRDefault="00383BA8" w:rsidP="003877E3">
      <w:pPr>
        <w:pStyle w:val="3-"/>
        <w:rPr>
          <w:rtl/>
        </w:rPr>
      </w:pPr>
      <w:bookmarkStart w:id="174" w:name="_Ref71533618"/>
      <w:r>
        <w:rPr>
          <w:rFonts w:hint="cs"/>
          <w:rtl/>
        </w:rPr>
        <w:t xml:space="preserve">הפסקת אספקה של </w:t>
      </w:r>
      <w:r w:rsidR="00E70DED">
        <w:rPr>
          <w:rFonts w:hint="cs"/>
          <w:rtl/>
        </w:rPr>
        <w:t>המוצר</w:t>
      </w:r>
      <w:r>
        <w:rPr>
          <w:rFonts w:hint="cs"/>
          <w:rtl/>
        </w:rPr>
        <w:t xml:space="preserve"> המוצע</w:t>
      </w:r>
      <w:bookmarkEnd w:id="174"/>
    </w:p>
    <w:p w14:paraId="480A551C" w14:textId="77777777" w:rsidR="00E41C05" w:rsidRDefault="004300AD" w:rsidP="003877E3">
      <w:pPr>
        <w:pStyle w:val="4-0"/>
      </w:pPr>
      <w:r>
        <w:rPr>
          <w:rtl/>
        </w:rPr>
        <w:t xml:space="preserve">במידה </w:t>
      </w:r>
      <w:r w:rsidR="00C16A08">
        <w:rPr>
          <w:rFonts w:hint="cs"/>
          <w:rtl/>
        </w:rPr>
        <w:t xml:space="preserve">שבהוראת עורך המכרז, </w:t>
      </w:r>
      <w:r>
        <w:rPr>
          <w:rtl/>
        </w:rPr>
        <w:t xml:space="preserve">הופסקה על ידי </w:t>
      </w:r>
      <w:r>
        <w:rPr>
          <w:rFonts w:hint="cs"/>
          <w:rtl/>
        </w:rPr>
        <w:t>ה</w:t>
      </w:r>
      <w:r>
        <w:rPr>
          <w:rtl/>
        </w:rPr>
        <w:t xml:space="preserve">ספק אספקת </w:t>
      </w:r>
      <w:r>
        <w:rPr>
          <w:rFonts w:hint="cs"/>
          <w:rtl/>
        </w:rPr>
        <w:t>מוצר</w:t>
      </w:r>
      <w:r>
        <w:rPr>
          <w:rtl/>
        </w:rPr>
        <w:t xml:space="preserve"> מסוים</w:t>
      </w:r>
      <w:r>
        <w:rPr>
          <w:rFonts w:hint="cs"/>
          <w:rtl/>
        </w:rPr>
        <w:t xml:space="preserve"> או הופסקה על ידי היצרן אספקת חלק מסוים, מכל סיבה שהיא,</w:t>
      </w:r>
      <w:r>
        <w:rPr>
          <w:rtl/>
        </w:rPr>
        <w:t xml:space="preserve"> אשר נדרש בבקשת תיחור ו</w:t>
      </w:r>
      <w:r>
        <w:rPr>
          <w:rFonts w:hint="cs"/>
          <w:rtl/>
        </w:rPr>
        <w:t>עליו הוכרז כזוכה,</w:t>
      </w:r>
      <w:r>
        <w:rPr>
          <w:rtl/>
        </w:rPr>
        <w:t xml:space="preserve"> תעמוד לעורך המכרז </w:t>
      </w:r>
      <w:r w:rsidR="00C16A08">
        <w:rPr>
          <w:rFonts w:hint="cs"/>
          <w:rtl/>
        </w:rPr>
        <w:t>ו</w:t>
      </w:r>
      <w:r w:rsidR="00C16A08">
        <w:rPr>
          <w:rtl/>
        </w:rPr>
        <w:t>בהתאם לשיקול דעתו</w:t>
      </w:r>
      <w:r w:rsidR="00C16A08">
        <w:rPr>
          <w:rFonts w:hint="cs"/>
          <w:rtl/>
        </w:rPr>
        <w:t xml:space="preserve"> הבלעדי, </w:t>
      </w:r>
      <w:r>
        <w:rPr>
          <w:rtl/>
        </w:rPr>
        <w:t>הזכות לבחור באחת או יותר מדרכי הפעולה הבאות, מבלי שתהיה לספק כל טענה כנגד עורך המכרז</w:t>
      </w:r>
      <w:r w:rsidR="00C65C0E">
        <w:rPr>
          <w:rFonts w:hint="cs"/>
          <w:rtl/>
        </w:rPr>
        <w:t xml:space="preserve"> </w:t>
      </w:r>
    </w:p>
    <w:p w14:paraId="4F6FFBFF" w14:textId="77777777" w:rsidR="00C65C0E" w:rsidRDefault="00E41C05" w:rsidP="003877E3">
      <w:pPr>
        <w:pStyle w:val="4-0"/>
        <w:rPr>
          <w:rtl/>
        </w:rPr>
      </w:pPr>
      <w:r w:rsidRPr="00732EEE">
        <w:rPr>
          <w:rtl/>
        </w:rPr>
        <w:t>במקרה זה</w:t>
      </w:r>
      <w:r w:rsidR="003E47CF">
        <w:rPr>
          <w:rFonts w:hint="cs"/>
          <w:rtl/>
        </w:rPr>
        <w:t>,</w:t>
      </w:r>
      <w:r w:rsidRPr="00732EEE">
        <w:rPr>
          <w:rtl/>
        </w:rPr>
        <w:t xml:space="preserve"> </w:t>
      </w:r>
      <w:r w:rsidR="003E47CF">
        <w:rPr>
          <w:rFonts w:hint="cs"/>
          <w:rtl/>
        </w:rPr>
        <w:t>ו</w:t>
      </w:r>
      <w:r w:rsidR="00C65C0E">
        <w:rPr>
          <w:rtl/>
        </w:rPr>
        <w:t>בהתאם לשיקול דעתו של עורך המכרז, תעמוד לעורך המכרז הזכות לבחור באחת או יותר מדרכי הפעולה הבאות, מבלי שתהיה לספק כל טענה כנגד עורך המכרז:</w:t>
      </w:r>
    </w:p>
    <w:p w14:paraId="162343E6" w14:textId="77777777" w:rsidR="00C65C0E" w:rsidRDefault="00C65C0E" w:rsidP="0046121C">
      <w:pPr>
        <w:pStyle w:val="5-"/>
        <w:rPr>
          <w:rtl/>
        </w:rPr>
      </w:pPr>
      <w:r>
        <w:rPr>
          <w:rtl/>
        </w:rPr>
        <w:t xml:space="preserve">לדרוש מהזוכה לספק במקום </w:t>
      </w:r>
      <w:r w:rsidR="00A43549">
        <w:rPr>
          <w:rFonts w:hint="cs"/>
          <w:rtl/>
        </w:rPr>
        <w:t>מוצר</w:t>
      </w:r>
      <w:r>
        <w:rPr>
          <w:rtl/>
        </w:rPr>
        <w:t xml:space="preserve"> ש</w:t>
      </w:r>
      <w:r w:rsidR="00715CDD">
        <w:rPr>
          <w:rFonts w:hint="cs"/>
          <w:rtl/>
        </w:rPr>
        <w:t>אספקתו הופסקה</w:t>
      </w:r>
      <w:r>
        <w:rPr>
          <w:rtl/>
        </w:rPr>
        <w:t xml:space="preserve">, </w:t>
      </w:r>
      <w:r w:rsidR="00A43549">
        <w:rPr>
          <w:rFonts w:hint="cs"/>
          <w:rtl/>
        </w:rPr>
        <w:t>מוצר</w:t>
      </w:r>
      <w:r>
        <w:rPr>
          <w:rtl/>
        </w:rPr>
        <w:t xml:space="preserve"> המספק מענה שווה ערך או עולה על </w:t>
      </w:r>
      <w:r w:rsidR="00A43549">
        <w:rPr>
          <w:rFonts w:hint="cs"/>
          <w:rtl/>
        </w:rPr>
        <w:t>המוצר</w:t>
      </w:r>
      <w:r>
        <w:rPr>
          <w:rtl/>
        </w:rPr>
        <w:t xml:space="preserve"> שבהצעת הספק, על פי בדיקתו וקביעתו של עורך המכרז, במחיר הזכייה בתיחור</w:t>
      </w:r>
      <w:r w:rsidR="003E47CF">
        <w:rPr>
          <w:rtl/>
        </w:rPr>
        <w:t>;</w:t>
      </w:r>
    </w:p>
    <w:p w14:paraId="61F0955C" w14:textId="77777777" w:rsidR="00C65C0E" w:rsidRDefault="00C65C0E" w:rsidP="0046121C">
      <w:pPr>
        <w:pStyle w:val="5-"/>
        <w:rPr>
          <w:rtl/>
        </w:rPr>
      </w:pPr>
      <w:r>
        <w:rPr>
          <w:rtl/>
        </w:rPr>
        <w:t>להפסיק ההתקשרות מול הספק, לתיחור הספציפי;</w:t>
      </w:r>
    </w:p>
    <w:p w14:paraId="659EDD36" w14:textId="77777777" w:rsidR="00C65C0E" w:rsidRDefault="00C65C0E" w:rsidP="0046121C">
      <w:pPr>
        <w:pStyle w:val="5-"/>
        <w:rPr>
          <w:rtl/>
        </w:rPr>
      </w:pPr>
      <w:r>
        <w:rPr>
          <w:rtl/>
        </w:rPr>
        <w:t xml:space="preserve">להתקשר עם אחר לקבלת </w:t>
      </w:r>
      <w:r w:rsidR="00A43549">
        <w:rPr>
          <w:rFonts w:hint="cs"/>
          <w:rtl/>
        </w:rPr>
        <w:t>המוצר</w:t>
      </w:r>
      <w:r>
        <w:rPr>
          <w:rtl/>
        </w:rPr>
        <w:t xml:space="preserve"> והשירותים הנדרשים במכרז;</w:t>
      </w:r>
    </w:p>
    <w:p w14:paraId="1A9944F3" w14:textId="77777777" w:rsidR="00C65C0E" w:rsidRDefault="00C65C0E" w:rsidP="0046121C">
      <w:pPr>
        <w:pStyle w:val="5-"/>
        <w:rPr>
          <w:rtl/>
        </w:rPr>
      </w:pPr>
      <w:r>
        <w:rPr>
          <w:rtl/>
        </w:rPr>
        <w:lastRenderedPageBreak/>
        <w:t xml:space="preserve">לצאת בתיחור חדש עבור </w:t>
      </w:r>
      <w:r w:rsidR="00A43549">
        <w:rPr>
          <w:rFonts w:hint="cs"/>
          <w:rtl/>
        </w:rPr>
        <w:t>מוצר</w:t>
      </w:r>
      <w:r w:rsidR="00A43549">
        <w:rPr>
          <w:rtl/>
        </w:rPr>
        <w:t xml:space="preserve"> דומה או זהה;</w:t>
      </w:r>
    </w:p>
    <w:p w14:paraId="04F6DA13" w14:textId="77777777" w:rsidR="00C65C0E" w:rsidRDefault="00714B2A" w:rsidP="0046121C">
      <w:pPr>
        <w:pStyle w:val="5-"/>
        <w:rPr>
          <w:rtl/>
        </w:rPr>
      </w:pPr>
      <w:r>
        <w:rPr>
          <w:rtl/>
        </w:rPr>
        <w:t>למנוע מ</w:t>
      </w:r>
      <w:r w:rsidR="00B307B7">
        <w:rPr>
          <w:rFonts w:hint="cs"/>
          <w:rtl/>
        </w:rPr>
        <w:t xml:space="preserve">ספק להציע מוצרים של </w:t>
      </w:r>
      <w:r>
        <w:rPr>
          <w:rtl/>
        </w:rPr>
        <w:t>יצרן שאספקת</w:t>
      </w:r>
      <w:r>
        <w:rPr>
          <w:rFonts w:hint="cs"/>
          <w:rtl/>
        </w:rPr>
        <w:t xml:space="preserve"> מוצרי</w:t>
      </w:r>
      <w:r w:rsidR="00C65C0E">
        <w:rPr>
          <w:rtl/>
        </w:rPr>
        <w:t>ו נעצרה</w:t>
      </w:r>
      <w:r w:rsidR="00B307B7">
        <w:rPr>
          <w:rFonts w:hint="cs"/>
          <w:rtl/>
        </w:rPr>
        <w:t>,</w:t>
      </w:r>
      <w:r w:rsidR="00C65C0E">
        <w:rPr>
          <w:rtl/>
        </w:rPr>
        <w:t xml:space="preserve"> מלהציע את </w:t>
      </w:r>
      <w:r w:rsidR="00A43549">
        <w:rPr>
          <w:rtl/>
        </w:rPr>
        <w:t>מוצריו בהליכים תחרותיים עתידיים;</w:t>
      </w:r>
    </w:p>
    <w:p w14:paraId="0D18BC6F" w14:textId="77777777" w:rsidR="00C65C0E" w:rsidRDefault="00C65C0E" w:rsidP="0046121C">
      <w:pPr>
        <w:pStyle w:val="5-"/>
        <w:rPr>
          <w:rtl/>
        </w:rPr>
      </w:pPr>
      <w:r>
        <w:rPr>
          <w:rtl/>
        </w:rPr>
        <w:t>למנוע מספק זה מ</w:t>
      </w:r>
      <w:r w:rsidR="00A43549">
        <w:rPr>
          <w:rtl/>
        </w:rPr>
        <w:t>להשתתף בהליכים תחרותיים עתידיים;</w:t>
      </w:r>
    </w:p>
    <w:p w14:paraId="0901A447" w14:textId="77777777" w:rsidR="00C65C0E" w:rsidRDefault="00C65C0E" w:rsidP="0046121C">
      <w:pPr>
        <w:pStyle w:val="5-"/>
        <w:rPr>
          <w:rtl/>
        </w:rPr>
      </w:pPr>
      <w:r>
        <w:rPr>
          <w:rtl/>
        </w:rPr>
        <w:t>להוצ</w:t>
      </w:r>
      <w:r w:rsidR="00A43549">
        <w:rPr>
          <w:rtl/>
        </w:rPr>
        <w:t>יא ספק זה מרשימת הספקים הרשומים;</w:t>
      </w:r>
    </w:p>
    <w:p w14:paraId="1F07E2E1" w14:textId="77777777" w:rsidR="00C65C0E" w:rsidRDefault="00C65C0E" w:rsidP="0046121C">
      <w:pPr>
        <w:pStyle w:val="5-"/>
        <w:rPr>
          <w:rtl/>
        </w:rPr>
      </w:pPr>
      <w:r>
        <w:rPr>
          <w:rtl/>
        </w:rPr>
        <w:t>לפעול בהתאם להוראות כל דין, לרבות מימוש כל זכות העומדת לרשות עורך המכרז.</w:t>
      </w:r>
    </w:p>
    <w:p w14:paraId="0C97963A" w14:textId="77777777" w:rsidR="00837E2E" w:rsidRPr="00C80430" w:rsidRDefault="00837E2E" w:rsidP="003877E3">
      <w:pPr>
        <w:pStyle w:val="3-"/>
        <w:rPr>
          <w:rtl/>
        </w:rPr>
      </w:pPr>
      <w:r w:rsidRPr="00C80430">
        <w:rPr>
          <w:rtl/>
        </w:rPr>
        <w:t>מועד אספקה</w:t>
      </w:r>
    </w:p>
    <w:p w14:paraId="2E6AE34C" w14:textId="77777777" w:rsidR="00A56D5B" w:rsidRDefault="00A56D5B" w:rsidP="003877E3">
      <w:pPr>
        <w:pStyle w:val="4-0"/>
        <w:rPr>
          <w:rtl/>
        </w:rPr>
      </w:pPr>
      <w:r>
        <w:rPr>
          <w:rtl/>
        </w:rPr>
        <w:t>אספקת ה</w:t>
      </w:r>
      <w:r w:rsidR="00714B2A">
        <w:rPr>
          <w:rFonts w:hint="cs"/>
          <w:rtl/>
        </w:rPr>
        <w:t>מוצר/ים</w:t>
      </w:r>
      <w:r>
        <w:rPr>
          <w:rtl/>
        </w:rPr>
        <w:t xml:space="preserve"> ת</w:t>
      </w:r>
      <w:r w:rsidR="002B50ED">
        <w:rPr>
          <w:rFonts w:hint="cs"/>
          <w:rtl/>
        </w:rPr>
        <w:t>י</w:t>
      </w:r>
      <w:r>
        <w:rPr>
          <w:rtl/>
        </w:rPr>
        <w:t xml:space="preserve">עשה עד </w:t>
      </w:r>
      <w:r w:rsidR="00AA20E0">
        <w:rPr>
          <w:rFonts w:hint="cs"/>
          <w:rtl/>
        </w:rPr>
        <w:t>25</w:t>
      </w:r>
      <w:r w:rsidR="001C684D">
        <w:rPr>
          <w:rtl/>
        </w:rPr>
        <w:t xml:space="preserve"> </w:t>
      </w:r>
      <w:r>
        <w:rPr>
          <w:rtl/>
        </w:rPr>
        <w:t xml:space="preserve">ימי עבודה ממועד שליחת ההזמנה לספק, אלא אם הוגדר אחרת במסמכי התיחור. בנסיבות מיוחדות, </w:t>
      </w:r>
      <w:r w:rsidR="007577C1">
        <w:rPr>
          <w:rFonts w:hint="cs"/>
          <w:rtl/>
        </w:rPr>
        <w:t xml:space="preserve">רשאי עורך המכרז, בהתאם לשיקול דעתו הבלעדי, לקבוע כי אספקת המוצרים תיעשה תוך פרק זמן ארוך או קצר יותר. </w:t>
      </w:r>
      <w:r>
        <w:rPr>
          <w:rtl/>
        </w:rPr>
        <w:t>.</w:t>
      </w:r>
    </w:p>
    <w:p w14:paraId="559EA53D" w14:textId="77777777" w:rsidR="00273F39" w:rsidRDefault="008A13C2" w:rsidP="003877E3">
      <w:pPr>
        <w:pStyle w:val="4-0"/>
      </w:pPr>
      <w:r>
        <w:rPr>
          <w:rFonts w:hint="cs"/>
          <w:rtl/>
        </w:rPr>
        <w:t>הספק</w:t>
      </w:r>
      <w:r w:rsidR="00273F39" w:rsidRPr="00FA29E3">
        <w:rPr>
          <w:rtl/>
        </w:rPr>
        <w:t xml:space="preserve"> יתאם עם </w:t>
      </w:r>
      <w:r w:rsidR="00273F39">
        <w:rPr>
          <w:rFonts w:hint="cs"/>
          <w:rtl/>
        </w:rPr>
        <w:t>המזמין</w:t>
      </w:r>
      <w:r w:rsidR="00273F39" w:rsidRPr="00FA29E3">
        <w:rPr>
          <w:rtl/>
        </w:rPr>
        <w:t xml:space="preserve"> לפחות 3 ימי עבודה מראש את אספקת ההזמנה.</w:t>
      </w:r>
    </w:p>
    <w:p w14:paraId="4235EBB4" w14:textId="77777777" w:rsidR="00A56D5B" w:rsidRDefault="00A56D5B" w:rsidP="003877E3">
      <w:pPr>
        <w:pStyle w:val="4-0"/>
        <w:rPr>
          <w:rtl/>
        </w:rPr>
      </w:pPr>
      <w:r>
        <w:rPr>
          <w:rtl/>
        </w:rPr>
        <w:t>בהתאם לסיכום מראש ובכתב עם המזמין, ניתן יהיה לשנות מועדים אלו.</w:t>
      </w:r>
    </w:p>
    <w:p w14:paraId="29A02A5D" w14:textId="77777777" w:rsidR="00A56D5B" w:rsidRDefault="00A56D5B" w:rsidP="003877E3">
      <w:pPr>
        <w:pStyle w:val="4-0"/>
        <w:rPr>
          <w:rtl/>
        </w:rPr>
      </w:pPr>
      <w:r>
        <w:rPr>
          <w:rtl/>
        </w:rPr>
        <w:t>על הספק לעדכן את המזמין ואת עורך המכרז על צפי לאי עמידה בזמני האספקה הנדרשים טרם החריגה בפועל.</w:t>
      </w:r>
    </w:p>
    <w:p w14:paraId="008600B0" w14:textId="77777777" w:rsidR="00A56D5B" w:rsidRDefault="00A56D5B" w:rsidP="003877E3">
      <w:pPr>
        <w:pStyle w:val="4-0"/>
      </w:pPr>
      <w:r>
        <w:rPr>
          <w:rtl/>
        </w:rPr>
        <w:t xml:space="preserve">אספקת </w:t>
      </w:r>
      <w:r w:rsidR="000B0569">
        <w:rPr>
          <w:rFonts w:hint="cs"/>
          <w:rtl/>
        </w:rPr>
        <w:t>המוצר</w:t>
      </w:r>
      <w:r>
        <w:rPr>
          <w:rtl/>
        </w:rPr>
        <w:t xml:space="preserve"> שהוזמן תהיה מידית בהתאם לתנאי השירות כאמור להלן, אלא אם הוסכם עם המזמין בכתב על אופן אספקה שונה (לדוגמה: הזמנות מסגרת, אספקה במספר מועדים וכ</w:t>
      </w:r>
      <w:r w:rsidR="008405FF">
        <w:rPr>
          <w:rFonts w:hint="cs"/>
          <w:rtl/>
        </w:rPr>
        <w:t>ו'</w:t>
      </w:r>
      <w:r>
        <w:rPr>
          <w:rtl/>
        </w:rPr>
        <w:t>).</w:t>
      </w:r>
      <w:r w:rsidR="002377AE">
        <w:rPr>
          <w:rFonts w:hint="cs"/>
          <w:rtl/>
        </w:rPr>
        <w:t xml:space="preserve"> אספקה </w:t>
      </w:r>
      <w:r w:rsidR="003434EA">
        <w:rPr>
          <w:rFonts w:hint="cs"/>
          <w:rtl/>
        </w:rPr>
        <w:t xml:space="preserve">לתקופה שעולה על </w:t>
      </w:r>
      <w:r w:rsidR="00AA20E0">
        <w:rPr>
          <w:rFonts w:hint="cs"/>
          <w:rtl/>
        </w:rPr>
        <w:t>40</w:t>
      </w:r>
      <w:r w:rsidR="003434EA">
        <w:rPr>
          <w:rFonts w:hint="cs"/>
          <w:rtl/>
        </w:rPr>
        <w:t xml:space="preserve"> ימי עבודה ממועד ההזמנה</w:t>
      </w:r>
      <w:r w:rsidR="00276AC3">
        <w:rPr>
          <w:rFonts w:hint="cs"/>
          <w:rtl/>
        </w:rPr>
        <w:t>,</w:t>
      </w:r>
      <w:r w:rsidR="002377AE">
        <w:rPr>
          <w:rFonts w:hint="cs"/>
          <w:rtl/>
        </w:rPr>
        <w:t xml:space="preserve"> </w:t>
      </w:r>
      <w:r w:rsidR="003434EA">
        <w:rPr>
          <w:rFonts w:hint="cs"/>
          <w:rtl/>
        </w:rPr>
        <w:t>הינה באישור עורך המכרז מראש.</w:t>
      </w:r>
    </w:p>
    <w:p w14:paraId="2FD51DAE" w14:textId="69E02074" w:rsidR="00837E2E" w:rsidRPr="00C80430" w:rsidRDefault="008405FF" w:rsidP="003877E3">
      <w:pPr>
        <w:pStyle w:val="4-0"/>
        <w:rPr>
          <w:rtl/>
        </w:rPr>
      </w:pPr>
      <w:r>
        <w:rPr>
          <w:rFonts w:hint="cs"/>
          <w:rtl/>
        </w:rPr>
        <w:t>ככל שהוגדר</w:t>
      </w:r>
      <w:r w:rsidR="00AF31E8">
        <w:rPr>
          <w:rFonts w:hint="cs"/>
          <w:rtl/>
        </w:rPr>
        <w:t>ו</w:t>
      </w:r>
      <w:r>
        <w:rPr>
          <w:rFonts w:hint="cs"/>
          <w:rtl/>
        </w:rPr>
        <w:t xml:space="preserve"> במסמכי התיחור </w:t>
      </w:r>
      <w:r w:rsidR="00837E2E" w:rsidRPr="00C80430">
        <w:rPr>
          <w:rtl/>
        </w:rPr>
        <w:t xml:space="preserve">מקרים מיוחדים בהם נדרשת על ידי המזמין התקנה דחופה או בהולה, על הזוכה </w:t>
      </w:r>
      <w:r w:rsidR="000B0569">
        <w:rPr>
          <w:rFonts w:hint="cs"/>
          <w:rtl/>
        </w:rPr>
        <w:t xml:space="preserve">יהיה </w:t>
      </w:r>
      <w:r w:rsidR="00837E2E" w:rsidRPr="00C80430">
        <w:rPr>
          <w:rtl/>
        </w:rPr>
        <w:t xml:space="preserve">להיערך </w:t>
      </w:r>
      <w:r w:rsidR="008C1B5F" w:rsidRPr="00C80430">
        <w:rPr>
          <w:rtl/>
        </w:rPr>
        <w:t xml:space="preserve">לכך </w:t>
      </w:r>
      <w:r w:rsidR="000B0569">
        <w:rPr>
          <w:rFonts w:hint="cs"/>
          <w:rtl/>
        </w:rPr>
        <w:t>בהתאם ל</w:t>
      </w:r>
      <w:r w:rsidR="008C1B5F" w:rsidRPr="00C80430">
        <w:rPr>
          <w:rtl/>
        </w:rPr>
        <w:t>נדרש</w:t>
      </w:r>
      <w:r w:rsidR="00837E2E" w:rsidRPr="00C80430">
        <w:rPr>
          <w:rtl/>
        </w:rPr>
        <w:t xml:space="preserve">. </w:t>
      </w:r>
      <w:r w:rsidR="00C269B2">
        <w:rPr>
          <w:rFonts w:hint="cs"/>
          <w:rtl/>
        </w:rPr>
        <w:t xml:space="preserve">במקרה זה </w:t>
      </w:r>
      <w:r w:rsidR="00837E2E" w:rsidRPr="00C80430">
        <w:rPr>
          <w:rtl/>
        </w:rPr>
        <w:t xml:space="preserve">המזמין </w:t>
      </w:r>
      <w:r w:rsidR="00AF31E8">
        <w:rPr>
          <w:rFonts w:hint="cs"/>
          <w:rtl/>
        </w:rPr>
        <w:t>י</w:t>
      </w:r>
      <w:r w:rsidR="00F5520A">
        <w:rPr>
          <w:rFonts w:hint="cs"/>
          <w:rtl/>
        </w:rPr>
        <w:t>י</w:t>
      </w:r>
      <w:r w:rsidR="00AF31E8">
        <w:rPr>
          <w:rFonts w:hint="cs"/>
          <w:rtl/>
        </w:rPr>
        <w:t>דרש</w:t>
      </w:r>
      <w:r w:rsidR="00AF31E8" w:rsidRPr="00C80430">
        <w:rPr>
          <w:rtl/>
        </w:rPr>
        <w:t xml:space="preserve"> </w:t>
      </w:r>
      <w:r w:rsidR="00837E2E" w:rsidRPr="00C80430">
        <w:rPr>
          <w:rtl/>
        </w:rPr>
        <w:t xml:space="preserve">לבצע בדיקה מול הזוכה ויכולתו לבצע </w:t>
      </w:r>
      <w:r w:rsidR="00C269B2">
        <w:rPr>
          <w:rFonts w:hint="cs"/>
          <w:rtl/>
        </w:rPr>
        <w:t>אספקה ו</w:t>
      </w:r>
      <w:r w:rsidR="00837E2E" w:rsidRPr="00C80430">
        <w:rPr>
          <w:rtl/>
        </w:rPr>
        <w:t xml:space="preserve">התקנה דחופה זו. במידה שהזוכה יודיע כי לא יוכל לממשה, הזוכה יישא בפיצויים המוסכמים שהוא חב בהם בהתאם </w:t>
      </w:r>
      <w:r w:rsidR="00837E2E" w:rsidRPr="006D4F61">
        <w:rPr>
          <w:rtl/>
        </w:rPr>
        <w:t>לאמור ב</w:t>
      </w:r>
      <w:r w:rsidR="00AA669F" w:rsidRPr="006D4F61">
        <w:rPr>
          <w:rtl/>
        </w:rPr>
        <w:t>סעי</w:t>
      </w:r>
      <w:r w:rsidR="00837E2E" w:rsidRPr="006D4F61">
        <w:rPr>
          <w:rtl/>
        </w:rPr>
        <w:t>ף</w:t>
      </w:r>
      <w:r w:rsidRPr="006D4F61">
        <w:rPr>
          <w:rFonts w:hint="cs"/>
          <w:rtl/>
        </w:rPr>
        <w:t xml:space="preserve"> </w:t>
      </w:r>
      <w:r w:rsidR="00624303" w:rsidRPr="006D4F61">
        <w:fldChar w:fldCharType="begin"/>
      </w:r>
      <w:r w:rsidR="00624303" w:rsidRPr="006D4F61">
        <w:instrText xml:space="preserve"> </w:instrText>
      </w:r>
      <w:r w:rsidR="00624303" w:rsidRPr="006D4F61">
        <w:rPr>
          <w:rFonts w:hint="cs"/>
        </w:rPr>
        <w:instrText>REF _Ref71533979 \r \h</w:instrText>
      </w:r>
      <w:r w:rsidR="00624303" w:rsidRPr="006D4F61">
        <w:instrText xml:space="preserve"> </w:instrText>
      </w:r>
      <w:r w:rsidR="006D4F61">
        <w:instrText xml:space="preserve"> \* MERGEFORMAT </w:instrText>
      </w:r>
      <w:r w:rsidR="00624303" w:rsidRPr="006D4F61">
        <w:fldChar w:fldCharType="separate"/>
      </w:r>
      <w:r w:rsidR="008F192C">
        <w:rPr>
          <w:cs/>
        </w:rPr>
        <w:t>‎</w:t>
      </w:r>
      <w:r w:rsidR="008F192C">
        <w:t>3.11</w:t>
      </w:r>
      <w:r w:rsidR="00624303" w:rsidRPr="006D4F61">
        <w:fldChar w:fldCharType="end"/>
      </w:r>
      <w:r w:rsidR="006D4F61">
        <w:rPr>
          <w:rFonts w:hint="cs"/>
          <w:rtl/>
        </w:rPr>
        <w:t xml:space="preserve"> </w:t>
      </w:r>
      <w:r w:rsidR="00837E2E" w:rsidRPr="006D4F61">
        <w:rPr>
          <w:rtl/>
        </w:rPr>
        <w:t>להלן. לביצוע אספקה והתקנה דחופה תשולם תוספת בהתאם</w:t>
      </w:r>
      <w:r w:rsidR="00837E2E" w:rsidRPr="00C80430">
        <w:rPr>
          <w:rtl/>
        </w:rPr>
        <w:t xml:space="preserve"> למחירים שייקבעו </w:t>
      </w:r>
      <w:r>
        <w:rPr>
          <w:rFonts w:hint="cs"/>
          <w:rtl/>
        </w:rPr>
        <w:t>בתיחור</w:t>
      </w:r>
      <w:r w:rsidR="00837E2E" w:rsidRPr="00C80430">
        <w:rPr>
          <w:rtl/>
        </w:rPr>
        <w:t xml:space="preserve">. </w:t>
      </w:r>
    </w:p>
    <w:p w14:paraId="1DE06977" w14:textId="77777777" w:rsidR="00837E2E" w:rsidRDefault="00837E2E" w:rsidP="003877E3">
      <w:pPr>
        <w:pStyle w:val="4-0"/>
      </w:pPr>
      <w:bookmarkStart w:id="175" w:name="_Ref44255902"/>
      <w:r w:rsidRPr="00C80430">
        <w:rPr>
          <w:rtl/>
        </w:rPr>
        <w:t xml:space="preserve">לא סיפק הזוכה את ההזמנה או סיפק ההזמנה בכמויות חסרות או ללא פריטים מסוימים, יודיע המזמין לזוכה בדבר הליקוי והזוכה ידאג לאספקת/השלמת/החלפת ההזמנה תוך </w:t>
      </w:r>
      <w:r w:rsidR="00AA20E0">
        <w:rPr>
          <w:rFonts w:hint="cs"/>
          <w:rtl/>
        </w:rPr>
        <w:t>4</w:t>
      </w:r>
      <w:r w:rsidRPr="00C80430">
        <w:rPr>
          <w:rtl/>
        </w:rPr>
        <w:t xml:space="preserve"> ימי עבודה ממועד הודעת המזמין</w:t>
      </w:r>
      <w:bookmarkEnd w:id="175"/>
      <w:r w:rsidR="00003193">
        <w:rPr>
          <w:rFonts w:hint="cs"/>
          <w:rtl/>
        </w:rPr>
        <w:t>.</w:t>
      </w:r>
    </w:p>
    <w:p w14:paraId="453AC39F" w14:textId="77777777" w:rsidR="00003193" w:rsidRPr="00C80430" w:rsidRDefault="00003193" w:rsidP="003877E3">
      <w:pPr>
        <w:pStyle w:val="4-0"/>
        <w:rPr>
          <w:rtl/>
        </w:rPr>
      </w:pPr>
      <w:r w:rsidRPr="00C80430">
        <w:rPr>
          <w:rtl/>
        </w:rPr>
        <w:t>אין האמור לעיל מונע כל תהליך שיפוי אחר, לרבות הפעלת הפיצויים המוסכמים</w:t>
      </w:r>
      <w:r>
        <w:rPr>
          <w:rFonts w:hint="cs"/>
          <w:rtl/>
        </w:rPr>
        <w:t>.</w:t>
      </w:r>
    </w:p>
    <w:p w14:paraId="7DDC306C" w14:textId="77777777" w:rsidR="00F4375F" w:rsidRDefault="00F4375F">
      <w:pPr>
        <w:bidi w:val="0"/>
        <w:spacing w:before="200" w:after="200" w:line="276" w:lineRule="auto"/>
        <w:rPr>
          <w:rFonts w:ascii="David" w:hAnsi="David" w:cs="David"/>
          <w:b/>
          <w:bCs/>
          <w:caps/>
          <w:color w:val="000000"/>
          <w:rtl/>
        </w:rPr>
      </w:pPr>
      <w:r>
        <w:rPr>
          <w:rtl/>
        </w:rPr>
        <w:br w:type="page"/>
      </w:r>
    </w:p>
    <w:p w14:paraId="7A6F9498" w14:textId="45C3A6A0" w:rsidR="00837E2E" w:rsidRPr="00C80430" w:rsidRDefault="00837E2E" w:rsidP="003877E3">
      <w:pPr>
        <w:pStyle w:val="3-"/>
      </w:pPr>
      <w:r w:rsidRPr="00C80430">
        <w:rPr>
          <w:rtl/>
        </w:rPr>
        <w:lastRenderedPageBreak/>
        <w:t>מקום אספקה</w:t>
      </w:r>
    </w:p>
    <w:p w14:paraId="25A48E0C" w14:textId="77777777" w:rsidR="00290E3E" w:rsidRDefault="00837E2E" w:rsidP="003877E3">
      <w:pPr>
        <w:pStyle w:val="4-0"/>
      </w:pPr>
      <w:r w:rsidRPr="00C80430">
        <w:rPr>
          <w:rtl/>
        </w:rPr>
        <w:t xml:space="preserve">הפריטים יסופקו ישירות לאתרי המזמין, לרבות כל סניפיהם הפרוסים </w:t>
      </w:r>
      <w:r w:rsidRPr="00BD0BBA">
        <w:rPr>
          <w:u w:val="single"/>
          <w:rtl/>
        </w:rPr>
        <w:t>בכל רחבי הארץ</w:t>
      </w:r>
      <w:r w:rsidR="00BD0BBA">
        <w:rPr>
          <w:rtl/>
        </w:rPr>
        <w:t xml:space="preserve"> כולל יהודה ושומרון</w:t>
      </w:r>
      <w:r w:rsidR="00BD0BBA">
        <w:rPr>
          <w:rFonts w:hint="cs"/>
          <w:rtl/>
        </w:rPr>
        <w:t xml:space="preserve">, </w:t>
      </w:r>
      <w:r w:rsidRPr="00C80430">
        <w:rPr>
          <w:rtl/>
        </w:rPr>
        <w:t>רמת הגולן</w:t>
      </w:r>
      <w:r w:rsidR="00BD0BBA">
        <w:rPr>
          <w:rFonts w:hint="cs"/>
          <w:rtl/>
        </w:rPr>
        <w:t xml:space="preserve"> ואילת</w:t>
      </w:r>
      <w:r w:rsidR="00BD0BBA">
        <w:rPr>
          <w:rtl/>
        </w:rPr>
        <w:t xml:space="preserve">. </w:t>
      </w:r>
    </w:p>
    <w:p w14:paraId="34EA1B88" w14:textId="77777777" w:rsidR="00837E2E" w:rsidRPr="00A52584" w:rsidRDefault="00BD0BBA" w:rsidP="003877E3">
      <w:pPr>
        <w:pStyle w:val="4-0"/>
      </w:pPr>
      <w:r>
        <w:rPr>
          <w:rtl/>
        </w:rPr>
        <w:t>הובלתם</w:t>
      </w:r>
      <w:r>
        <w:rPr>
          <w:rFonts w:hint="cs"/>
          <w:rtl/>
        </w:rPr>
        <w:t>,</w:t>
      </w:r>
      <w:r w:rsidR="00837E2E" w:rsidRPr="00C80430">
        <w:rPr>
          <w:rtl/>
        </w:rPr>
        <w:t xml:space="preserve"> פריקתם</w:t>
      </w:r>
      <w:r>
        <w:rPr>
          <w:rFonts w:hint="cs"/>
          <w:rtl/>
        </w:rPr>
        <w:t>, הצבתם והתקנתם של המוצרים,</w:t>
      </w:r>
      <w:r w:rsidR="00837E2E" w:rsidRPr="00C80430">
        <w:rPr>
          <w:rtl/>
        </w:rPr>
        <w:t xml:space="preserve"> במקום שבו יורה </w:t>
      </w:r>
      <w:r w:rsidR="003573B2">
        <w:rPr>
          <w:rFonts w:hint="cs"/>
          <w:rtl/>
        </w:rPr>
        <w:t>המזמין</w:t>
      </w:r>
      <w:r w:rsidR="003573B2">
        <w:rPr>
          <w:rtl/>
        </w:rPr>
        <w:t xml:space="preserve"> </w:t>
      </w:r>
      <w:r w:rsidR="00290E3E">
        <w:rPr>
          <w:rtl/>
        </w:rPr>
        <w:t>יהיו על חשבון הזוכה ובאחריותו</w:t>
      </w:r>
      <w:r w:rsidR="00290E3E">
        <w:rPr>
          <w:rFonts w:hint="cs"/>
          <w:rtl/>
        </w:rPr>
        <w:t xml:space="preserve"> לרבות </w:t>
      </w:r>
      <w:r w:rsidR="00290E3E" w:rsidRPr="00A52584">
        <w:rPr>
          <w:rFonts w:hint="cs"/>
          <w:rtl/>
        </w:rPr>
        <w:t xml:space="preserve">מקרים בהם יידרש </w:t>
      </w:r>
      <w:r w:rsidR="00290E3E" w:rsidRPr="00A52584">
        <w:rPr>
          <w:rFonts w:ascii="Franklin Gothic Medium" w:hAnsi="Franklin Gothic Medium" w:hint="cs"/>
          <w:rtl/>
        </w:rPr>
        <w:t>תכנון והכנת תרשים של הריהוט.</w:t>
      </w:r>
    </w:p>
    <w:p w14:paraId="142EFA97" w14:textId="77777777" w:rsidR="00532F22" w:rsidRDefault="00532F22" w:rsidP="003877E3">
      <w:pPr>
        <w:pStyle w:val="4-0"/>
      </w:pPr>
      <w:r>
        <w:rPr>
          <w:rFonts w:hint="cs"/>
          <w:rtl/>
        </w:rPr>
        <w:t>ככל ש</w:t>
      </w:r>
      <w:r w:rsidR="00E05F5F">
        <w:rPr>
          <w:rFonts w:hint="cs"/>
          <w:rtl/>
        </w:rPr>
        <w:t xml:space="preserve">לדעת המזמין או הספק </w:t>
      </w:r>
      <w:r w:rsidR="003573B2">
        <w:rPr>
          <w:rFonts w:hint="cs"/>
          <w:rtl/>
        </w:rPr>
        <w:t>מדובר בהתקנה ייחודית ש</w:t>
      </w:r>
      <w:r>
        <w:rPr>
          <w:rFonts w:hint="cs"/>
          <w:rtl/>
        </w:rPr>
        <w:t>לא ניתן לבצע</w:t>
      </w:r>
      <w:r w:rsidR="003573B2">
        <w:rPr>
          <w:rFonts w:hint="cs"/>
          <w:rtl/>
        </w:rPr>
        <w:t xml:space="preserve">ה בהתאם להנחיות שפורטו </w:t>
      </w:r>
      <w:r w:rsidR="00C4213B">
        <w:rPr>
          <w:rFonts w:hint="cs"/>
          <w:rtl/>
        </w:rPr>
        <w:t>לעיל</w:t>
      </w:r>
      <w:r w:rsidR="003573B2">
        <w:rPr>
          <w:rFonts w:hint="cs"/>
          <w:rtl/>
        </w:rPr>
        <w:t>,</w:t>
      </w:r>
      <w:r w:rsidR="00C4213B">
        <w:rPr>
          <w:rFonts w:hint="cs"/>
          <w:rtl/>
        </w:rPr>
        <w:t xml:space="preserve"> ו</w:t>
      </w:r>
      <w:r w:rsidR="003573B2">
        <w:rPr>
          <w:rFonts w:hint="cs"/>
          <w:rtl/>
        </w:rPr>
        <w:t xml:space="preserve">על מנת לבצעה </w:t>
      </w:r>
      <w:r w:rsidR="00C4213B">
        <w:rPr>
          <w:rFonts w:hint="cs"/>
          <w:rtl/>
        </w:rPr>
        <w:t xml:space="preserve">נדרש ציוד נוסף לצורך האספקה, באחריות המזמין לדאוג </w:t>
      </w:r>
      <w:r w:rsidR="00FE2C4B">
        <w:rPr>
          <w:rFonts w:hint="cs"/>
          <w:rtl/>
        </w:rPr>
        <w:t xml:space="preserve">על חשבונו </w:t>
      </w:r>
      <w:r w:rsidR="00C4213B">
        <w:rPr>
          <w:rFonts w:hint="cs"/>
          <w:rtl/>
        </w:rPr>
        <w:t>לציוד הנוסף (לרבות מנוף, פיגומים, במת הרמה ועוד).</w:t>
      </w:r>
      <w:r>
        <w:rPr>
          <w:rFonts w:hint="cs"/>
          <w:rtl/>
        </w:rPr>
        <w:t xml:space="preserve"> </w:t>
      </w:r>
      <w:r w:rsidR="00800FF6">
        <w:rPr>
          <w:rFonts w:hint="cs"/>
          <w:rtl/>
        </w:rPr>
        <w:t>בכל מקרה של חילוקי דעות בנוגע לאחריות אספקת הציוד הנוסף, יובא הנושא להחלטת עורך המכרז.</w:t>
      </w:r>
    </w:p>
    <w:p w14:paraId="69501F96" w14:textId="77777777" w:rsidR="008056C2" w:rsidRDefault="008056C2" w:rsidP="003877E3">
      <w:pPr>
        <w:pStyle w:val="4-0"/>
        <w:rPr>
          <w:rtl/>
        </w:rPr>
      </w:pPr>
      <w:r>
        <w:rPr>
          <w:rtl/>
        </w:rPr>
        <w:t>הספק</w:t>
      </w:r>
      <w:r w:rsidR="00EE2D45">
        <w:rPr>
          <w:rFonts w:hint="cs"/>
          <w:rtl/>
        </w:rPr>
        <w:t xml:space="preserve"> והמזמין</w:t>
      </w:r>
      <w:r>
        <w:rPr>
          <w:rtl/>
        </w:rPr>
        <w:t xml:space="preserve"> יוודא</w:t>
      </w:r>
      <w:r w:rsidR="00C4213B">
        <w:rPr>
          <w:rFonts w:hint="cs"/>
          <w:rtl/>
        </w:rPr>
        <w:t>ו</w:t>
      </w:r>
      <w:r>
        <w:rPr>
          <w:rtl/>
        </w:rPr>
        <w:t xml:space="preserve"> את אופן ההפצה והאספקה הנדרשים על ידי המזמין לרבות:</w:t>
      </w:r>
    </w:p>
    <w:p w14:paraId="41D8A831" w14:textId="77777777" w:rsidR="008056C2" w:rsidRDefault="008056C2" w:rsidP="0046121C">
      <w:pPr>
        <w:pStyle w:val="5-"/>
        <w:rPr>
          <w:rtl/>
        </w:rPr>
      </w:pPr>
      <w:r>
        <w:rPr>
          <w:rtl/>
        </w:rPr>
        <w:t>פרטי איש הקשר לקבלת ההזמנה אצל המזמין.</w:t>
      </w:r>
    </w:p>
    <w:p w14:paraId="2FB92C74" w14:textId="77777777" w:rsidR="008056C2" w:rsidRDefault="008056C2" w:rsidP="0046121C">
      <w:pPr>
        <w:pStyle w:val="5-"/>
        <w:rPr>
          <w:rtl/>
        </w:rPr>
      </w:pPr>
      <w:r>
        <w:rPr>
          <w:rtl/>
        </w:rPr>
        <w:t>הצבה והתקנה באתרי הלקוח, בקומות ובחדרים הנדרשים.</w:t>
      </w:r>
    </w:p>
    <w:p w14:paraId="6DEB3102" w14:textId="77777777" w:rsidR="008056C2" w:rsidRDefault="008056C2" w:rsidP="0046121C">
      <w:pPr>
        <w:pStyle w:val="5-"/>
        <w:rPr>
          <w:rtl/>
        </w:rPr>
      </w:pPr>
      <w:r>
        <w:rPr>
          <w:rtl/>
        </w:rPr>
        <w:t xml:space="preserve">אספקה בלבד של </w:t>
      </w:r>
      <w:r w:rsidR="00B829B0">
        <w:rPr>
          <w:rFonts w:hint="cs"/>
          <w:rtl/>
        </w:rPr>
        <w:t>המוצרים</w:t>
      </w:r>
      <w:r>
        <w:rPr>
          <w:rtl/>
        </w:rPr>
        <w:t>.</w:t>
      </w:r>
    </w:p>
    <w:p w14:paraId="72C415E1" w14:textId="77777777" w:rsidR="008056C2" w:rsidRDefault="008056C2" w:rsidP="0046121C">
      <w:pPr>
        <w:pStyle w:val="5-"/>
        <w:rPr>
          <w:rtl/>
        </w:rPr>
      </w:pPr>
      <w:r>
        <w:rPr>
          <w:rtl/>
        </w:rPr>
        <w:t>אספקה מרוכזת על גבי משטחים</w:t>
      </w:r>
      <w:r w:rsidR="00641266">
        <w:rPr>
          <w:rFonts w:hint="cs"/>
          <w:rtl/>
        </w:rPr>
        <w:t>, בפריטים בודדים וכו</w:t>
      </w:r>
      <w:r>
        <w:rPr>
          <w:rtl/>
        </w:rPr>
        <w:t>.</w:t>
      </w:r>
    </w:p>
    <w:p w14:paraId="67885830" w14:textId="77777777" w:rsidR="008056C2" w:rsidRDefault="008056C2" w:rsidP="0046121C">
      <w:pPr>
        <w:pStyle w:val="5-"/>
      </w:pPr>
      <w:r>
        <w:rPr>
          <w:rtl/>
        </w:rPr>
        <w:t>נגישות אתר האספקה: חניה, מעליות, אזור פריקה, גדלי פתחים</w:t>
      </w:r>
      <w:r w:rsidR="00641266">
        <w:rPr>
          <w:rFonts w:hint="cs"/>
          <w:rtl/>
        </w:rPr>
        <w:t>, יכולת שימוש בציוד עזר כגון עגלות</w:t>
      </w:r>
      <w:r>
        <w:rPr>
          <w:rtl/>
        </w:rPr>
        <w:t xml:space="preserve"> וכו. </w:t>
      </w:r>
    </w:p>
    <w:p w14:paraId="74AC2897" w14:textId="77777777" w:rsidR="00DF5A9E" w:rsidRPr="00FA29E3" w:rsidRDefault="00DF5A9E" w:rsidP="0046121C">
      <w:pPr>
        <w:pStyle w:val="5-"/>
      </w:pPr>
      <w:r>
        <w:rPr>
          <w:rFonts w:hint="cs"/>
          <w:rtl/>
        </w:rPr>
        <w:t>מדי</w:t>
      </w:r>
      <w:r w:rsidRPr="00FA29E3">
        <w:rPr>
          <w:rFonts w:hint="cs"/>
          <w:rtl/>
        </w:rPr>
        <w:t>ד</w:t>
      </w:r>
      <w:r>
        <w:rPr>
          <w:rFonts w:hint="cs"/>
          <w:rtl/>
        </w:rPr>
        <w:t>ת</w:t>
      </w:r>
      <w:r w:rsidRPr="00FA29E3">
        <w:rPr>
          <w:rFonts w:hint="cs"/>
          <w:rtl/>
        </w:rPr>
        <w:t xml:space="preserve"> מקום הצבת הריהוט ובמידת הצורך </w:t>
      </w:r>
      <w:r>
        <w:rPr>
          <w:rFonts w:hint="cs"/>
          <w:rtl/>
        </w:rPr>
        <w:t xml:space="preserve">הכנת </w:t>
      </w:r>
      <w:r w:rsidRPr="00FA29E3">
        <w:rPr>
          <w:rtl/>
        </w:rPr>
        <w:t>תרשים הצבת הריהוט המוצע באתר המזמין</w:t>
      </w:r>
      <w:r w:rsidRPr="00FA29E3">
        <w:rPr>
          <w:rFonts w:hint="cs"/>
          <w:rtl/>
        </w:rPr>
        <w:t xml:space="preserve"> על פי בקשתו</w:t>
      </w:r>
      <w:r w:rsidRPr="00FA29E3">
        <w:rPr>
          <w:rtl/>
        </w:rPr>
        <w:t xml:space="preserve">. </w:t>
      </w:r>
    </w:p>
    <w:p w14:paraId="0B9E0C10" w14:textId="77777777" w:rsidR="004E6DA9" w:rsidRDefault="004E6DA9" w:rsidP="003877E3">
      <w:pPr>
        <w:pStyle w:val="4-0"/>
      </w:pPr>
      <w:r>
        <w:rPr>
          <w:rtl/>
        </w:rPr>
        <w:t xml:space="preserve">אספקת </w:t>
      </w:r>
      <w:r w:rsidR="007F32EC">
        <w:rPr>
          <w:rFonts w:hint="cs"/>
          <w:rtl/>
        </w:rPr>
        <w:t>המוצר/ים</w:t>
      </w:r>
      <w:r>
        <w:rPr>
          <w:rtl/>
        </w:rPr>
        <w:t xml:space="preserve"> תבוצע עד לרמת</w:t>
      </w:r>
      <w:r w:rsidR="00EC292D">
        <w:rPr>
          <w:rFonts w:hint="cs"/>
          <w:rtl/>
        </w:rPr>
        <w:t xml:space="preserve"> פנים</w:t>
      </w:r>
      <w:r>
        <w:rPr>
          <w:rtl/>
        </w:rPr>
        <w:t xml:space="preserve"> החדר</w:t>
      </w:r>
      <w:r w:rsidR="00342B47">
        <w:rPr>
          <w:rFonts w:hint="cs"/>
          <w:rtl/>
        </w:rPr>
        <w:t xml:space="preserve"> / המחסן</w:t>
      </w:r>
      <w:r>
        <w:rPr>
          <w:rtl/>
        </w:rPr>
        <w:t xml:space="preserve"> הבודד</w:t>
      </w:r>
      <w:r>
        <w:rPr>
          <w:rFonts w:hint="cs"/>
          <w:rtl/>
        </w:rPr>
        <w:t>, וזאת</w:t>
      </w:r>
      <w:r>
        <w:rPr>
          <w:rtl/>
        </w:rPr>
        <w:t xml:space="preserve"> למעט </w:t>
      </w:r>
      <w:r w:rsidR="00882073">
        <w:rPr>
          <w:rFonts w:hint="cs"/>
          <w:rtl/>
        </w:rPr>
        <w:t>ב</w:t>
      </w:r>
      <w:r>
        <w:rPr>
          <w:rtl/>
        </w:rPr>
        <w:t>אתרים בהם יש צורך בסיווג בטחוני העולה על "שמור" או אתרים בהם יש צורך בבדיקה ביטחונית מקיפה</w:t>
      </w:r>
      <w:r w:rsidR="00FE2C4B">
        <w:rPr>
          <w:rFonts w:hint="cs"/>
          <w:rtl/>
        </w:rPr>
        <w:t>.</w:t>
      </w:r>
    </w:p>
    <w:p w14:paraId="4941882C" w14:textId="77777777" w:rsidR="00363549" w:rsidRDefault="00363549" w:rsidP="003877E3">
      <w:pPr>
        <w:pStyle w:val="4-0"/>
        <w:rPr>
          <w:rtl/>
        </w:rPr>
      </w:pPr>
      <w:r w:rsidRPr="00FA29E3">
        <w:rPr>
          <w:rtl/>
        </w:rPr>
        <w:t xml:space="preserve">המזמין </w:t>
      </w:r>
      <w:r>
        <w:rPr>
          <w:rFonts w:hint="cs"/>
          <w:rtl/>
        </w:rPr>
        <w:t>רשאי</w:t>
      </w:r>
      <w:r w:rsidRPr="00FA29E3">
        <w:rPr>
          <w:rtl/>
        </w:rPr>
        <w:t xml:space="preserve"> לבקש מספר נקודות פיזור/הפצה באותו אתר במסגרת אותה הזמנה ללא כל תוספת עלות</w:t>
      </w:r>
      <w:r>
        <w:rPr>
          <w:rFonts w:hint="cs"/>
          <w:rtl/>
        </w:rPr>
        <w:t>.</w:t>
      </w:r>
    </w:p>
    <w:p w14:paraId="7211C8F6" w14:textId="77777777" w:rsidR="004E6DA9" w:rsidRDefault="004E6DA9" w:rsidP="003877E3">
      <w:pPr>
        <w:pStyle w:val="4-0"/>
      </w:pPr>
      <w:r>
        <w:rPr>
          <w:rtl/>
        </w:rPr>
        <w:t>באתרים אלו</w:t>
      </w:r>
      <w:r w:rsidR="003E2DAA">
        <w:rPr>
          <w:rFonts w:hint="cs"/>
          <w:rtl/>
        </w:rPr>
        <w:t>,</w:t>
      </w:r>
      <w:r>
        <w:rPr>
          <w:rtl/>
        </w:rPr>
        <w:t xml:space="preserve"> אספקת </w:t>
      </w:r>
      <w:r w:rsidR="007356D6">
        <w:rPr>
          <w:rFonts w:hint="cs"/>
          <w:rtl/>
        </w:rPr>
        <w:t>המוצר/ים</w:t>
      </w:r>
      <w:r>
        <w:rPr>
          <w:rtl/>
        </w:rPr>
        <w:t xml:space="preserve"> תבוצע לאתר המזמין לתחום אשר אינו מסווג מעבר ל"שמור" ואין צורך בבדיקה ביטחונית מיוחדת על מנת לספק את המוצרים אליו. האחריות והעלות לביצוע הבדיקה הביטחונית ולשינוע המוצרים בתוך אתר המזמין הן על חשבון המזמין. לחלופין, יוכל המזמין (על פי החלטתו) לקבל את </w:t>
      </w:r>
      <w:r w:rsidR="007356D6">
        <w:rPr>
          <w:rFonts w:hint="cs"/>
          <w:rtl/>
        </w:rPr>
        <w:t>המוצר/ים</w:t>
      </w:r>
      <w:r>
        <w:rPr>
          <w:rtl/>
        </w:rPr>
        <w:t xml:space="preserve"> במתקני הספק בתיאום מוקדם (תוך שהספק מחויב ללוחות הזמנים לאספקה</w:t>
      </w:r>
      <w:r w:rsidR="00295CA1">
        <w:rPr>
          <w:rFonts w:hint="cs"/>
          <w:rtl/>
        </w:rPr>
        <w:t>).</w:t>
      </w:r>
    </w:p>
    <w:p w14:paraId="2F57826D" w14:textId="77777777" w:rsidR="00E31FBB" w:rsidRDefault="00837E2E" w:rsidP="003877E3">
      <w:pPr>
        <w:pStyle w:val="4-0"/>
      </w:pPr>
      <w:r w:rsidRPr="00C80430">
        <w:rPr>
          <w:rtl/>
        </w:rPr>
        <w:t>עבור הובלת פריטים לאזור יהודה ושומרון</w:t>
      </w:r>
      <w:r w:rsidR="00DB7F28" w:rsidRPr="00C80430">
        <w:rPr>
          <w:rtl/>
        </w:rPr>
        <w:t xml:space="preserve"> (ולאזור זה בלבד)</w:t>
      </w:r>
      <w:r w:rsidRPr="00C80430">
        <w:rPr>
          <w:rtl/>
        </w:rPr>
        <w:t xml:space="preserve"> ישל</w:t>
      </w:r>
      <w:r w:rsidR="003E2DAA">
        <w:rPr>
          <w:rFonts w:hint="cs"/>
          <w:rtl/>
        </w:rPr>
        <w:t>ם המזמין</w:t>
      </w:r>
      <w:r w:rsidRPr="00C80430">
        <w:rPr>
          <w:rtl/>
        </w:rPr>
        <w:t xml:space="preserve"> לזוכה </w:t>
      </w:r>
      <w:r w:rsidR="003E2DAA">
        <w:rPr>
          <w:rFonts w:hint="cs"/>
          <w:rtl/>
        </w:rPr>
        <w:t xml:space="preserve">את </w:t>
      </w:r>
      <w:r w:rsidRPr="00C80430">
        <w:rPr>
          <w:rtl/>
        </w:rPr>
        <w:t xml:space="preserve">עלויות אבטחת הרכב והציוד הייחודי שידרשו לצורך ההובלה באזור זה, זאת כנגד הגשת </w:t>
      </w:r>
      <w:r w:rsidRPr="00C80430">
        <w:rPr>
          <w:rtl/>
        </w:rPr>
        <w:lastRenderedPageBreak/>
        <w:t>קבלה מקורית של חברת האבטחה שתלווה את הזוכה או מי מטעמו</w:t>
      </w:r>
      <w:r w:rsidR="0046417C">
        <w:rPr>
          <w:rFonts w:hint="cs"/>
          <w:rtl/>
        </w:rPr>
        <w:t>.</w:t>
      </w:r>
      <w:r w:rsidRPr="00C80430">
        <w:rPr>
          <w:rtl/>
        </w:rPr>
        <w:t xml:space="preserve"> לחילופין יוכל המזמין לדאוג בעצמו לאבטחת ההובלה באזור זה, ללא שיידרש לתשלום נוסף לזוכה עבור </w:t>
      </w:r>
      <w:r w:rsidR="00DB7F28" w:rsidRPr="00C80430">
        <w:rPr>
          <w:rtl/>
        </w:rPr>
        <w:t>ה</w:t>
      </w:r>
      <w:r w:rsidRPr="00C80430">
        <w:rPr>
          <w:rtl/>
        </w:rPr>
        <w:t>הובל</w:t>
      </w:r>
      <w:r w:rsidR="00DB7F28" w:rsidRPr="00C80430">
        <w:rPr>
          <w:rtl/>
        </w:rPr>
        <w:t xml:space="preserve">ה. </w:t>
      </w:r>
    </w:p>
    <w:p w14:paraId="4B334938" w14:textId="77777777" w:rsidR="00837E2E" w:rsidRDefault="00DB7F28" w:rsidP="003877E3">
      <w:pPr>
        <w:pStyle w:val="4-0"/>
      </w:pPr>
      <w:r w:rsidRPr="00C80430">
        <w:rPr>
          <w:rtl/>
        </w:rPr>
        <w:t>מודגש, כי לפני כל הובלה לאזור יהודה ושומרון חייב יהיה הזוכה לקבל אישור בכתב מהמזמין להובלה זאת</w:t>
      </w:r>
      <w:r w:rsidR="00EC292D">
        <w:rPr>
          <w:rFonts w:hint="cs"/>
          <w:rtl/>
        </w:rPr>
        <w:t>,</w:t>
      </w:r>
      <w:r w:rsidRPr="00C80430">
        <w:rPr>
          <w:rtl/>
        </w:rPr>
        <w:t xml:space="preserve"> מראש.</w:t>
      </w:r>
    </w:p>
    <w:p w14:paraId="098CB6F9" w14:textId="77777777" w:rsidR="00F24345" w:rsidRDefault="00F24345" w:rsidP="003877E3">
      <w:pPr>
        <w:pStyle w:val="3-"/>
        <w:rPr>
          <w:rtl/>
        </w:rPr>
      </w:pPr>
      <w:bookmarkStart w:id="176" w:name="_Ref44256079"/>
      <w:r>
        <w:rPr>
          <w:rFonts w:hint="cs"/>
          <w:rtl/>
        </w:rPr>
        <w:t xml:space="preserve">סימון </w:t>
      </w:r>
      <w:r w:rsidR="00E07FCC">
        <w:rPr>
          <w:rFonts w:hint="cs"/>
          <w:rtl/>
        </w:rPr>
        <w:t>המוצר</w:t>
      </w:r>
      <w:r>
        <w:rPr>
          <w:rFonts w:hint="cs"/>
          <w:rtl/>
        </w:rPr>
        <w:t xml:space="preserve"> המסופק</w:t>
      </w:r>
    </w:p>
    <w:p w14:paraId="765428D3" w14:textId="77777777" w:rsidR="00E07FCC" w:rsidRDefault="00F24345" w:rsidP="003877E3">
      <w:pPr>
        <w:pStyle w:val="4-0"/>
        <w:rPr>
          <w:rtl/>
        </w:rPr>
      </w:pPr>
      <w:r>
        <w:rPr>
          <w:rtl/>
        </w:rPr>
        <w:t xml:space="preserve">באחריות הספק לסמן כל </w:t>
      </w:r>
      <w:r w:rsidR="00E31FBB">
        <w:rPr>
          <w:rFonts w:hint="cs"/>
          <w:rtl/>
        </w:rPr>
        <w:t>מוצר</w:t>
      </w:r>
      <w:r w:rsidR="00870CAA">
        <w:rPr>
          <w:rFonts w:hint="cs"/>
          <w:rtl/>
        </w:rPr>
        <w:t xml:space="preserve"> שסופק</w:t>
      </w:r>
      <w:r>
        <w:rPr>
          <w:rtl/>
        </w:rPr>
        <w:t xml:space="preserve"> במסגרת מכרז זה, באמצעות מדבקה </w:t>
      </w:r>
      <w:r w:rsidR="005B3022" w:rsidRPr="00FA29E3">
        <w:rPr>
          <w:rtl/>
        </w:rPr>
        <w:t>מסוג "</w:t>
      </w:r>
      <w:r w:rsidR="005B3022" w:rsidRPr="00FA29E3">
        <w:t xml:space="preserve">PVC </w:t>
      </w:r>
      <w:r w:rsidR="005B3022" w:rsidRPr="00FA29E3">
        <w:rPr>
          <w:rFonts w:hint="cs"/>
          <w:rtl/>
        </w:rPr>
        <w:t xml:space="preserve"> </w:t>
      </w:r>
      <w:r w:rsidR="005B3022" w:rsidRPr="00FA29E3">
        <w:rPr>
          <w:rFonts w:hint="eastAsia"/>
          <w:rtl/>
        </w:rPr>
        <w:t>מתפרק</w:t>
      </w:r>
      <w:r w:rsidR="005B3022" w:rsidRPr="00FA29E3">
        <w:rPr>
          <w:rtl/>
        </w:rPr>
        <w:t>"</w:t>
      </w:r>
      <w:r w:rsidR="005B3022">
        <w:rPr>
          <w:rFonts w:hint="cs"/>
          <w:rtl/>
        </w:rPr>
        <w:t xml:space="preserve">, </w:t>
      </w:r>
      <w:r>
        <w:rPr>
          <w:rtl/>
        </w:rPr>
        <w:t xml:space="preserve">הכוללת את </w:t>
      </w:r>
      <w:r w:rsidR="00E07FCC" w:rsidRPr="00FA29E3">
        <w:rPr>
          <w:rFonts w:hint="cs"/>
          <w:rtl/>
        </w:rPr>
        <w:t>הפרטים הבאים: "</w:t>
      </w:r>
      <w:r w:rsidR="00E07FCC" w:rsidRPr="00FA29E3">
        <w:rPr>
          <w:rFonts w:hint="eastAsia"/>
          <w:rtl/>
        </w:rPr>
        <w:t>רכוש</w:t>
      </w:r>
      <w:r w:rsidR="00E07FCC" w:rsidRPr="00FA29E3">
        <w:rPr>
          <w:rtl/>
        </w:rPr>
        <w:t xml:space="preserve"> </w:t>
      </w:r>
      <w:r w:rsidR="00E07FCC" w:rsidRPr="00FA29E3">
        <w:rPr>
          <w:rFonts w:hint="eastAsia"/>
          <w:rtl/>
        </w:rPr>
        <w:t>מדינת</w:t>
      </w:r>
      <w:r w:rsidR="00E07FCC" w:rsidRPr="00FA29E3">
        <w:rPr>
          <w:rtl/>
        </w:rPr>
        <w:t xml:space="preserve"> </w:t>
      </w:r>
      <w:r w:rsidR="00E07FCC" w:rsidRPr="00FA29E3">
        <w:rPr>
          <w:rFonts w:hint="eastAsia"/>
          <w:rtl/>
        </w:rPr>
        <w:t>ישראל</w:t>
      </w:r>
      <w:r w:rsidR="00E07FCC" w:rsidRPr="00B02619">
        <w:rPr>
          <w:rFonts w:hint="cs"/>
          <w:bCs/>
          <w:rtl/>
        </w:rPr>
        <w:t>"</w:t>
      </w:r>
      <w:r w:rsidR="00E07FCC" w:rsidRPr="00FA29E3">
        <w:rPr>
          <w:rFonts w:hint="cs"/>
          <w:rtl/>
        </w:rPr>
        <w:t>, מק"ט הפריט, שם הספק, תאריך אספקה,</w:t>
      </w:r>
      <w:r w:rsidR="00E07FCC" w:rsidRPr="00FA29E3">
        <w:rPr>
          <w:rtl/>
        </w:rPr>
        <w:t xml:space="preserve"> </w:t>
      </w:r>
      <w:r w:rsidR="00E07FCC" w:rsidRPr="00FA29E3">
        <w:rPr>
          <w:rFonts w:hint="cs"/>
          <w:rtl/>
        </w:rPr>
        <w:t xml:space="preserve">ותאריך סיום תקופת האחריות. </w:t>
      </w:r>
      <w:r w:rsidR="00B02619">
        <w:rPr>
          <w:rFonts w:hint="cs"/>
          <w:rtl/>
        </w:rPr>
        <w:t>על גבי הכיסאות, על הספק להטביע</w:t>
      </w:r>
      <w:r w:rsidR="00B02619" w:rsidRPr="00FA29E3">
        <w:rPr>
          <w:rtl/>
        </w:rPr>
        <w:t xml:space="preserve"> </w:t>
      </w:r>
      <w:r w:rsidR="00B02619">
        <w:rPr>
          <w:rFonts w:hint="cs"/>
          <w:rtl/>
        </w:rPr>
        <w:t>את ה</w:t>
      </w:r>
      <w:r w:rsidR="00B02619" w:rsidRPr="00FA29E3">
        <w:rPr>
          <w:rtl/>
        </w:rPr>
        <w:t>נתונים הנ"ל בהטבעה שאינה ניתנת למחיקה</w:t>
      </w:r>
      <w:r w:rsidR="00B02619">
        <w:rPr>
          <w:rFonts w:hint="cs"/>
          <w:rtl/>
        </w:rPr>
        <w:t>.</w:t>
      </w:r>
    </w:p>
    <w:p w14:paraId="15AF139A" w14:textId="77777777" w:rsidR="00F24345" w:rsidRPr="00F24345" w:rsidRDefault="00F24345" w:rsidP="003877E3">
      <w:pPr>
        <w:pStyle w:val="4-0"/>
      </w:pPr>
      <w:r>
        <w:rPr>
          <w:rtl/>
        </w:rPr>
        <w:t xml:space="preserve">הספק ינהל רישום מלא של כל הפריטים המסופקים למזמין, לרבות דגם </w:t>
      </w:r>
      <w:r w:rsidR="00714B2A">
        <w:rPr>
          <w:rFonts w:hint="cs"/>
          <w:rtl/>
        </w:rPr>
        <w:t>המוצר</w:t>
      </w:r>
      <w:r>
        <w:rPr>
          <w:rtl/>
        </w:rPr>
        <w:t>, מספר</w:t>
      </w:r>
      <w:r w:rsidR="00870CAA">
        <w:rPr>
          <w:rFonts w:hint="cs"/>
          <w:rtl/>
        </w:rPr>
        <w:t>ו</w:t>
      </w:r>
      <w:r w:rsidR="00416B67">
        <w:rPr>
          <w:rtl/>
        </w:rPr>
        <w:t xml:space="preserve"> הסידורי</w:t>
      </w:r>
      <w:r w:rsidR="00416B67">
        <w:rPr>
          <w:rFonts w:hint="cs"/>
          <w:rtl/>
        </w:rPr>
        <w:t>, תאריך האספקה וכו'</w:t>
      </w:r>
      <w:r w:rsidR="00870CAA">
        <w:rPr>
          <w:rFonts w:hint="cs"/>
          <w:rtl/>
        </w:rPr>
        <w:t>.</w:t>
      </w:r>
    </w:p>
    <w:p w14:paraId="788FB29D" w14:textId="77777777" w:rsidR="00837E2E" w:rsidRPr="00C80430" w:rsidRDefault="00714B2A" w:rsidP="003877E3">
      <w:pPr>
        <w:pStyle w:val="3-"/>
        <w:rPr>
          <w:rtl/>
        </w:rPr>
      </w:pPr>
      <w:r>
        <w:rPr>
          <w:rFonts w:hint="cs"/>
          <w:rtl/>
        </w:rPr>
        <w:t>מוצר</w:t>
      </w:r>
      <w:r w:rsidR="00837E2E" w:rsidRPr="00C80430">
        <w:rPr>
          <w:rtl/>
        </w:rPr>
        <w:t xml:space="preserve"> לבדיקה</w:t>
      </w:r>
      <w:bookmarkEnd w:id="176"/>
      <w:r w:rsidR="00FC07DD">
        <w:rPr>
          <w:rFonts w:hint="cs"/>
          <w:rtl/>
        </w:rPr>
        <w:t xml:space="preserve"> טרם הוצאת הזמנה</w:t>
      </w:r>
    </w:p>
    <w:p w14:paraId="3BC42FAA" w14:textId="77777777" w:rsidR="00202F8F" w:rsidRDefault="00202F8F" w:rsidP="003877E3">
      <w:pPr>
        <w:pStyle w:val="4-0"/>
      </w:pPr>
      <w:r w:rsidRPr="00C80430">
        <w:rPr>
          <w:rtl/>
        </w:rPr>
        <w:t>מזמין רשאי ל</w:t>
      </w:r>
      <w:r>
        <w:rPr>
          <w:rFonts w:hint="cs"/>
          <w:rtl/>
        </w:rPr>
        <w:t>קבל</w:t>
      </w:r>
      <w:r w:rsidRPr="00C80430">
        <w:rPr>
          <w:rtl/>
        </w:rPr>
        <w:t xml:space="preserve"> דוגמה של </w:t>
      </w:r>
      <w:r w:rsidR="007A76F8">
        <w:rPr>
          <w:rFonts w:hint="cs"/>
          <w:rtl/>
        </w:rPr>
        <w:t>מוצר</w:t>
      </w:r>
      <w:r w:rsidRPr="00C80430">
        <w:rPr>
          <w:rtl/>
        </w:rPr>
        <w:t xml:space="preserve"> שהוצע על ידי הספק הזוכה </w:t>
      </w:r>
      <w:r>
        <w:rPr>
          <w:rFonts w:hint="cs"/>
          <w:rtl/>
        </w:rPr>
        <w:t>ל</w:t>
      </w:r>
      <w:r>
        <w:rPr>
          <w:rtl/>
        </w:rPr>
        <w:t>בדיקת התאמה</w:t>
      </w:r>
      <w:r>
        <w:rPr>
          <w:rFonts w:hint="cs"/>
          <w:rtl/>
        </w:rPr>
        <w:t>.</w:t>
      </w:r>
    </w:p>
    <w:p w14:paraId="706565B2" w14:textId="77777777" w:rsidR="00082AB3" w:rsidRDefault="005D5AEE" w:rsidP="003877E3">
      <w:pPr>
        <w:pStyle w:val="4-0"/>
      </w:pPr>
      <w:r>
        <w:rPr>
          <w:rFonts w:hint="cs"/>
          <w:rtl/>
        </w:rPr>
        <w:t>הספק יעמיד לרשות כלל המזמינים</w:t>
      </w:r>
      <w:r w:rsidR="00202F8F">
        <w:rPr>
          <w:rFonts w:hint="cs"/>
          <w:rtl/>
        </w:rPr>
        <w:t xml:space="preserve"> וללא עלות</w:t>
      </w:r>
      <w:r w:rsidR="00C70917">
        <w:rPr>
          <w:rFonts w:hint="cs"/>
          <w:rtl/>
        </w:rPr>
        <w:t xml:space="preserve"> </w:t>
      </w:r>
      <w:r w:rsidRPr="001A4566">
        <w:rPr>
          <w:rFonts w:hint="cs"/>
          <w:rtl/>
        </w:rPr>
        <w:t>פריט</w:t>
      </w:r>
      <w:r w:rsidR="00C70917">
        <w:rPr>
          <w:rFonts w:hint="cs"/>
          <w:rtl/>
        </w:rPr>
        <w:t xml:space="preserve"> </w:t>
      </w:r>
      <w:r w:rsidRPr="001A4566">
        <w:rPr>
          <w:rFonts w:hint="cs"/>
          <w:rtl/>
        </w:rPr>
        <w:t xml:space="preserve">מכל </w:t>
      </w:r>
      <w:r w:rsidR="001A4566">
        <w:rPr>
          <w:rFonts w:hint="cs"/>
          <w:rtl/>
        </w:rPr>
        <w:t>דגם שיידרש</w:t>
      </w:r>
      <w:r w:rsidRPr="001A4566">
        <w:rPr>
          <w:rFonts w:hint="cs"/>
          <w:rtl/>
        </w:rPr>
        <w:t>.</w:t>
      </w:r>
      <w:r w:rsidR="00082AB3" w:rsidRPr="00082AB3">
        <w:rPr>
          <w:rFonts w:hint="cs"/>
          <w:rtl/>
        </w:rPr>
        <w:t xml:space="preserve"> </w:t>
      </w:r>
      <w:r w:rsidR="00082AB3">
        <w:rPr>
          <w:rFonts w:hint="cs"/>
          <w:rtl/>
        </w:rPr>
        <w:t xml:space="preserve">הספק יספק את מוצר הבדיקה למזמין תוך 10 ימי עבודה </w:t>
      </w:r>
      <w:r w:rsidR="00082AB3" w:rsidRPr="00C70AA1">
        <w:rPr>
          <w:rtl/>
        </w:rPr>
        <w:t>מקבלת בקשת המזמין בכתב. עורך המכרז רשאי להאריך מועדים אילו בתיאום עם הספק</w:t>
      </w:r>
      <w:r w:rsidR="00082AB3">
        <w:rPr>
          <w:rFonts w:hint="cs"/>
          <w:rtl/>
        </w:rPr>
        <w:t>.</w:t>
      </w:r>
    </w:p>
    <w:p w14:paraId="7CFB4ECD" w14:textId="77777777" w:rsidR="00837E2E" w:rsidRDefault="00837E2E" w:rsidP="003877E3">
      <w:pPr>
        <w:pStyle w:val="4-0"/>
      </w:pPr>
      <w:r w:rsidRPr="00C80430">
        <w:rPr>
          <w:rtl/>
        </w:rPr>
        <w:t xml:space="preserve">מזמין רשאי </w:t>
      </w:r>
      <w:r w:rsidR="00202F8F" w:rsidRPr="00C80430">
        <w:rPr>
          <w:rtl/>
        </w:rPr>
        <w:t>ל</w:t>
      </w:r>
      <w:r w:rsidR="00202F8F">
        <w:rPr>
          <w:rFonts w:hint="cs"/>
          <w:rtl/>
        </w:rPr>
        <w:t>קבל</w:t>
      </w:r>
      <w:r w:rsidR="00202F8F" w:rsidRPr="00C80430">
        <w:rPr>
          <w:rtl/>
        </w:rPr>
        <w:t xml:space="preserve"> </w:t>
      </w:r>
      <w:r w:rsidRPr="00C80430">
        <w:rPr>
          <w:rtl/>
        </w:rPr>
        <w:t xml:space="preserve">דוגמה של כל </w:t>
      </w:r>
      <w:r w:rsidR="001A4566">
        <w:rPr>
          <w:rFonts w:hint="cs"/>
          <w:rtl/>
        </w:rPr>
        <w:t>מוצר</w:t>
      </w:r>
      <w:r w:rsidRPr="00C80430">
        <w:rPr>
          <w:rtl/>
        </w:rPr>
        <w:t xml:space="preserve"> שהוצע על ידי הספק הזוכה לתקופה קצובה</w:t>
      </w:r>
      <w:r w:rsidR="00082AB3">
        <w:rPr>
          <w:rFonts w:hint="cs"/>
          <w:rtl/>
        </w:rPr>
        <w:t>,</w:t>
      </w:r>
      <w:r w:rsidRPr="00C80430">
        <w:rPr>
          <w:rtl/>
        </w:rPr>
        <w:t xml:space="preserve"> </w:t>
      </w:r>
      <w:r w:rsidR="00082AB3">
        <w:rPr>
          <w:rFonts w:hint="cs"/>
          <w:rtl/>
        </w:rPr>
        <w:t xml:space="preserve">בת 10 ימים, לצורך ביצוע </w:t>
      </w:r>
      <w:r w:rsidRPr="00C80430">
        <w:rPr>
          <w:rtl/>
        </w:rPr>
        <w:t>בדיקות התאמה</w:t>
      </w:r>
      <w:r w:rsidR="005C3C6B">
        <w:rPr>
          <w:rFonts w:hint="cs"/>
          <w:rtl/>
        </w:rPr>
        <w:t xml:space="preserve">. </w:t>
      </w:r>
      <w:r w:rsidRPr="00C80430">
        <w:rPr>
          <w:rtl/>
        </w:rPr>
        <w:t>אספקת ה</w:t>
      </w:r>
      <w:r w:rsidR="00AB1D1B">
        <w:rPr>
          <w:rFonts w:hint="cs"/>
          <w:rtl/>
        </w:rPr>
        <w:t>מוצר</w:t>
      </w:r>
      <w:r w:rsidRPr="00C80430">
        <w:rPr>
          <w:rtl/>
        </w:rPr>
        <w:t xml:space="preserve"> כאמור </w:t>
      </w:r>
      <w:r w:rsidR="00082AB3">
        <w:rPr>
          <w:rFonts w:hint="cs"/>
          <w:rtl/>
        </w:rPr>
        <w:t>תתבצע</w:t>
      </w:r>
      <w:r w:rsidR="00082AB3" w:rsidRPr="00C80430">
        <w:rPr>
          <w:rtl/>
        </w:rPr>
        <w:t xml:space="preserve"> </w:t>
      </w:r>
      <w:r w:rsidRPr="00C80430">
        <w:rPr>
          <w:rtl/>
        </w:rPr>
        <w:t>ללא כל עלות נוספת.</w:t>
      </w:r>
      <w:r w:rsidR="00082AB3" w:rsidRPr="00082AB3">
        <w:rPr>
          <w:rtl/>
        </w:rPr>
        <w:t xml:space="preserve"> </w:t>
      </w:r>
      <w:r w:rsidR="00082AB3" w:rsidRPr="00C70AA1">
        <w:rPr>
          <w:rtl/>
        </w:rPr>
        <w:t>הארכת תקופה זו מותנית באישור הספק</w:t>
      </w:r>
      <w:r w:rsidR="00082AB3">
        <w:rPr>
          <w:rFonts w:hint="cs"/>
          <w:rtl/>
        </w:rPr>
        <w:t>.</w:t>
      </w:r>
    </w:p>
    <w:p w14:paraId="500B1977" w14:textId="77777777" w:rsidR="00C70AA1" w:rsidRDefault="00C70AA1" w:rsidP="003877E3">
      <w:pPr>
        <w:pStyle w:val="4-0"/>
      </w:pPr>
      <w:r w:rsidRPr="00C70AA1">
        <w:rPr>
          <w:rtl/>
        </w:rPr>
        <w:t xml:space="preserve">במהלך תקופה זו רשאי המזמין </w:t>
      </w:r>
      <w:r w:rsidR="00276AC3">
        <w:rPr>
          <w:rFonts w:hint="cs"/>
          <w:rtl/>
        </w:rPr>
        <w:t>לנקוט בפעולות סבירות הנדרשות לצורך בדיקת התאמ</w:t>
      </w:r>
      <w:r w:rsidR="002D3A1A">
        <w:rPr>
          <w:rFonts w:hint="cs"/>
          <w:rtl/>
        </w:rPr>
        <w:t>תו.</w:t>
      </w:r>
      <w:r w:rsidR="002D3A1A" w:rsidRPr="00C70AA1" w:rsidDel="002D3A1A">
        <w:rPr>
          <w:rtl/>
        </w:rPr>
        <w:t xml:space="preserve"> </w:t>
      </w:r>
    </w:p>
    <w:p w14:paraId="54DCC1F8" w14:textId="77777777" w:rsidR="00837E2E" w:rsidRPr="00C80430" w:rsidRDefault="00837E2E" w:rsidP="003877E3">
      <w:pPr>
        <w:pStyle w:val="3-"/>
        <w:rPr>
          <w:rtl/>
        </w:rPr>
      </w:pPr>
      <w:r w:rsidRPr="00C80430">
        <w:rPr>
          <w:rtl/>
        </w:rPr>
        <w:t xml:space="preserve">תקופת בדיקת </w:t>
      </w:r>
      <w:r w:rsidR="004E52F8">
        <w:rPr>
          <w:rFonts w:hint="cs"/>
          <w:rtl/>
        </w:rPr>
        <w:t>המוצר</w:t>
      </w:r>
      <w:r w:rsidR="006D6A7F">
        <w:rPr>
          <w:rFonts w:hint="cs"/>
          <w:rtl/>
        </w:rPr>
        <w:t xml:space="preserve"> לאחר אספקה</w:t>
      </w:r>
    </w:p>
    <w:p w14:paraId="340A3BD5" w14:textId="77777777" w:rsidR="00837E2E" w:rsidRPr="00C80430" w:rsidRDefault="00837E2E" w:rsidP="003877E3">
      <w:pPr>
        <w:pStyle w:val="4-0"/>
        <w:rPr>
          <w:rtl/>
        </w:rPr>
      </w:pPr>
      <w:r w:rsidRPr="00C80430">
        <w:rPr>
          <w:rtl/>
        </w:rPr>
        <w:t xml:space="preserve">החל מיום אספקת </w:t>
      </w:r>
      <w:r w:rsidR="00D957D8">
        <w:rPr>
          <w:rFonts w:hint="cs"/>
          <w:rtl/>
        </w:rPr>
        <w:t>המוצר</w:t>
      </w:r>
      <w:r w:rsidRPr="00C80430">
        <w:rPr>
          <w:rtl/>
        </w:rPr>
        <w:t xml:space="preserve"> למז</w:t>
      </w:r>
      <w:r w:rsidR="00A501C4">
        <w:rPr>
          <w:rtl/>
        </w:rPr>
        <w:t xml:space="preserve">מין ועד חלוף </w:t>
      </w:r>
      <w:r w:rsidR="00A5132A">
        <w:rPr>
          <w:rFonts w:hint="cs"/>
          <w:rtl/>
        </w:rPr>
        <w:t>10</w:t>
      </w:r>
      <w:r w:rsidR="00A501C4">
        <w:rPr>
          <w:rFonts w:hint="cs"/>
          <w:rtl/>
        </w:rPr>
        <w:t xml:space="preserve"> י</w:t>
      </w:r>
      <w:r w:rsidRPr="00C80430">
        <w:rPr>
          <w:rtl/>
        </w:rPr>
        <w:t>מי עבודה (להלן: "</w:t>
      </w:r>
      <w:r w:rsidRPr="00C80430">
        <w:rPr>
          <w:b/>
          <w:bCs/>
          <w:rtl/>
        </w:rPr>
        <w:t xml:space="preserve">תקופת בדיקת </w:t>
      </w:r>
      <w:r w:rsidR="00D957D8">
        <w:rPr>
          <w:rFonts w:hint="cs"/>
          <w:b/>
          <w:bCs/>
          <w:rtl/>
        </w:rPr>
        <w:t>המוצר</w:t>
      </w:r>
      <w:r w:rsidRPr="00C80430">
        <w:rPr>
          <w:rtl/>
        </w:rPr>
        <w:t xml:space="preserve">") רשאי המזמין להחזיר כל </w:t>
      </w:r>
      <w:r w:rsidR="00D957D8">
        <w:rPr>
          <w:rFonts w:hint="cs"/>
          <w:rtl/>
        </w:rPr>
        <w:t>מוצר</w:t>
      </w:r>
      <w:r w:rsidRPr="00C80430">
        <w:rPr>
          <w:rtl/>
        </w:rPr>
        <w:t xml:space="preserve"> לזוכה, מכל סיבה שהיא בהתאם לשיקול דעתו הבלעדי, ומבלי שלזוכה תהיה טענה בדבר. </w:t>
      </w:r>
    </w:p>
    <w:p w14:paraId="07A63412" w14:textId="77777777" w:rsidR="00FA06BB" w:rsidRDefault="00837E2E" w:rsidP="003877E3">
      <w:pPr>
        <w:pStyle w:val="4-0"/>
      </w:pPr>
      <w:r w:rsidRPr="00C80430">
        <w:rPr>
          <w:rtl/>
        </w:rPr>
        <w:t xml:space="preserve">במהלך תקופת בדיקת </w:t>
      </w:r>
      <w:r w:rsidR="00D957D8">
        <w:rPr>
          <w:rFonts w:hint="cs"/>
          <w:rtl/>
        </w:rPr>
        <w:t>המוצר</w:t>
      </w:r>
      <w:r w:rsidRPr="00C80430">
        <w:rPr>
          <w:rtl/>
        </w:rPr>
        <w:t xml:space="preserve"> רשאי </w:t>
      </w:r>
      <w:r w:rsidR="006976BE">
        <w:rPr>
          <w:rFonts w:hint="cs"/>
          <w:rtl/>
        </w:rPr>
        <w:t>ה</w:t>
      </w:r>
      <w:r w:rsidRPr="00C80430">
        <w:rPr>
          <w:rtl/>
        </w:rPr>
        <w:t xml:space="preserve">מזמין </w:t>
      </w:r>
      <w:r w:rsidR="002D3A1A">
        <w:rPr>
          <w:rFonts w:hint="cs"/>
          <w:rtl/>
        </w:rPr>
        <w:t>לנקוט בפעולות סבירות הנדרשות לצורך בדיקת התאמתו</w:t>
      </w:r>
      <w:r w:rsidRPr="00C80430">
        <w:rPr>
          <w:rtl/>
        </w:rPr>
        <w:t xml:space="preserve">. </w:t>
      </w:r>
      <w:r w:rsidR="00FA06BB">
        <w:rPr>
          <w:rFonts w:hint="cs"/>
          <w:rtl/>
        </w:rPr>
        <w:t>המזמין רשאי לבדוק לכל היותר עד 2 יחידות מכל דגם שהוזמן על ידי פתיחתם ובדיקתם.</w:t>
      </w:r>
    </w:p>
    <w:p w14:paraId="0E285A47" w14:textId="77777777" w:rsidR="00837E2E" w:rsidRPr="00C80430" w:rsidRDefault="00837E2E" w:rsidP="003877E3">
      <w:pPr>
        <w:pStyle w:val="4-0"/>
        <w:rPr>
          <w:rtl/>
        </w:rPr>
      </w:pPr>
      <w:r w:rsidRPr="00C80430">
        <w:rPr>
          <w:rtl/>
        </w:rPr>
        <w:lastRenderedPageBreak/>
        <w:t xml:space="preserve">המזמין אינו מתחייב לבדוק את </w:t>
      </w:r>
      <w:r w:rsidR="00B4134F">
        <w:rPr>
          <w:rFonts w:hint="cs"/>
          <w:rtl/>
        </w:rPr>
        <w:t>המוצר</w:t>
      </w:r>
      <w:r w:rsidR="00BB3C95">
        <w:rPr>
          <w:rFonts w:hint="cs"/>
          <w:rtl/>
        </w:rPr>
        <w:t xml:space="preserve"> ואין באי בדיקתו לחייבו בדרך כלשהי או לחסום ממנו העלאת טענות ביחס לתקינות המוצרים שלמותם או איכותם</w:t>
      </w:r>
      <w:r w:rsidRPr="00C80430">
        <w:rPr>
          <w:rtl/>
        </w:rPr>
        <w:t>.</w:t>
      </w:r>
    </w:p>
    <w:p w14:paraId="3D1C1110" w14:textId="77777777" w:rsidR="00837E2E" w:rsidRDefault="00837E2E" w:rsidP="003877E3">
      <w:pPr>
        <w:pStyle w:val="4-0"/>
      </w:pPr>
      <w:r w:rsidRPr="00C80430">
        <w:rPr>
          <w:rtl/>
        </w:rPr>
        <w:t xml:space="preserve">תקופת בדיקת </w:t>
      </w:r>
      <w:r w:rsidR="00B4134F">
        <w:rPr>
          <w:rFonts w:hint="cs"/>
          <w:rtl/>
        </w:rPr>
        <w:t>המוצר</w:t>
      </w:r>
      <w:r w:rsidRPr="00C80430">
        <w:rPr>
          <w:rtl/>
        </w:rPr>
        <w:t xml:space="preserve"> חלה על כל הזמנה והזמנה גם אם </w:t>
      </w:r>
      <w:r w:rsidR="00B4134F">
        <w:rPr>
          <w:rFonts w:hint="cs"/>
          <w:rtl/>
        </w:rPr>
        <w:t>מוצר</w:t>
      </w:r>
      <w:r w:rsidRPr="00C80430">
        <w:rPr>
          <w:rtl/>
        </w:rPr>
        <w:t xml:space="preserve"> זהה עבר כבר בדיקה בשלב כלשהו בעבר על ידי המזמין.</w:t>
      </w:r>
    </w:p>
    <w:p w14:paraId="78C76049" w14:textId="77777777" w:rsidR="00852E99" w:rsidRDefault="00852E99" w:rsidP="003877E3">
      <w:pPr>
        <w:pStyle w:val="3-"/>
        <w:rPr>
          <w:rtl/>
        </w:rPr>
      </w:pPr>
      <w:bookmarkStart w:id="177" w:name="_Ref44241241"/>
      <w:r>
        <w:rPr>
          <w:rFonts w:hint="cs"/>
          <w:rtl/>
        </w:rPr>
        <w:t xml:space="preserve">החזרת </w:t>
      </w:r>
      <w:r w:rsidR="000B0F14">
        <w:rPr>
          <w:rFonts w:hint="cs"/>
          <w:rtl/>
        </w:rPr>
        <w:t>מוצר</w:t>
      </w:r>
    </w:p>
    <w:p w14:paraId="13C5C9AE" w14:textId="77777777" w:rsidR="000D6367" w:rsidRDefault="00852E99" w:rsidP="003877E3">
      <w:pPr>
        <w:pStyle w:val="4-0"/>
      </w:pPr>
      <w:r>
        <w:rPr>
          <w:rtl/>
        </w:rPr>
        <w:t>החזר</w:t>
      </w:r>
      <w:r w:rsidR="00A501C4">
        <w:rPr>
          <w:rFonts w:hint="cs"/>
          <w:rtl/>
        </w:rPr>
        <w:t xml:space="preserve">ת </w:t>
      </w:r>
      <w:r w:rsidR="000B0F14">
        <w:rPr>
          <w:rFonts w:hint="cs"/>
          <w:rtl/>
        </w:rPr>
        <w:t>מוצר</w:t>
      </w:r>
      <w:r w:rsidR="00A501C4">
        <w:rPr>
          <w:rFonts w:hint="cs"/>
          <w:rtl/>
        </w:rPr>
        <w:t xml:space="preserve"> </w:t>
      </w:r>
      <w:r>
        <w:rPr>
          <w:rtl/>
        </w:rPr>
        <w:t>תהיה באחריות הספק, בתמורה ל</w:t>
      </w:r>
      <w:r>
        <w:rPr>
          <w:rFonts w:hint="cs"/>
          <w:rtl/>
        </w:rPr>
        <w:t>עלות קבועה</w:t>
      </w:r>
      <w:r>
        <w:rPr>
          <w:rtl/>
        </w:rPr>
        <w:t xml:space="preserve"> בסך </w:t>
      </w:r>
      <w:r>
        <w:rPr>
          <w:rFonts w:hint="cs"/>
          <w:rtl/>
        </w:rPr>
        <w:t>250</w:t>
      </w:r>
      <w:r>
        <w:rPr>
          <w:rtl/>
        </w:rPr>
        <w:t xml:space="preserve"> ₪ (כולל מע"מ) ל</w:t>
      </w:r>
      <w:r>
        <w:rPr>
          <w:rFonts w:hint="cs"/>
          <w:rtl/>
        </w:rPr>
        <w:t xml:space="preserve">איסוף </w:t>
      </w:r>
      <w:r w:rsidR="000B0F14">
        <w:rPr>
          <w:rFonts w:hint="cs"/>
          <w:rtl/>
        </w:rPr>
        <w:t>מוצר</w:t>
      </w:r>
      <w:r>
        <w:rPr>
          <w:rFonts w:hint="cs"/>
          <w:rtl/>
        </w:rPr>
        <w:t xml:space="preserve"> מאתר בודד</w:t>
      </w:r>
      <w:r w:rsidR="00DA4B79">
        <w:rPr>
          <w:rFonts w:hint="cs"/>
          <w:rtl/>
        </w:rPr>
        <w:t>, ללא תלות במספר הפריטים שמבוקש להחזיר</w:t>
      </w:r>
      <w:r>
        <w:rPr>
          <w:rFonts w:hint="cs"/>
          <w:rtl/>
        </w:rPr>
        <w:t>.</w:t>
      </w:r>
      <w:r>
        <w:rPr>
          <w:rtl/>
        </w:rPr>
        <w:t xml:space="preserve"> </w:t>
      </w:r>
    </w:p>
    <w:p w14:paraId="25D6E71D" w14:textId="77777777" w:rsidR="00852E99" w:rsidRDefault="00FF7689" w:rsidP="003877E3">
      <w:pPr>
        <w:pStyle w:val="4-0"/>
      </w:pPr>
      <w:r>
        <w:rPr>
          <w:rFonts w:hint="cs"/>
          <w:rtl/>
        </w:rPr>
        <w:t>המוצר</w:t>
      </w:r>
      <w:r w:rsidR="00852E99">
        <w:rPr>
          <w:rtl/>
        </w:rPr>
        <w:t xml:space="preserve"> יוחזר חדש, באריזתו המקורית כ</w:t>
      </w:r>
      <w:r>
        <w:rPr>
          <w:rtl/>
        </w:rPr>
        <w:t>פי שהתקבל ומבלי שנעשה בו שימוש.</w:t>
      </w:r>
    </w:p>
    <w:p w14:paraId="406D0147" w14:textId="77777777" w:rsidR="00852E99" w:rsidRDefault="00852E99" w:rsidP="003877E3">
      <w:pPr>
        <w:pStyle w:val="4-0"/>
        <w:rPr>
          <w:rtl/>
        </w:rPr>
      </w:pPr>
      <w:r>
        <w:rPr>
          <w:rFonts w:hint="cs"/>
          <w:rtl/>
        </w:rPr>
        <w:t xml:space="preserve">על אף האמור לעיל, </w:t>
      </w:r>
      <w:r>
        <w:rPr>
          <w:rtl/>
        </w:rPr>
        <w:t xml:space="preserve">במידה </w:t>
      </w:r>
      <w:r w:rsidR="00DA4B79">
        <w:rPr>
          <w:rFonts w:hint="cs"/>
          <w:rtl/>
        </w:rPr>
        <w:t>ש</w:t>
      </w:r>
      <w:r>
        <w:rPr>
          <w:rtl/>
        </w:rPr>
        <w:t xml:space="preserve">יימצא כי </w:t>
      </w:r>
      <w:r w:rsidR="00FF7689">
        <w:rPr>
          <w:rFonts w:hint="cs"/>
          <w:rtl/>
        </w:rPr>
        <w:t>המוצר</w:t>
      </w:r>
      <w:r>
        <w:rPr>
          <w:rtl/>
        </w:rPr>
        <w:t xml:space="preserve"> שסופ</w:t>
      </w:r>
      <w:r>
        <w:rPr>
          <w:rFonts w:hint="cs"/>
          <w:rtl/>
        </w:rPr>
        <w:t>ק</w:t>
      </w:r>
      <w:r>
        <w:rPr>
          <w:rtl/>
        </w:rPr>
        <w:t xml:space="preserve"> אינו עומד במפרט הזוכה כפי שאושר על ידי עורך המכרז או כי אינו תואם את ההזמנה, יהיה רשאי המזמין להחזיר את המוצר בכל עת </w:t>
      </w:r>
      <w:r w:rsidR="00FA37A8">
        <w:rPr>
          <w:rFonts w:hint="cs"/>
          <w:rtl/>
        </w:rPr>
        <w:t xml:space="preserve">(ובכלל זה לאחר התקנתו או שימוש בו) </w:t>
      </w:r>
      <w:r>
        <w:rPr>
          <w:rFonts w:hint="cs"/>
          <w:rtl/>
        </w:rPr>
        <w:t>ועל חשבון הספק (</w:t>
      </w:r>
      <w:r>
        <w:rPr>
          <w:rtl/>
        </w:rPr>
        <w:t>וללא כל עלות</w:t>
      </w:r>
      <w:r>
        <w:rPr>
          <w:rFonts w:hint="cs"/>
          <w:rtl/>
        </w:rPr>
        <w:t xml:space="preserve"> מצד המזמין)</w:t>
      </w:r>
      <w:r>
        <w:rPr>
          <w:rtl/>
        </w:rPr>
        <w:t>, באריזתו המקורית ככל שניתן.</w:t>
      </w:r>
      <w:r w:rsidR="00FA37A8">
        <w:rPr>
          <w:rFonts w:hint="cs"/>
          <w:rtl/>
        </w:rPr>
        <w:t xml:space="preserve"> </w:t>
      </w:r>
    </w:p>
    <w:p w14:paraId="30D6CE0C" w14:textId="77777777" w:rsidR="000D6367" w:rsidRDefault="000D6367" w:rsidP="003877E3">
      <w:pPr>
        <w:pStyle w:val="4-0"/>
      </w:pPr>
      <w:r>
        <w:rPr>
          <w:rtl/>
        </w:rPr>
        <w:t xml:space="preserve">במידה </w:t>
      </w:r>
      <w:r w:rsidR="004A6B9B">
        <w:rPr>
          <w:rFonts w:hint="cs"/>
          <w:rtl/>
        </w:rPr>
        <w:t>ש</w:t>
      </w:r>
      <w:r w:rsidR="004A6B9B">
        <w:rPr>
          <w:rtl/>
        </w:rPr>
        <w:t xml:space="preserve">ההחזרה </w:t>
      </w:r>
      <w:r>
        <w:rPr>
          <w:rtl/>
        </w:rPr>
        <w:t xml:space="preserve">נובעת מפגם </w:t>
      </w:r>
      <w:r>
        <w:rPr>
          <w:rFonts w:hint="cs"/>
          <w:rtl/>
        </w:rPr>
        <w:t>במוצר</w:t>
      </w:r>
      <w:r>
        <w:rPr>
          <w:rtl/>
        </w:rPr>
        <w:t xml:space="preserve"> או מאי התאמה להזמנה, יישא הספק בכלל עלויות ההחזרה.</w:t>
      </w:r>
    </w:p>
    <w:p w14:paraId="3BAB6040" w14:textId="77777777" w:rsidR="00117016" w:rsidRDefault="00852E99" w:rsidP="003877E3">
      <w:pPr>
        <w:pStyle w:val="4-0"/>
      </w:pPr>
      <w:r>
        <w:rPr>
          <w:rtl/>
        </w:rPr>
        <w:t xml:space="preserve">למרות האמור לעיל, בהסכמת המזמין, רשאי הספק לתקן את הליקויים על חשבונו להבאת </w:t>
      </w:r>
      <w:r w:rsidR="00117016">
        <w:rPr>
          <w:rFonts w:hint="cs"/>
          <w:rtl/>
        </w:rPr>
        <w:t>המוצר</w:t>
      </w:r>
      <w:r>
        <w:rPr>
          <w:rtl/>
        </w:rPr>
        <w:t xml:space="preserve"> לנדרש בהזמנה/במפרט</w:t>
      </w:r>
      <w:r w:rsidR="00022D42">
        <w:rPr>
          <w:rFonts w:hint="cs"/>
          <w:rtl/>
        </w:rPr>
        <w:t xml:space="preserve"> או להחליף את </w:t>
      </w:r>
      <w:r w:rsidR="00117016">
        <w:rPr>
          <w:rFonts w:hint="cs"/>
          <w:rtl/>
        </w:rPr>
        <w:t>המוצר</w:t>
      </w:r>
      <w:r w:rsidR="00FA37A8">
        <w:rPr>
          <w:rFonts w:hint="cs"/>
          <w:rtl/>
        </w:rPr>
        <w:t xml:space="preserve">. </w:t>
      </w:r>
    </w:p>
    <w:p w14:paraId="38985270" w14:textId="77777777" w:rsidR="00852E99" w:rsidRDefault="00FA37A8" w:rsidP="003877E3">
      <w:pPr>
        <w:pStyle w:val="4-0"/>
      </w:pPr>
      <w:r w:rsidRPr="00C80430">
        <w:rPr>
          <w:rtl/>
        </w:rPr>
        <w:t>אין האמור לעיל מונע כל תהליך שיפוי אחר, לרבות הפעלת הפיצויים המוסכמים</w:t>
      </w:r>
      <w:r w:rsidR="003001E4">
        <w:rPr>
          <w:rFonts w:hint="cs"/>
          <w:rtl/>
        </w:rPr>
        <w:t>.</w:t>
      </w:r>
    </w:p>
    <w:p w14:paraId="469F6EB3" w14:textId="77777777" w:rsidR="003001E4" w:rsidRDefault="003001E4" w:rsidP="003877E3">
      <w:pPr>
        <w:pStyle w:val="3-"/>
        <w:rPr>
          <w:rtl/>
        </w:rPr>
      </w:pPr>
      <w:r>
        <w:rPr>
          <w:rFonts w:hint="cs"/>
          <w:rtl/>
        </w:rPr>
        <w:t>מינימום הזמנה במשלוח</w:t>
      </w:r>
    </w:p>
    <w:p w14:paraId="6D66A4F6" w14:textId="77777777" w:rsidR="003001E4" w:rsidRDefault="00323EC0" w:rsidP="003877E3">
      <w:pPr>
        <w:pStyle w:val="4-0"/>
        <w:rPr>
          <w:rtl/>
        </w:rPr>
      </w:pPr>
      <w:r>
        <w:rPr>
          <w:rFonts w:hint="cs"/>
          <w:rtl/>
        </w:rPr>
        <w:t xml:space="preserve">במסמכי התיחור ייקבע עורך המכרז סכום הזמנה מינימלי אשר מתחתיו יידרש המזמין לשלם עבור אספקת </w:t>
      </w:r>
      <w:r w:rsidR="00117016">
        <w:rPr>
          <w:rFonts w:hint="cs"/>
          <w:rtl/>
        </w:rPr>
        <w:t>המוצר/ים</w:t>
      </w:r>
      <w:r>
        <w:rPr>
          <w:rFonts w:hint="cs"/>
          <w:rtl/>
        </w:rPr>
        <w:t>.</w:t>
      </w:r>
      <w:r w:rsidR="008E2258">
        <w:rPr>
          <w:rFonts w:hint="cs"/>
          <w:rtl/>
        </w:rPr>
        <w:t xml:space="preserve"> ככל </w:t>
      </w:r>
      <w:r w:rsidR="004A6B9B">
        <w:rPr>
          <w:rFonts w:hint="cs"/>
          <w:rtl/>
        </w:rPr>
        <w:t>ש</w:t>
      </w:r>
      <w:r w:rsidR="008E2258">
        <w:rPr>
          <w:rFonts w:hint="cs"/>
          <w:rtl/>
        </w:rPr>
        <w:t xml:space="preserve">לא נקבע מחיר זה במסמך התיחור, הסכום יעמוד על </w:t>
      </w:r>
      <w:r w:rsidR="00A8153D">
        <w:rPr>
          <w:rFonts w:hint="cs"/>
          <w:rtl/>
        </w:rPr>
        <w:t>1,500</w:t>
      </w:r>
      <w:r w:rsidR="008E2258">
        <w:rPr>
          <w:rFonts w:hint="cs"/>
          <w:rtl/>
        </w:rPr>
        <w:t xml:space="preserve"> ₪ כולל מע"מ.</w:t>
      </w:r>
      <w:r w:rsidR="008A0EA2">
        <w:rPr>
          <w:rFonts w:hint="cs"/>
          <w:rtl/>
        </w:rPr>
        <w:t xml:space="preserve"> </w:t>
      </w:r>
    </w:p>
    <w:p w14:paraId="15D36CB4" w14:textId="77777777" w:rsidR="003001E4" w:rsidRPr="003001E4" w:rsidRDefault="003001E4" w:rsidP="003877E3">
      <w:pPr>
        <w:pStyle w:val="4-0"/>
      </w:pPr>
      <w:r>
        <w:rPr>
          <w:rtl/>
        </w:rPr>
        <w:t xml:space="preserve">לחילופין, </w:t>
      </w:r>
      <w:r w:rsidR="00072135">
        <w:rPr>
          <w:rFonts w:hint="cs"/>
          <w:rtl/>
        </w:rPr>
        <w:t xml:space="preserve">בהתאם לפניית </w:t>
      </w:r>
      <w:r>
        <w:rPr>
          <w:rtl/>
        </w:rPr>
        <w:t xml:space="preserve">המזמין יהיה </w:t>
      </w:r>
      <w:r w:rsidR="00072135">
        <w:rPr>
          <w:rFonts w:hint="cs"/>
          <w:rtl/>
        </w:rPr>
        <w:t xml:space="preserve">על הספק לבצע </w:t>
      </w:r>
      <w:r>
        <w:rPr>
          <w:rtl/>
        </w:rPr>
        <w:t xml:space="preserve">איחוד משלוחים לאתר, או לאסוף את </w:t>
      </w:r>
      <w:r w:rsidR="00D454E6">
        <w:rPr>
          <w:rFonts w:hint="cs"/>
          <w:rtl/>
        </w:rPr>
        <w:t>המוצר</w:t>
      </w:r>
      <w:r>
        <w:rPr>
          <w:rtl/>
        </w:rPr>
        <w:t xml:space="preserve"> באופן עצמאי בתיאום עם הספק</w:t>
      </w:r>
      <w:r w:rsidR="00323EC0">
        <w:rPr>
          <w:rFonts w:hint="cs"/>
          <w:rtl/>
        </w:rPr>
        <w:t>.</w:t>
      </w:r>
    </w:p>
    <w:bookmarkEnd w:id="177"/>
    <w:p w14:paraId="6AFDE844" w14:textId="77777777" w:rsidR="00155234" w:rsidRDefault="00155234">
      <w:pPr>
        <w:bidi w:val="0"/>
        <w:spacing w:before="200" w:after="200" w:line="276" w:lineRule="auto"/>
        <w:rPr>
          <w:rFonts w:ascii="David" w:hAnsi="David" w:cs="David"/>
          <w:b/>
          <w:bCs/>
          <w:caps/>
          <w:color w:val="000000"/>
          <w:sz w:val="36"/>
          <w:szCs w:val="36"/>
        </w:rPr>
      </w:pPr>
      <w:r>
        <w:rPr>
          <w:rtl/>
        </w:rPr>
        <w:br w:type="page"/>
      </w:r>
    </w:p>
    <w:p w14:paraId="29C45F5B" w14:textId="77777777" w:rsidR="00837E2E" w:rsidRPr="00C80430" w:rsidRDefault="00837E2E" w:rsidP="003877E3">
      <w:pPr>
        <w:pStyle w:val="2-"/>
        <w:rPr>
          <w:rtl/>
        </w:rPr>
      </w:pPr>
      <w:bookmarkStart w:id="178" w:name="_Toc76464346"/>
      <w:r w:rsidRPr="00C80430">
        <w:rPr>
          <w:rtl/>
        </w:rPr>
        <w:lastRenderedPageBreak/>
        <w:t>התקנת ה</w:t>
      </w:r>
      <w:r w:rsidR="00F27817">
        <w:rPr>
          <w:rFonts w:hint="cs"/>
          <w:rtl/>
        </w:rPr>
        <w:t>מוצר</w:t>
      </w:r>
      <w:bookmarkEnd w:id="178"/>
    </w:p>
    <w:p w14:paraId="6D8AFA33" w14:textId="77777777" w:rsidR="00BD0F1C" w:rsidRPr="00C80430" w:rsidRDefault="00BD0F1C" w:rsidP="003877E3">
      <w:pPr>
        <w:pStyle w:val="3-"/>
      </w:pPr>
      <w:r w:rsidRPr="00C80430">
        <w:rPr>
          <w:rtl/>
        </w:rPr>
        <w:t>כללי</w:t>
      </w:r>
    </w:p>
    <w:p w14:paraId="07AD760F" w14:textId="77777777" w:rsidR="00746871" w:rsidRPr="00C80430" w:rsidRDefault="00022D63" w:rsidP="003877E3">
      <w:pPr>
        <w:pStyle w:val="4-0"/>
        <w:rPr>
          <w:rtl/>
        </w:rPr>
      </w:pPr>
      <w:r w:rsidRPr="00C80430">
        <w:rPr>
          <w:rtl/>
        </w:rPr>
        <w:t>שעות העבודה המקובלות לעניין מכרז זה הינן:</w:t>
      </w:r>
    </w:p>
    <w:p w14:paraId="2496D6EC" w14:textId="77777777" w:rsidR="00022D63" w:rsidRPr="00C80430" w:rsidRDefault="00022D63" w:rsidP="0046121C">
      <w:pPr>
        <w:pStyle w:val="5-"/>
        <w:rPr>
          <w:rtl/>
        </w:rPr>
      </w:pPr>
      <w:r w:rsidRPr="00C80430">
        <w:rPr>
          <w:rtl/>
        </w:rPr>
        <w:t>ימי חול: בשעות 08:00-18:00.</w:t>
      </w:r>
    </w:p>
    <w:p w14:paraId="49BFDB6C" w14:textId="77777777" w:rsidR="00022D63" w:rsidRPr="00C80430" w:rsidRDefault="00022D63" w:rsidP="0046121C">
      <w:pPr>
        <w:pStyle w:val="5-"/>
      </w:pPr>
      <w:r w:rsidRPr="00C80430">
        <w:rPr>
          <w:rtl/>
        </w:rPr>
        <w:t>ימי ו' וערבי חג: 07:30-13:00.</w:t>
      </w:r>
    </w:p>
    <w:p w14:paraId="6051A735" w14:textId="77777777" w:rsidR="00B80AB9" w:rsidRDefault="00323EC0" w:rsidP="003877E3">
      <w:pPr>
        <w:pStyle w:val="4-0"/>
      </w:pPr>
      <w:r>
        <w:rPr>
          <w:rtl/>
        </w:rPr>
        <w:t xml:space="preserve">הספק מתחייב להתקין את </w:t>
      </w:r>
      <w:r w:rsidR="00395EF1">
        <w:rPr>
          <w:rFonts w:hint="cs"/>
          <w:rtl/>
        </w:rPr>
        <w:t>המוצר</w:t>
      </w:r>
      <w:r>
        <w:rPr>
          <w:rtl/>
        </w:rPr>
        <w:t xml:space="preserve"> המוזמן</w:t>
      </w:r>
      <w:r w:rsidR="00B80AB9">
        <w:rPr>
          <w:rFonts w:hint="cs"/>
          <w:rtl/>
        </w:rPr>
        <w:t xml:space="preserve"> באחריותו ועל חשבונו</w:t>
      </w:r>
      <w:r>
        <w:rPr>
          <w:rtl/>
        </w:rPr>
        <w:t xml:space="preserve"> </w:t>
      </w:r>
      <w:r w:rsidR="00B80AB9">
        <w:rPr>
          <w:rFonts w:hint="cs"/>
          <w:rtl/>
        </w:rPr>
        <w:t>ובהתאם להנחיות המפורטות להלן</w:t>
      </w:r>
      <w:r>
        <w:rPr>
          <w:rtl/>
        </w:rPr>
        <w:t>.</w:t>
      </w:r>
      <w:r w:rsidR="001978BF">
        <w:rPr>
          <w:rFonts w:hint="cs"/>
          <w:rtl/>
        </w:rPr>
        <w:t xml:space="preserve"> </w:t>
      </w:r>
    </w:p>
    <w:p w14:paraId="37888874" w14:textId="77777777" w:rsidR="00323EC0" w:rsidRDefault="001978BF" w:rsidP="003877E3">
      <w:pPr>
        <w:pStyle w:val="4-0"/>
        <w:rPr>
          <w:rtl/>
        </w:rPr>
      </w:pPr>
      <w:r>
        <w:rPr>
          <w:rFonts w:hint="cs"/>
          <w:rtl/>
        </w:rPr>
        <w:t>על הספק לבצע את ההתקנה בהתאם להוראות היצרן.</w:t>
      </w:r>
    </w:p>
    <w:p w14:paraId="0BE788B6" w14:textId="77777777" w:rsidR="00323EC0" w:rsidRDefault="00323EC0" w:rsidP="003877E3">
      <w:pPr>
        <w:pStyle w:val="4-0"/>
        <w:rPr>
          <w:rtl/>
        </w:rPr>
      </w:pPr>
      <w:r>
        <w:rPr>
          <w:rtl/>
        </w:rPr>
        <w:t xml:space="preserve">התקנת </w:t>
      </w:r>
      <w:r w:rsidR="001978BF">
        <w:rPr>
          <w:rFonts w:hint="cs"/>
          <w:rtl/>
        </w:rPr>
        <w:t>המוצרים</w:t>
      </w:r>
      <w:r>
        <w:rPr>
          <w:rtl/>
        </w:rPr>
        <w:t xml:space="preserve"> תתבצע לא יאוחר מ</w:t>
      </w:r>
      <w:r>
        <w:rPr>
          <w:rFonts w:hint="cs"/>
          <w:rtl/>
        </w:rPr>
        <w:t>-</w:t>
      </w:r>
      <w:r w:rsidR="007E61A1">
        <w:rPr>
          <w:rFonts w:hint="cs"/>
          <w:rtl/>
        </w:rPr>
        <w:t>3</w:t>
      </w:r>
      <w:r>
        <w:rPr>
          <w:rtl/>
        </w:rPr>
        <w:t xml:space="preserve"> ימי עבודה ממועד אספקת </w:t>
      </w:r>
      <w:r w:rsidR="007E61A1">
        <w:rPr>
          <w:rFonts w:hint="cs"/>
          <w:rtl/>
        </w:rPr>
        <w:t>המוצר</w:t>
      </w:r>
      <w:r>
        <w:rPr>
          <w:rtl/>
        </w:rPr>
        <w:t xml:space="preserve"> למזמין. המזמין רשאי להאריך משך זמן זה בכתב</w:t>
      </w:r>
      <w:r w:rsidR="00FB4E13">
        <w:rPr>
          <w:rFonts w:hint="cs"/>
          <w:rtl/>
        </w:rPr>
        <w:t xml:space="preserve"> ובתיאום מול הספק</w:t>
      </w:r>
      <w:r>
        <w:rPr>
          <w:rtl/>
        </w:rPr>
        <w:t xml:space="preserve">. </w:t>
      </w:r>
    </w:p>
    <w:p w14:paraId="4C7454EE" w14:textId="77777777" w:rsidR="00323EC0" w:rsidRDefault="00323EC0" w:rsidP="003877E3">
      <w:pPr>
        <w:pStyle w:val="4-0"/>
        <w:rPr>
          <w:rtl/>
        </w:rPr>
      </w:pPr>
      <w:r>
        <w:rPr>
          <w:rtl/>
        </w:rPr>
        <w:t xml:space="preserve">המזמין יעביר לספק אישור על התקנת </w:t>
      </w:r>
      <w:r w:rsidR="007E61A1">
        <w:rPr>
          <w:rFonts w:hint="cs"/>
          <w:rtl/>
        </w:rPr>
        <w:t>המוצר</w:t>
      </w:r>
      <w:r>
        <w:rPr>
          <w:rtl/>
        </w:rPr>
        <w:t xml:space="preserve"> לא יאוחר מיום עבודה לאחר ביצוע ההתקנה בפועל.</w:t>
      </w:r>
    </w:p>
    <w:p w14:paraId="25EB0BC0" w14:textId="77777777" w:rsidR="007E0F35" w:rsidRPr="00FA29E3" w:rsidRDefault="007E0F35" w:rsidP="003877E3">
      <w:pPr>
        <w:pStyle w:val="4-0"/>
      </w:pPr>
      <w:r w:rsidRPr="00FA29E3">
        <w:rPr>
          <w:rFonts w:hint="cs"/>
          <w:rtl/>
        </w:rPr>
        <w:t>ה</w:t>
      </w:r>
      <w:r>
        <w:rPr>
          <w:rFonts w:hint="cs"/>
          <w:rtl/>
        </w:rPr>
        <w:t>ספק</w:t>
      </w:r>
      <w:r w:rsidRPr="00FA29E3">
        <w:rPr>
          <w:rFonts w:hint="cs"/>
          <w:rtl/>
        </w:rPr>
        <w:t xml:space="preserve"> אחראי</w:t>
      </w:r>
      <w:r w:rsidRPr="00FA29E3">
        <w:t xml:space="preserve"> </w:t>
      </w:r>
      <w:r w:rsidRPr="00FA29E3">
        <w:rPr>
          <w:rFonts w:hint="cs"/>
          <w:rtl/>
        </w:rPr>
        <w:t>למנוע</w:t>
      </w:r>
      <w:r w:rsidRPr="00FA29E3">
        <w:t xml:space="preserve"> </w:t>
      </w:r>
      <w:r w:rsidRPr="00FA29E3">
        <w:rPr>
          <w:rFonts w:hint="cs"/>
          <w:rtl/>
        </w:rPr>
        <w:t>כל</w:t>
      </w:r>
      <w:r w:rsidRPr="00FA29E3">
        <w:t xml:space="preserve"> </w:t>
      </w:r>
      <w:r w:rsidRPr="00FA29E3">
        <w:rPr>
          <w:rFonts w:hint="cs"/>
          <w:rtl/>
        </w:rPr>
        <w:t>פגיעה</w:t>
      </w:r>
      <w:r w:rsidRPr="00FA29E3">
        <w:t xml:space="preserve"> </w:t>
      </w:r>
      <w:r w:rsidRPr="00FA29E3">
        <w:rPr>
          <w:rFonts w:hint="cs"/>
          <w:rtl/>
        </w:rPr>
        <w:t>בנכס</w:t>
      </w:r>
      <w:r w:rsidRPr="00FA29E3">
        <w:t xml:space="preserve"> </w:t>
      </w:r>
      <w:r w:rsidRPr="00FA29E3">
        <w:rPr>
          <w:rFonts w:hint="cs"/>
          <w:rtl/>
        </w:rPr>
        <w:t>כתוצאה</w:t>
      </w:r>
      <w:r w:rsidRPr="00FA29E3">
        <w:t xml:space="preserve"> </w:t>
      </w:r>
      <w:r w:rsidRPr="00FA29E3">
        <w:rPr>
          <w:rFonts w:hint="cs"/>
          <w:rtl/>
        </w:rPr>
        <w:t>מפעילות</w:t>
      </w:r>
      <w:r w:rsidRPr="00FA29E3">
        <w:t xml:space="preserve"> </w:t>
      </w:r>
      <w:r w:rsidRPr="00FA29E3">
        <w:rPr>
          <w:rFonts w:hint="cs"/>
          <w:rtl/>
        </w:rPr>
        <w:t>עבודתו. המזמין</w:t>
      </w:r>
      <w:r w:rsidRPr="00FA29E3">
        <w:t xml:space="preserve"> </w:t>
      </w:r>
      <w:r w:rsidRPr="00FA29E3">
        <w:rPr>
          <w:rFonts w:hint="cs"/>
          <w:rtl/>
        </w:rPr>
        <w:t>שומר</w:t>
      </w:r>
      <w:r w:rsidRPr="00FA29E3">
        <w:t xml:space="preserve"> </w:t>
      </w:r>
      <w:r w:rsidRPr="00FA29E3">
        <w:rPr>
          <w:rFonts w:hint="cs"/>
          <w:rtl/>
        </w:rPr>
        <w:t>לעצמו</w:t>
      </w:r>
      <w:r w:rsidRPr="00FA29E3">
        <w:t xml:space="preserve"> </w:t>
      </w:r>
      <w:r w:rsidRPr="00FA29E3">
        <w:rPr>
          <w:rFonts w:hint="cs"/>
          <w:rtl/>
        </w:rPr>
        <w:t>את</w:t>
      </w:r>
      <w:r w:rsidRPr="00FA29E3">
        <w:t xml:space="preserve"> </w:t>
      </w:r>
      <w:r w:rsidRPr="00FA29E3">
        <w:rPr>
          <w:rFonts w:hint="cs"/>
          <w:rtl/>
        </w:rPr>
        <w:t>הזכות לקזז</w:t>
      </w:r>
      <w:r w:rsidRPr="00FA29E3">
        <w:t xml:space="preserve"> </w:t>
      </w:r>
      <w:r>
        <w:rPr>
          <w:rFonts w:hint="cs"/>
          <w:rtl/>
        </w:rPr>
        <w:t>לספק</w:t>
      </w:r>
      <w:r w:rsidRPr="00FA29E3">
        <w:t xml:space="preserve"> </w:t>
      </w:r>
      <w:r w:rsidRPr="00FA29E3">
        <w:rPr>
          <w:rFonts w:hint="cs"/>
          <w:rtl/>
        </w:rPr>
        <w:t>כל</w:t>
      </w:r>
      <w:r w:rsidRPr="00FA29E3">
        <w:t xml:space="preserve"> </w:t>
      </w:r>
      <w:r w:rsidRPr="00FA29E3">
        <w:rPr>
          <w:rFonts w:hint="cs"/>
          <w:rtl/>
        </w:rPr>
        <w:t>סכום</w:t>
      </w:r>
      <w:r w:rsidRPr="00FA29E3">
        <w:t xml:space="preserve"> </w:t>
      </w:r>
      <w:r w:rsidRPr="00FA29E3">
        <w:rPr>
          <w:rFonts w:hint="cs"/>
          <w:rtl/>
        </w:rPr>
        <w:t>שיידרש</w:t>
      </w:r>
      <w:r w:rsidRPr="00FA29E3">
        <w:t xml:space="preserve"> </w:t>
      </w:r>
      <w:r w:rsidRPr="00FA29E3">
        <w:rPr>
          <w:rFonts w:hint="cs"/>
          <w:rtl/>
        </w:rPr>
        <w:t>לתיקון</w:t>
      </w:r>
      <w:r w:rsidRPr="00FA29E3">
        <w:t xml:space="preserve"> </w:t>
      </w:r>
      <w:r w:rsidRPr="00FA29E3">
        <w:rPr>
          <w:rFonts w:hint="cs"/>
          <w:rtl/>
        </w:rPr>
        <w:t>הנזק</w:t>
      </w:r>
      <w:r w:rsidRPr="00FA29E3">
        <w:t xml:space="preserve"> </w:t>
      </w:r>
      <w:r w:rsidRPr="00FA29E3">
        <w:rPr>
          <w:rFonts w:hint="cs"/>
          <w:rtl/>
        </w:rPr>
        <w:t>שנגרם</w:t>
      </w:r>
      <w:r w:rsidRPr="00FA29E3">
        <w:t xml:space="preserve"> </w:t>
      </w:r>
      <w:r w:rsidRPr="00FA29E3">
        <w:rPr>
          <w:rFonts w:hint="cs"/>
          <w:rtl/>
        </w:rPr>
        <w:t>כתוצאה</w:t>
      </w:r>
      <w:r w:rsidRPr="00FA29E3">
        <w:t xml:space="preserve"> </w:t>
      </w:r>
      <w:r w:rsidRPr="00FA29E3">
        <w:rPr>
          <w:rFonts w:hint="cs"/>
          <w:rtl/>
        </w:rPr>
        <w:t>מעבודתו</w:t>
      </w:r>
      <w:r w:rsidRPr="00FA29E3">
        <w:t xml:space="preserve"> </w:t>
      </w:r>
      <w:r w:rsidRPr="00FA29E3">
        <w:rPr>
          <w:rFonts w:hint="cs"/>
          <w:rtl/>
        </w:rPr>
        <w:t>של</w:t>
      </w:r>
      <w:r w:rsidRPr="00FA29E3">
        <w:t xml:space="preserve"> </w:t>
      </w:r>
      <w:r>
        <w:rPr>
          <w:rFonts w:hint="cs"/>
          <w:rtl/>
        </w:rPr>
        <w:t>הספק</w:t>
      </w:r>
      <w:r w:rsidR="00B80AB9">
        <w:rPr>
          <w:rFonts w:hint="cs"/>
          <w:rtl/>
        </w:rPr>
        <w:t xml:space="preserve"> או מי מטעמו</w:t>
      </w:r>
      <w:r w:rsidRPr="00FA29E3">
        <w:t>.</w:t>
      </w:r>
    </w:p>
    <w:p w14:paraId="452E7DB2" w14:textId="77777777" w:rsidR="007E0F35" w:rsidRPr="00FA29E3" w:rsidRDefault="007E0F35" w:rsidP="003877E3">
      <w:pPr>
        <w:pStyle w:val="4-0"/>
      </w:pPr>
      <w:r>
        <w:rPr>
          <w:rFonts w:hint="cs"/>
          <w:rtl/>
        </w:rPr>
        <w:t>יובהר</w:t>
      </w:r>
      <w:r w:rsidR="00B27064">
        <w:rPr>
          <w:rFonts w:hint="cs"/>
          <w:rtl/>
        </w:rPr>
        <w:t>,</w:t>
      </w:r>
      <w:r>
        <w:rPr>
          <w:rFonts w:hint="cs"/>
          <w:rtl/>
        </w:rPr>
        <w:t xml:space="preserve"> כי </w:t>
      </w:r>
      <w:r w:rsidRPr="00FA29E3">
        <w:rPr>
          <w:rFonts w:hint="cs"/>
          <w:rtl/>
        </w:rPr>
        <w:t>בגמר</w:t>
      </w:r>
      <w:r w:rsidRPr="00FA29E3">
        <w:t xml:space="preserve"> </w:t>
      </w:r>
      <w:r w:rsidRPr="00FA29E3">
        <w:rPr>
          <w:rFonts w:hint="cs"/>
          <w:rtl/>
        </w:rPr>
        <w:t>כל</w:t>
      </w:r>
      <w:r w:rsidRPr="00FA29E3">
        <w:t xml:space="preserve"> </w:t>
      </w:r>
      <w:r w:rsidRPr="00FA29E3">
        <w:rPr>
          <w:rFonts w:hint="cs"/>
          <w:rtl/>
        </w:rPr>
        <w:t>שלב</w:t>
      </w:r>
      <w:r w:rsidRPr="00FA29E3">
        <w:t xml:space="preserve"> </w:t>
      </w:r>
      <w:r w:rsidRPr="00FA29E3">
        <w:rPr>
          <w:rFonts w:hint="cs"/>
          <w:rtl/>
        </w:rPr>
        <w:t>ידאג</w:t>
      </w:r>
      <w:r w:rsidRPr="00FA29E3">
        <w:t xml:space="preserve"> </w:t>
      </w:r>
      <w:r>
        <w:rPr>
          <w:rFonts w:hint="cs"/>
          <w:rtl/>
        </w:rPr>
        <w:t>הספק</w:t>
      </w:r>
      <w:r w:rsidRPr="00FA29E3">
        <w:t xml:space="preserve"> </w:t>
      </w:r>
      <w:r w:rsidRPr="00FA29E3">
        <w:rPr>
          <w:rFonts w:hint="cs"/>
          <w:rtl/>
        </w:rPr>
        <w:t>לניקוי</w:t>
      </w:r>
      <w:r w:rsidRPr="00FA29E3">
        <w:t xml:space="preserve"> </w:t>
      </w:r>
      <w:r>
        <w:rPr>
          <w:rFonts w:hint="cs"/>
          <w:rtl/>
        </w:rPr>
        <w:t>המקום</w:t>
      </w:r>
      <w:r w:rsidRPr="00FA29E3">
        <w:t xml:space="preserve"> </w:t>
      </w:r>
      <w:r w:rsidRPr="00FA29E3">
        <w:rPr>
          <w:rFonts w:hint="cs"/>
          <w:rtl/>
        </w:rPr>
        <w:t>ורצפת</w:t>
      </w:r>
      <w:r w:rsidRPr="00FA29E3">
        <w:t xml:space="preserve"> </w:t>
      </w:r>
      <w:r w:rsidRPr="00FA29E3">
        <w:rPr>
          <w:rFonts w:hint="cs"/>
          <w:rtl/>
        </w:rPr>
        <w:t>האתר</w:t>
      </w:r>
      <w:r w:rsidRPr="00FA29E3">
        <w:t xml:space="preserve"> </w:t>
      </w:r>
      <w:r w:rsidRPr="00FA29E3">
        <w:rPr>
          <w:rFonts w:hint="cs"/>
          <w:rtl/>
        </w:rPr>
        <w:t>ולסילוק</w:t>
      </w:r>
      <w:r w:rsidRPr="00FA29E3">
        <w:t xml:space="preserve"> </w:t>
      </w:r>
      <w:r w:rsidRPr="00FA29E3">
        <w:rPr>
          <w:rFonts w:hint="cs"/>
          <w:rtl/>
        </w:rPr>
        <w:t>כל</w:t>
      </w:r>
      <w:r w:rsidRPr="00FA29E3">
        <w:t xml:space="preserve"> </w:t>
      </w:r>
      <w:r w:rsidRPr="00FA29E3">
        <w:rPr>
          <w:rFonts w:hint="cs"/>
          <w:rtl/>
        </w:rPr>
        <w:t>האשפה</w:t>
      </w:r>
      <w:r w:rsidRPr="00FA29E3">
        <w:t xml:space="preserve"> </w:t>
      </w:r>
      <w:r w:rsidRPr="00FA29E3">
        <w:rPr>
          <w:rFonts w:hint="cs"/>
          <w:rtl/>
        </w:rPr>
        <w:t>שנוצרה</w:t>
      </w:r>
      <w:r w:rsidRPr="00FA29E3">
        <w:t xml:space="preserve"> </w:t>
      </w:r>
      <w:r w:rsidR="00B27064">
        <w:rPr>
          <w:rFonts w:hint="cs"/>
          <w:rtl/>
        </w:rPr>
        <w:t>כתוצאה</w:t>
      </w:r>
      <w:r w:rsidR="00B27064" w:rsidRPr="00FA29E3">
        <w:rPr>
          <w:rFonts w:hint="cs"/>
          <w:rtl/>
        </w:rPr>
        <w:t xml:space="preserve"> </w:t>
      </w:r>
      <w:r w:rsidR="00B27064">
        <w:rPr>
          <w:rFonts w:hint="cs"/>
          <w:rtl/>
        </w:rPr>
        <w:t>מ</w:t>
      </w:r>
      <w:r w:rsidRPr="00FA29E3">
        <w:rPr>
          <w:rFonts w:hint="cs"/>
          <w:rtl/>
        </w:rPr>
        <w:t>ההרכבה</w:t>
      </w:r>
      <w:r w:rsidRPr="00FA29E3">
        <w:t>.</w:t>
      </w:r>
    </w:p>
    <w:p w14:paraId="2398F14E" w14:textId="77777777" w:rsidR="00837E2E" w:rsidRPr="00C80430" w:rsidRDefault="00837E2E" w:rsidP="003877E3">
      <w:pPr>
        <w:pStyle w:val="3-"/>
        <w:rPr>
          <w:rtl/>
        </w:rPr>
      </w:pPr>
      <w:r w:rsidRPr="00C80430">
        <w:rPr>
          <w:rtl/>
        </w:rPr>
        <w:t xml:space="preserve">רגישות מבצעית </w:t>
      </w:r>
    </w:p>
    <w:p w14:paraId="3D6DF66F" w14:textId="77777777" w:rsidR="00837E2E" w:rsidRPr="00C80430" w:rsidRDefault="00B27064" w:rsidP="003877E3">
      <w:pPr>
        <w:pStyle w:val="4-0"/>
        <w:rPr>
          <w:rtl/>
        </w:rPr>
      </w:pPr>
      <w:r>
        <w:rPr>
          <w:rFonts w:hint="cs"/>
          <w:rtl/>
        </w:rPr>
        <w:t xml:space="preserve">ככלל, </w:t>
      </w:r>
      <w:r w:rsidR="00837E2E" w:rsidRPr="00C80430">
        <w:rPr>
          <w:rtl/>
        </w:rPr>
        <w:t>ה</w:t>
      </w:r>
      <w:r w:rsidR="00A17046">
        <w:rPr>
          <w:rFonts w:hint="cs"/>
          <w:rtl/>
        </w:rPr>
        <w:t>מוצרים</w:t>
      </w:r>
      <w:r w:rsidR="00837E2E" w:rsidRPr="00C80430">
        <w:rPr>
          <w:rtl/>
        </w:rPr>
        <w:t xml:space="preserve"> יותק</w:t>
      </w:r>
      <w:r>
        <w:rPr>
          <w:rFonts w:hint="cs"/>
          <w:rtl/>
        </w:rPr>
        <w:t>נו</w:t>
      </w:r>
      <w:r w:rsidR="00837E2E" w:rsidRPr="00C80430">
        <w:rPr>
          <w:rtl/>
        </w:rPr>
        <w:t xml:space="preserve"> באתרים פעילים ומאוכלסים של המזמין, ועל הזוכה להביא בחשבון את כל ההשלכות והעובדות הנובעות מכך. הזוכה ידאג לכך שכל העבודות יבוצעו על ידו באופן שימזער את ההפרעה לעבודה התקינה של עובדי המזמין ובאתריו האחרים.</w:t>
      </w:r>
    </w:p>
    <w:p w14:paraId="3E93C389" w14:textId="77777777" w:rsidR="00837E2E" w:rsidRPr="00C80430" w:rsidRDefault="00837E2E" w:rsidP="003877E3">
      <w:pPr>
        <w:pStyle w:val="4-0"/>
        <w:rPr>
          <w:rtl/>
        </w:rPr>
      </w:pPr>
      <w:r w:rsidRPr="00C80430">
        <w:rPr>
          <w:rtl/>
        </w:rPr>
        <w:t>הזוכה יקפיד גם על שמירת ניקיון, מניעת הפרעות לפעילויות המזמין מכל סוג שהוא, הגבלות ביטחוניות מיוחדות וכו'.</w:t>
      </w:r>
    </w:p>
    <w:p w14:paraId="45C135FC" w14:textId="77777777" w:rsidR="00837E2E" w:rsidRPr="00C80430" w:rsidRDefault="00837E2E" w:rsidP="003877E3">
      <w:pPr>
        <w:pStyle w:val="4-0"/>
        <w:rPr>
          <w:rtl/>
        </w:rPr>
      </w:pPr>
      <w:r w:rsidRPr="00C80430">
        <w:rPr>
          <w:rtl/>
        </w:rPr>
        <w:t xml:space="preserve">הזוכה לא יהיה רשאי לעשות שימוש בשטחים מחוץ לתחום שנמסר לזוכה לשם ביצוע עבודתו ולשם התארגנות. כמו כן, חל איסור על גרימת רעש בלתי סביר במשך </w:t>
      </w:r>
      <w:r w:rsidR="00C0571E" w:rsidRPr="00C80430">
        <w:rPr>
          <w:rtl/>
        </w:rPr>
        <w:t>שעות העבודה המקובלות</w:t>
      </w:r>
      <w:r w:rsidRPr="00C80430">
        <w:rPr>
          <w:rtl/>
        </w:rPr>
        <w:t>.</w:t>
      </w:r>
    </w:p>
    <w:p w14:paraId="2040EEDF" w14:textId="77777777" w:rsidR="00837E2E" w:rsidRPr="00C80430" w:rsidRDefault="00837E2E" w:rsidP="003877E3">
      <w:pPr>
        <w:pStyle w:val="4-0"/>
        <w:rPr>
          <w:rtl/>
        </w:rPr>
      </w:pPr>
      <w:r w:rsidRPr="00C80430">
        <w:rPr>
          <w:rtl/>
        </w:rPr>
        <w:t>למזמין זכות להורות לזוכה להרחיק</w:t>
      </w:r>
      <w:r w:rsidR="001307FB">
        <w:rPr>
          <w:rFonts w:hint="cs"/>
          <w:rtl/>
        </w:rPr>
        <w:t xml:space="preserve"> </w:t>
      </w:r>
      <w:r w:rsidR="00425648">
        <w:rPr>
          <w:rFonts w:hint="cs"/>
          <w:rtl/>
        </w:rPr>
        <w:t>מחצירי</w:t>
      </w:r>
      <w:r w:rsidR="00425648">
        <w:rPr>
          <w:rFonts w:hint="eastAsia"/>
          <w:rtl/>
        </w:rPr>
        <w:t>ו</w:t>
      </w:r>
      <w:r w:rsidRPr="00C80430">
        <w:rPr>
          <w:rtl/>
        </w:rPr>
        <w:t xml:space="preserve"> כל עובד אשר לדעתו מפר את התנאים הנ"ל ולא תהיה לזוכה זכות לערער על כך.</w:t>
      </w:r>
    </w:p>
    <w:p w14:paraId="7618B12F" w14:textId="77777777" w:rsidR="00837E2E" w:rsidRPr="00C80430" w:rsidRDefault="00837E2E" w:rsidP="003877E3">
      <w:pPr>
        <w:pStyle w:val="4-0"/>
        <w:rPr>
          <w:rtl/>
        </w:rPr>
      </w:pPr>
      <w:r w:rsidRPr="00C80430">
        <w:rPr>
          <w:rtl/>
        </w:rPr>
        <w:lastRenderedPageBreak/>
        <w:t>על הזוכה להביא בחשבון את תנאי הסביבה ורגישותה של אוכלוסיית המזמין להפרעות שעשויות לנבוע מביצוע העבודה</w:t>
      </w:r>
      <w:r w:rsidR="001307FB">
        <w:rPr>
          <w:rFonts w:hint="cs"/>
          <w:rtl/>
        </w:rPr>
        <w:t>,</w:t>
      </w:r>
      <w:r w:rsidRPr="00C80430">
        <w:rPr>
          <w:rtl/>
        </w:rPr>
        <w:t xml:space="preserve"> לרבות קיום פעילויות ואירועים מיוחדים העלולים לגרום להפסקת העבודות ואת כל המגבלות העשויות לחול על הזוכה מתוך כך. בכל מקרה על הזוכה לנהוג בנדון זה לפי דרישות נציג המזמין אשר החלטותיו תהיינה סופיות ומכריעות.</w:t>
      </w:r>
    </w:p>
    <w:p w14:paraId="2C523F8D" w14:textId="77777777" w:rsidR="00837E2E" w:rsidRPr="00C80430" w:rsidRDefault="00837E2E" w:rsidP="003877E3">
      <w:pPr>
        <w:pStyle w:val="4-0"/>
      </w:pPr>
      <w:r w:rsidRPr="00C80430">
        <w:rPr>
          <w:rtl/>
        </w:rPr>
        <w:t>באתר של מזמין שיש בו רגישות ביטחונית מיוחדת, חלות הגבלות שונות הן על כניסת עובדים, והן ביחס להכנסת ציוד וחומרים לאתר, והעבודה בו תהיה בהתאם להנחיות המזמין.</w:t>
      </w:r>
    </w:p>
    <w:p w14:paraId="6A5CD837" w14:textId="77777777" w:rsidR="00837E2E" w:rsidRPr="00C80430" w:rsidRDefault="00837E2E" w:rsidP="003877E3">
      <w:pPr>
        <w:pStyle w:val="4-0"/>
        <w:rPr>
          <w:rtl/>
        </w:rPr>
      </w:pPr>
      <w:r w:rsidRPr="00C80430">
        <w:rPr>
          <w:rtl/>
        </w:rPr>
        <w:t>בין היתר, 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ולזוכה לא תהא כל טענה, תביעה או דרישה בקשר לכך.</w:t>
      </w:r>
    </w:p>
    <w:p w14:paraId="06DFA793" w14:textId="77777777" w:rsidR="00837E2E" w:rsidRPr="008A0612" w:rsidRDefault="00837E2E" w:rsidP="003877E3">
      <w:pPr>
        <w:pStyle w:val="2-"/>
        <w:rPr>
          <w:rtl/>
        </w:rPr>
      </w:pPr>
      <w:bookmarkStart w:id="179" w:name="_Toc76464347"/>
      <w:r w:rsidRPr="008A0612">
        <w:rPr>
          <w:rtl/>
        </w:rPr>
        <w:t>אבטחת מידע</w:t>
      </w:r>
      <w:bookmarkEnd w:id="179"/>
      <w:r w:rsidR="000420E5" w:rsidRPr="008A0612">
        <w:rPr>
          <w:rtl/>
        </w:rPr>
        <w:t xml:space="preserve"> </w:t>
      </w:r>
    </w:p>
    <w:p w14:paraId="4D2C73F7" w14:textId="77777777" w:rsidR="008A0612" w:rsidRPr="007B6A91" w:rsidRDefault="008A0612" w:rsidP="003877E3">
      <w:pPr>
        <w:pStyle w:val="3-"/>
      </w:pPr>
      <w:bookmarkStart w:id="180" w:name="_Ref42443750"/>
      <w:r>
        <w:rPr>
          <w:rFonts w:hint="cs"/>
          <w:rtl/>
        </w:rPr>
        <w:t xml:space="preserve">ראה נספח </w:t>
      </w:r>
      <w:r w:rsidR="00C90572">
        <w:rPr>
          <w:rFonts w:hint="cs"/>
          <w:rtl/>
        </w:rPr>
        <w:t>1 ל</w:t>
      </w:r>
      <w:r w:rsidR="001307FB">
        <w:rPr>
          <w:rFonts w:hint="cs"/>
          <w:rtl/>
        </w:rPr>
        <w:t xml:space="preserve">מסמכי המכרז </w:t>
      </w:r>
      <w:r w:rsidR="00C90572">
        <w:rPr>
          <w:rFonts w:hint="cs"/>
          <w:rtl/>
        </w:rPr>
        <w:t xml:space="preserve"> </w:t>
      </w:r>
      <w:r>
        <w:rPr>
          <w:rtl/>
        </w:rPr>
        <w:t>–</w:t>
      </w:r>
      <w:r w:rsidR="00C90572">
        <w:rPr>
          <w:rFonts w:hint="cs"/>
          <w:rtl/>
        </w:rPr>
        <w:t xml:space="preserve"> </w:t>
      </w:r>
      <w:r>
        <w:rPr>
          <w:rFonts w:hint="cs"/>
          <w:rtl/>
        </w:rPr>
        <w:t>אבטחת מידע וסייבר.</w:t>
      </w:r>
    </w:p>
    <w:p w14:paraId="3D69A219" w14:textId="77777777" w:rsidR="00837E2E" w:rsidRPr="00C80430" w:rsidRDefault="00837E2E" w:rsidP="003877E3">
      <w:pPr>
        <w:pStyle w:val="2-"/>
        <w:rPr>
          <w:rtl/>
        </w:rPr>
      </w:pPr>
      <w:bookmarkStart w:id="181" w:name="_Toc76464348"/>
      <w:r w:rsidRPr="00C80430">
        <w:rPr>
          <w:rtl/>
        </w:rPr>
        <w:t>תיעוד</w:t>
      </w:r>
      <w:bookmarkEnd w:id="180"/>
      <w:bookmarkEnd w:id="181"/>
      <w:r w:rsidRPr="00C80430">
        <w:rPr>
          <w:rtl/>
        </w:rPr>
        <w:t xml:space="preserve"> </w:t>
      </w:r>
    </w:p>
    <w:p w14:paraId="187C6AFB" w14:textId="77777777" w:rsidR="00837E2E" w:rsidRPr="00C80430" w:rsidRDefault="00837E2E" w:rsidP="003877E3">
      <w:pPr>
        <w:pStyle w:val="2-0"/>
        <w:numPr>
          <w:ilvl w:val="0"/>
          <w:numId w:val="0"/>
        </w:numPr>
        <w:ind w:left="709"/>
        <w:rPr>
          <w:rtl/>
        </w:rPr>
      </w:pPr>
      <w:r w:rsidRPr="00C80430">
        <w:rPr>
          <w:rtl/>
        </w:rPr>
        <w:t xml:space="preserve">הזוכה יעביר לידי המזמין בעת אספקת </w:t>
      </w:r>
      <w:r w:rsidR="008F2CF9">
        <w:rPr>
          <w:rFonts w:hint="cs"/>
          <w:rtl/>
        </w:rPr>
        <w:t>המוצרים</w:t>
      </w:r>
      <w:r w:rsidRPr="00C80430">
        <w:rPr>
          <w:rtl/>
        </w:rPr>
        <w:t xml:space="preserve"> את כל התיעוד הנלווה ל</w:t>
      </w:r>
      <w:r w:rsidR="009E4BE7">
        <w:rPr>
          <w:rFonts w:hint="cs"/>
          <w:rtl/>
        </w:rPr>
        <w:t>מוצר</w:t>
      </w:r>
      <w:r w:rsidRPr="00C80430">
        <w:rPr>
          <w:rtl/>
        </w:rPr>
        <w:t xml:space="preserve"> על כל הרכיבים הכלולים בו </w:t>
      </w:r>
      <w:r w:rsidR="008F2CF9">
        <w:rPr>
          <w:rtl/>
        </w:rPr>
        <w:t xml:space="preserve">בהזמנה כפי שהוא מופק על ידי </w:t>
      </w:r>
      <w:r w:rsidR="008F2CF9">
        <w:rPr>
          <w:rFonts w:hint="cs"/>
          <w:rtl/>
        </w:rPr>
        <w:t>ה</w:t>
      </w:r>
      <w:r w:rsidR="008F2CF9">
        <w:rPr>
          <w:rtl/>
        </w:rPr>
        <w:t>יצר</w:t>
      </w:r>
      <w:r w:rsidR="008F2CF9">
        <w:rPr>
          <w:rFonts w:hint="cs"/>
          <w:rtl/>
        </w:rPr>
        <w:t>ן</w:t>
      </w:r>
      <w:r w:rsidRPr="00C80430">
        <w:rPr>
          <w:rtl/>
        </w:rPr>
        <w:t xml:space="preserve">. </w:t>
      </w:r>
    </w:p>
    <w:p w14:paraId="7820E71D" w14:textId="77777777" w:rsidR="00837E2E" w:rsidRPr="00C80430" w:rsidRDefault="00837E2E" w:rsidP="003877E3">
      <w:pPr>
        <w:pStyle w:val="2-"/>
        <w:rPr>
          <w:rtl/>
        </w:rPr>
      </w:pPr>
      <w:bookmarkStart w:id="182" w:name="_Toc76464349"/>
      <w:r w:rsidRPr="00C80430">
        <w:rPr>
          <w:rtl/>
        </w:rPr>
        <w:t>אחריות ותחזוקה</w:t>
      </w:r>
      <w:bookmarkEnd w:id="182"/>
      <w:r w:rsidRPr="00C80430">
        <w:rPr>
          <w:rtl/>
        </w:rPr>
        <w:t xml:space="preserve"> </w:t>
      </w:r>
    </w:p>
    <w:p w14:paraId="214F2BC3" w14:textId="77777777" w:rsidR="00837E2E" w:rsidRPr="00C80430" w:rsidRDefault="00837E2E" w:rsidP="003877E3">
      <w:pPr>
        <w:pStyle w:val="3-"/>
        <w:rPr>
          <w:rtl/>
        </w:rPr>
      </w:pPr>
      <w:r w:rsidRPr="00C80430">
        <w:rPr>
          <w:rtl/>
        </w:rPr>
        <w:t>תקופת השירות והאחריות</w:t>
      </w:r>
    </w:p>
    <w:p w14:paraId="754EA4CA" w14:textId="6C662863" w:rsidR="00837E2E" w:rsidRPr="00C80430" w:rsidRDefault="00837E2E" w:rsidP="003877E3">
      <w:pPr>
        <w:pStyle w:val="4-0"/>
      </w:pPr>
      <w:r w:rsidRPr="00C80430">
        <w:rPr>
          <w:rtl/>
        </w:rPr>
        <w:t>תקופת ה</w:t>
      </w:r>
      <w:r w:rsidR="00324BE6">
        <w:rPr>
          <w:rFonts w:hint="cs"/>
          <w:rtl/>
        </w:rPr>
        <w:t>אחריות, ה</w:t>
      </w:r>
      <w:r w:rsidRPr="00C80430">
        <w:rPr>
          <w:rtl/>
        </w:rPr>
        <w:t>ש</w:t>
      </w:r>
      <w:r w:rsidR="00324BE6">
        <w:rPr>
          <w:rFonts w:hint="cs"/>
          <w:rtl/>
        </w:rPr>
        <w:t>י</w:t>
      </w:r>
      <w:r w:rsidRPr="00C80430">
        <w:rPr>
          <w:rtl/>
        </w:rPr>
        <w:t xml:space="preserve">רות והתחזוקה </w:t>
      </w:r>
      <w:r w:rsidR="00956DFD">
        <w:rPr>
          <w:rFonts w:hint="cs"/>
          <w:rtl/>
        </w:rPr>
        <w:t>הראשוניות ל</w:t>
      </w:r>
      <w:r w:rsidR="009E4BE7">
        <w:rPr>
          <w:rFonts w:hint="cs"/>
          <w:rtl/>
        </w:rPr>
        <w:t>מוצר</w:t>
      </w:r>
      <w:r w:rsidR="00956DFD">
        <w:rPr>
          <w:rFonts w:hint="cs"/>
          <w:rtl/>
        </w:rPr>
        <w:t xml:space="preserve"> המוצע, </w:t>
      </w:r>
      <w:r w:rsidR="00324BE6">
        <w:rPr>
          <w:rFonts w:hint="cs"/>
          <w:rtl/>
        </w:rPr>
        <w:t>ת</w:t>
      </w:r>
      <w:r w:rsidR="008510A3">
        <w:rPr>
          <w:rFonts w:hint="cs"/>
          <w:rtl/>
        </w:rPr>
        <w:t xml:space="preserve">חל </w:t>
      </w:r>
      <w:r w:rsidR="00324BE6">
        <w:rPr>
          <w:rFonts w:hint="cs"/>
          <w:rtl/>
        </w:rPr>
        <w:t xml:space="preserve">מיום </w:t>
      </w:r>
      <w:r w:rsidR="00324BE6" w:rsidRPr="00324BE6">
        <w:rPr>
          <w:rtl/>
        </w:rPr>
        <w:t xml:space="preserve">האספקה </w:t>
      </w:r>
      <w:r w:rsidR="008510A3">
        <w:rPr>
          <w:rFonts w:hint="cs"/>
          <w:rtl/>
        </w:rPr>
        <w:t xml:space="preserve">למזמין ותעמוד על מספר חודשים כאמור בסעיף </w:t>
      </w:r>
      <w:r w:rsidR="008510A3">
        <w:rPr>
          <w:rtl/>
        </w:rPr>
        <w:fldChar w:fldCharType="begin"/>
      </w:r>
      <w:r w:rsidR="008510A3">
        <w:rPr>
          <w:rtl/>
        </w:rPr>
        <w:instrText xml:space="preserve"> </w:instrText>
      </w:r>
      <w:r w:rsidR="008510A3">
        <w:rPr>
          <w:rFonts w:hint="cs"/>
        </w:rPr>
        <w:instrText>REF</w:instrText>
      </w:r>
      <w:r w:rsidR="008510A3">
        <w:rPr>
          <w:rFonts w:hint="cs"/>
          <w:rtl/>
        </w:rPr>
        <w:instrText xml:space="preserve"> _</w:instrText>
      </w:r>
      <w:r w:rsidR="008510A3">
        <w:rPr>
          <w:rFonts w:hint="cs"/>
        </w:rPr>
        <w:instrText>Ref69908699 \r \h</w:instrText>
      </w:r>
      <w:r w:rsidR="008510A3">
        <w:rPr>
          <w:rtl/>
        </w:rPr>
        <w:instrText xml:space="preserve"> </w:instrText>
      </w:r>
      <w:r w:rsidR="008510A3">
        <w:rPr>
          <w:rtl/>
        </w:rPr>
      </w:r>
      <w:r w:rsidR="008510A3">
        <w:rPr>
          <w:rtl/>
        </w:rPr>
        <w:fldChar w:fldCharType="separate"/>
      </w:r>
      <w:r w:rsidR="008F192C">
        <w:rPr>
          <w:cs/>
        </w:rPr>
        <w:t>‎</w:t>
      </w:r>
      <w:r w:rsidR="008F192C">
        <w:t>3.2.5</w:t>
      </w:r>
      <w:r w:rsidR="008510A3">
        <w:rPr>
          <w:rtl/>
        </w:rPr>
        <w:fldChar w:fldCharType="end"/>
      </w:r>
      <w:r w:rsidR="008510A3">
        <w:rPr>
          <w:rFonts w:hint="cs"/>
          <w:rtl/>
        </w:rPr>
        <w:t>.</w:t>
      </w:r>
      <w:r w:rsidR="004805F8">
        <w:rPr>
          <w:rFonts w:hint="cs"/>
          <w:rtl/>
        </w:rPr>
        <w:t xml:space="preserve"> </w:t>
      </w:r>
      <w:r w:rsidR="00324BE6" w:rsidRPr="00324BE6">
        <w:rPr>
          <w:rtl/>
        </w:rPr>
        <w:t xml:space="preserve">לא יחול תשלום נוסף </w:t>
      </w:r>
      <w:r w:rsidR="004805F8">
        <w:rPr>
          <w:rFonts w:hint="cs"/>
          <w:rtl/>
        </w:rPr>
        <w:t xml:space="preserve">על תקופה זו, </w:t>
      </w:r>
      <w:r w:rsidR="00324BE6" w:rsidRPr="00324BE6">
        <w:rPr>
          <w:rtl/>
        </w:rPr>
        <w:t xml:space="preserve">מעבר למחיר רכישת </w:t>
      </w:r>
      <w:r w:rsidR="004805F8">
        <w:rPr>
          <w:rFonts w:hint="cs"/>
          <w:rtl/>
        </w:rPr>
        <w:t>המוצר</w:t>
      </w:r>
      <w:r w:rsidR="00324BE6" w:rsidRPr="00324BE6">
        <w:rPr>
          <w:rtl/>
        </w:rPr>
        <w:t xml:space="preserve">. </w:t>
      </w:r>
    </w:p>
    <w:p w14:paraId="6514C820" w14:textId="77777777" w:rsidR="00837E2E" w:rsidRPr="00C80430" w:rsidRDefault="00837E2E" w:rsidP="003877E3">
      <w:pPr>
        <w:pStyle w:val="4-0"/>
      </w:pPr>
      <w:r w:rsidRPr="00C80430">
        <w:rPr>
          <w:rtl/>
        </w:rPr>
        <w:t xml:space="preserve">יובהר, כי תקופת האחריות והתחזוקה אשר תקבע הינה תקופת האחריות </w:t>
      </w:r>
      <w:r w:rsidR="001307FB">
        <w:rPr>
          <w:rFonts w:hint="cs"/>
          <w:rtl/>
        </w:rPr>
        <w:t>המינימלית</w:t>
      </w:r>
      <w:r w:rsidRPr="00C80430">
        <w:rPr>
          <w:rtl/>
        </w:rPr>
        <w:t xml:space="preserve">. ככל </w:t>
      </w:r>
      <w:r w:rsidR="001307FB">
        <w:rPr>
          <w:rFonts w:hint="cs"/>
          <w:rtl/>
        </w:rPr>
        <w:t>ש</w:t>
      </w:r>
      <w:r w:rsidR="004805F8">
        <w:rPr>
          <w:rFonts w:hint="cs"/>
          <w:rtl/>
        </w:rPr>
        <w:t>למוצר</w:t>
      </w:r>
      <w:r w:rsidRPr="00C80430">
        <w:rPr>
          <w:rtl/>
        </w:rPr>
        <w:t xml:space="preserve"> כלשהו ניתנת</w:t>
      </w:r>
      <w:r w:rsidR="001307FB" w:rsidRPr="001307FB">
        <w:rPr>
          <w:rtl/>
        </w:rPr>
        <w:t xml:space="preserve"> </w:t>
      </w:r>
      <w:r w:rsidR="001307FB" w:rsidRPr="00C80430">
        <w:rPr>
          <w:rtl/>
        </w:rPr>
        <w:t xml:space="preserve">על ידי </w:t>
      </w:r>
      <w:r w:rsidR="001307FB">
        <w:rPr>
          <w:rFonts w:hint="cs"/>
          <w:rtl/>
        </w:rPr>
        <w:t>ה</w:t>
      </w:r>
      <w:r w:rsidR="001307FB" w:rsidRPr="00C80430">
        <w:rPr>
          <w:rtl/>
        </w:rPr>
        <w:t>יצרן</w:t>
      </w:r>
      <w:r w:rsidRPr="00C80430">
        <w:rPr>
          <w:rtl/>
        </w:rPr>
        <w:t xml:space="preserve"> אחריות לתקופות ארוכות יותר מהמצוין לעיל, תקופת האחריות ל</w:t>
      </w:r>
      <w:r w:rsidR="009E4BE7">
        <w:rPr>
          <w:rFonts w:hint="cs"/>
          <w:rtl/>
        </w:rPr>
        <w:t>מוצר</w:t>
      </w:r>
      <w:r w:rsidRPr="00C80430">
        <w:rPr>
          <w:rtl/>
        </w:rPr>
        <w:t xml:space="preserve"> הארוכה יותר תהא הקובעת.</w:t>
      </w:r>
    </w:p>
    <w:p w14:paraId="694E5F72" w14:textId="77777777" w:rsidR="00837E2E" w:rsidRDefault="001307FB" w:rsidP="003877E3">
      <w:pPr>
        <w:pStyle w:val="4-0"/>
      </w:pPr>
      <w:r>
        <w:rPr>
          <w:rFonts w:hint="cs"/>
          <w:rtl/>
        </w:rPr>
        <w:t xml:space="preserve">בהתאם לשיקול דעתו של עורך המכרז, רשאי עורך המכרז לכלול במסגרת התיחור הגשת הצעה הכוללת שנות אחריות ותחזוקה נוספות על האמור לעיל. במקרה כזה, </w:t>
      </w:r>
      <w:r w:rsidR="00837E2E" w:rsidRPr="00C80430">
        <w:rPr>
          <w:rtl/>
        </w:rPr>
        <w:t xml:space="preserve">הזוכה יספק שנות אחריות ותחזוקה נוספות עד לתום תקופת השירות כהגדרתה במכרז בתעריף אשר ייקבע </w:t>
      </w:r>
      <w:r w:rsidR="00926401">
        <w:rPr>
          <w:rFonts w:hint="cs"/>
          <w:rtl/>
        </w:rPr>
        <w:t>במסמכי התיחור</w:t>
      </w:r>
      <w:r>
        <w:rPr>
          <w:rFonts w:hint="cs"/>
          <w:rtl/>
        </w:rPr>
        <w:t xml:space="preserve"> ובהתאם להוראות שיפורטו בו</w:t>
      </w:r>
      <w:r w:rsidR="00837E2E" w:rsidRPr="00C80430">
        <w:rPr>
          <w:rtl/>
        </w:rPr>
        <w:t>. מזמין רשאי לרכוש שירותי אחריות ותחזוקה לשנים נוספות, אך אינו מחויב בכך.</w:t>
      </w:r>
    </w:p>
    <w:p w14:paraId="7EB080DC" w14:textId="77777777" w:rsidR="0080792F" w:rsidRPr="0080792F" w:rsidRDefault="0080792F" w:rsidP="003877E3">
      <w:pPr>
        <w:pStyle w:val="4-0"/>
        <w:rPr>
          <w:rtl/>
        </w:rPr>
      </w:pPr>
      <w:r w:rsidRPr="0080792F">
        <w:rPr>
          <w:rtl/>
        </w:rPr>
        <w:lastRenderedPageBreak/>
        <w:t>מימוש אחריות לשנים הנוספות יבוצע על ידי המשרדים המזמינים לא יאוחר מ-60 יום מתום תקופת האחריות הקודמת. תוקף האחריות יספר בצורה רציפה מתום תקופת האחריות הקודמת.</w:t>
      </w:r>
    </w:p>
    <w:p w14:paraId="544C8011" w14:textId="77777777" w:rsidR="00294347" w:rsidRPr="00C80430" w:rsidRDefault="00294347" w:rsidP="003877E3">
      <w:pPr>
        <w:pStyle w:val="3-"/>
        <w:rPr>
          <w:rtl/>
        </w:rPr>
      </w:pPr>
      <w:r w:rsidRPr="00C80430">
        <w:rPr>
          <w:rtl/>
        </w:rPr>
        <w:t>הגדרת השירות</w:t>
      </w:r>
    </w:p>
    <w:p w14:paraId="15D9E7AB" w14:textId="77777777" w:rsidR="008D337C" w:rsidRDefault="008D337C" w:rsidP="003877E3">
      <w:pPr>
        <w:pStyle w:val="4-0"/>
      </w:pPr>
      <w:r w:rsidRPr="008D337C">
        <w:rPr>
          <w:rtl/>
        </w:rPr>
        <w:t xml:space="preserve">שירותי האחריות והתחזוקה יינתנו בכל אתרי המזמין בהם מוצב </w:t>
      </w:r>
      <w:r w:rsidR="009E4BE7">
        <w:rPr>
          <w:rFonts w:hint="cs"/>
          <w:rtl/>
        </w:rPr>
        <w:t>המוצר</w:t>
      </w:r>
      <w:r w:rsidRPr="008D337C">
        <w:rPr>
          <w:rtl/>
        </w:rPr>
        <w:t xml:space="preserve">, בפריסה ארצית (הכוללת את יהודה ושומרון ורמת הגולן), </w:t>
      </w:r>
      <w:r w:rsidR="007A3894">
        <w:rPr>
          <w:rFonts w:hint="cs"/>
          <w:rtl/>
        </w:rPr>
        <w:t xml:space="preserve">בהתאם להגדרות בתיחורים </w:t>
      </w:r>
      <w:r w:rsidRPr="008D337C">
        <w:rPr>
          <w:rtl/>
        </w:rPr>
        <w:t xml:space="preserve">וללא תלות במיקום היחידה של המזמין או בכמות </w:t>
      </w:r>
      <w:r w:rsidR="006C68F7">
        <w:rPr>
          <w:rFonts w:hint="cs"/>
          <w:rtl/>
        </w:rPr>
        <w:t>המוצרים</w:t>
      </w:r>
      <w:r>
        <w:rPr>
          <w:rFonts w:hint="cs"/>
          <w:rtl/>
        </w:rPr>
        <w:t xml:space="preserve"> הקיים אצלו</w:t>
      </w:r>
      <w:r w:rsidR="00864F11">
        <w:rPr>
          <w:rFonts w:hint="cs"/>
          <w:rtl/>
        </w:rPr>
        <w:t>.</w:t>
      </w:r>
    </w:p>
    <w:p w14:paraId="63993647" w14:textId="77777777" w:rsidR="008D337C" w:rsidRPr="008D337C" w:rsidRDefault="008D337C" w:rsidP="003877E3">
      <w:pPr>
        <w:pStyle w:val="4-0"/>
        <w:rPr>
          <w:rtl/>
        </w:rPr>
      </w:pPr>
      <w:r w:rsidRPr="008D337C">
        <w:rPr>
          <w:rtl/>
        </w:rPr>
        <w:t>שירותי האחריות והתחזוקה</w:t>
      </w:r>
      <w:r w:rsidR="009F77AE">
        <w:rPr>
          <w:rFonts w:hint="cs"/>
          <w:rtl/>
        </w:rPr>
        <w:t xml:space="preserve"> </w:t>
      </w:r>
      <w:r w:rsidR="00A21CCB" w:rsidRPr="008D337C" w:rsidDel="00A21CCB">
        <w:rPr>
          <w:rtl/>
        </w:rPr>
        <w:t xml:space="preserve"> </w:t>
      </w:r>
      <w:r w:rsidRPr="008D337C">
        <w:rPr>
          <w:rtl/>
        </w:rPr>
        <w:t xml:space="preserve">יינתנו בגין כל </w:t>
      </w:r>
      <w:r w:rsidR="006C68F7">
        <w:rPr>
          <w:rFonts w:hint="cs"/>
          <w:rtl/>
        </w:rPr>
        <w:t>מוצר</w:t>
      </w:r>
      <w:r w:rsidR="006C68F7">
        <w:rPr>
          <w:rtl/>
        </w:rPr>
        <w:t xml:space="preserve"> המסופק על ידי הזוכה לרבות כל</w:t>
      </w:r>
      <w:r w:rsidR="006C68F7">
        <w:rPr>
          <w:rFonts w:hint="cs"/>
          <w:rtl/>
        </w:rPr>
        <w:t xml:space="preserve"> </w:t>
      </w:r>
      <w:r w:rsidR="0094490C">
        <w:rPr>
          <w:rFonts w:hint="cs"/>
          <w:rtl/>
        </w:rPr>
        <w:t>חלקי החילוף ה</w:t>
      </w:r>
      <w:r w:rsidRPr="008D337C">
        <w:rPr>
          <w:rtl/>
        </w:rPr>
        <w:t>נלווי</w:t>
      </w:r>
      <w:r w:rsidR="0094490C">
        <w:rPr>
          <w:rFonts w:hint="cs"/>
          <w:rtl/>
        </w:rPr>
        <w:t>ם למוצר</w:t>
      </w:r>
      <w:r w:rsidR="00490B4D">
        <w:rPr>
          <w:rFonts w:hint="cs"/>
          <w:rtl/>
        </w:rPr>
        <w:t>, כגון גלגלים, בוכנות, ידיות, מנעולים, צירים וכדומה</w:t>
      </w:r>
      <w:r w:rsidRPr="008D337C">
        <w:rPr>
          <w:rtl/>
        </w:rPr>
        <w:t>.</w:t>
      </w:r>
    </w:p>
    <w:p w14:paraId="07C4339D" w14:textId="77777777" w:rsidR="0046121C" w:rsidRPr="00636DDD" w:rsidRDefault="0046121C" w:rsidP="003877E3">
      <w:pPr>
        <w:pStyle w:val="4-0"/>
        <w:rPr>
          <w:rtl/>
        </w:rPr>
      </w:pPr>
      <w:r w:rsidRPr="00636DDD">
        <w:rPr>
          <w:rFonts w:hint="cs"/>
          <w:rtl/>
        </w:rPr>
        <w:t>ה</w:t>
      </w:r>
      <w:r w:rsidRPr="00636DDD">
        <w:rPr>
          <w:rtl/>
        </w:rPr>
        <w:t>אחריות תכלול כל תיקון</w:t>
      </w:r>
      <w:r w:rsidRPr="00636DDD">
        <w:rPr>
          <w:rFonts w:hint="cs"/>
          <w:rtl/>
        </w:rPr>
        <w:t xml:space="preserve"> או החלפה של פריט, לצורך שימוש תקין ב</w:t>
      </w:r>
      <w:r w:rsidR="00490B4D" w:rsidRPr="00636DDD">
        <w:rPr>
          <w:rFonts w:hint="cs"/>
          <w:rtl/>
        </w:rPr>
        <w:t>מוצר</w:t>
      </w:r>
      <w:r w:rsidRPr="00636DDD">
        <w:rPr>
          <w:rFonts w:hint="cs"/>
          <w:rtl/>
        </w:rPr>
        <w:t xml:space="preserve"> ועל מנת שיעמוד בתנאי המפרט</w:t>
      </w:r>
      <w:r w:rsidRPr="00636DDD">
        <w:rPr>
          <w:rtl/>
        </w:rPr>
        <w:t xml:space="preserve"> </w:t>
      </w:r>
      <w:r w:rsidRPr="00636DDD">
        <w:rPr>
          <w:rFonts w:hint="cs"/>
          <w:rtl/>
        </w:rPr>
        <w:t>ודרישות התקנים הרלוונטיים</w:t>
      </w:r>
      <w:r w:rsidRPr="00636DDD">
        <w:rPr>
          <w:rtl/>
        </w:rPr>
        <w:t xml:space="preserve"> והכל לשביעות רצון המזמין</w:t>
      </w:r>
      <w:r w:rsidR="00636DDD" w:rsidRPr="00636DDD">
        <w:rPr>
          <w:rFonts w:hint="cs"/>
          <w:rtl/>
        </w:rPr>
        <w:t>.</w:t>
      </w:r>
    </w:p>
    <w:p w14:paraId="0CFCBE24" w14:textId="77777777" w:rsidR="00294347" w:rsidRPr="00A9216A" w:rsidRDefault="00294347" w:rsidP="003877E3">
      <w:pPr>
        <w:pStyle w:val="4-0"/>
        <w:rPr>
          <w:color w:val="auto"/>
          <w:rtl/>
        </w:rPr>
      </w:pPr>
      <w:r w:rsidRPr="00C80430">
        <w:rPr>
          <w:rtl/>
        </w:rPr>
        <w:t>הספק הזוכ</w:t>
      </w:r>
      <w:r w:rsidR="00AA5EAE">
        <w:rPr>
          <w:rFonts w:hint="cs"/>
          <w:rtl/>
        </w:rPr>
        <w:t>ה</w:t>
      </w:r>
      <w:r w:rsidRPr="00C80430">
        <w:rPr>
          <w:rtl/>
        </w:rPr>
        <w:t xml:space="preserve"> יספק</w:t>
      </w:r>
      <w:r w:rsidR="0039597E">
        <w:rPr>
          <w:rFonts w:hint="cs"/>
          <w:rtl/>
        </w:rPr>
        <w:t xml:space="preserve"> את השירות </w:t>
      </w:r>
      <w:r w:rsidRPr="00C80430">
        <w:rPr>
          <w:rtl/>
        </w:rPr>
        <w:t>בהתאם לכללים ולתנאים המוגדרים להלן:</w:t>
      </w:r>
    </w:p>
    <w:p w14:paraId="57173615" w14:textId="77777777" w:rsidR="00294347" w:rsidRDefault="00294347" w:rsidP="00C141A7">
      <w:pPr>
        <w:pStyle w:val="5-"/>
        <w:rPr>
          <w:color w:val="auto"/>
        </w:rPr>
      </w:pPr>
      <w:r w:rsidRPr="00A9216A">
        <w:rPr>
          <w:color w:val="auto"/>
          <w:rtl/>
        </w:rPr>
        <w:t xml:space="preserve">טיפול בתקלות </w:t>
      </w:r>
      <w:r w:rsidR="00C141A7" w:rsidRPr="00A9216A">
        <w:rPr>
          <w:rFonts w:hint="cs"/>
          <w:color w:val="auto"/>
          <w:rtl/>
        </w:rPr>
        <w:t>במוצר</w:t>
      </w:r>
      <w:r w:rsidRPr="00A9216A">
        <w:rPr>
          <w:color w:val="auto"/>
          <w:rtl/>
        </w:rPr>
        <w:t xml:space="preserve"> ותיקונ</w:t>
      </w:r>
      <w:r w:rsidR="00C141A7" w:rsidRPr="00A9216A">
        <w:rPr>
          <w:rFonts w:hint="cs"/>
          <w:color w:val="auto"/>
          <w:rtl/>
        </w:rPr>
        <w:t>ם</w:t>
      </w:r>
      <w:r w:rsidRPr="00A9216A">
        <w:rPr>
          <w:color w:val="auto"/>
          <w:rtl/>
        </w:rPr>
        <w:t xml:space="preserve"> או החלפת ה</w:t>
      </w:r>
      <w:r w:rsidR="00C141A7" w:rsidRPr="00A9216A">
        <w:rPr>
          <w:rFonts w:hint="cs"/>
          <w:color w:val="auto"/>
          <w:rtl/>
        </w:rPr>
        <w:t>מוצר</w:t>
      </w:r>
      <w:r w:rsidRPr="00A9216A">
        <w:rPr>
          <w:color w:val="auto"/>
          <w:rtl/>
        </w:rPr>
        <w:t xml:space="preserve"> על חשבונו. </w:t>
      </w:r>
      <w:r w:rsidR="00C141A7" w:rsidRPr="00A9216A">
        <w:rPr>
          <w:rFonts w:hint="cs"/>
          <w:color w:val="auto"/>
          <w:rtl/>
        </w:rPr>
        <w:t>במקרים בהם הליקוי מצריך החלפת הפריט או תיקון במפעל, יוחזר הפריט במצב תקין/הפריט החדש לא יאוחר מ-10 ימי עבודה מרגע קבלת הפנייה הראשונית</w:t>
      </w:r>
      <w:r w:rsidR="00A9216A" w:rsidRPr="00A9216A">
        <w:rPr>
          <w:rFonts w:hint="cs"/>
          <w:color w:val="auto"/>
          <w:rtl/>
        </w:rPr>
        <w:t>.</w:t>
      </w:r>
    </w:p>
    <w:p w14:paraId="308296A7" w14:textId="77777777" w:rsidR="0039597E" w:rsidRDefault="0039597E" w:rsidP="00C141A7">
      <w:pPr>
        <w:pStyle w:val="5-"/>
        <w:rPr>
          <w:rtl/>
        </w:rPr>
      </w:pPr>
      <w:r>
        <w:rPr>
          <w:rtl/>
        </w:rPr>
        <w:t xml:space="preserve">אחזקת מלאי </w:t>
      </w:r>
      <w:r w:rsidR="00C141A7">
        <w:rPr>
          <w:rFonts w:hint="cs"/>
          <w:rtl/>
        </w:rPr>
        <w:t>מוצרים</w:t>
      </w:r>
      <w:r>
        <w:rPr>
          <w:rtl/>
        </w:rPr>
        <w:t xml:space="preserve"> וחלפים לצורך עמידה בדרישות המוגדרות במכרז ובמסמך התיחור.</w:t>
      </w:r>
    </w:p>
    <w:p w14:paraId="1CDA4209" w14:textId="77777777" w:rsidR="0039597E" w:rsidRDefault="00A9216A" w:rsidP="00C222B0">
      <w:pPr>
        <w:pStyle w:val="5-"/>
        <w:rPr>
          <w:rtl/>
        </w:rPr>
      </w:pPr>
      <w:r>
        <w:rPr>
          <w:rtl/>
        </w:rPr>
        <w:t xml:space="preserve">במשך תקופת האחריות </w:t>
      </w:r>
      <w:r w:rsidR="0039597E">
        <w:rPr>
          <w:rtl/>
        </w:rPr>
        <w:t xml:space="preserve">בכל מקרה של תקלה הדורשת החלפת </w:t>
      </w:r>
      <w:r w:rsidR="00C222B0">
        <w:rPr>
          <w:rFonts w:hint="cs"/>
          <w:rtl/>
        </w:rPr>
        <w:t>חלק/רכיב</w:t>
      </w:r>
      <w:r w:rsidR="0039597E">
        <w:rPr>
          <w:rtl/>
        </w:rPr>
        <w:t>, יחליף הספק את החלקים התקולים בחלקים מקוריים</w:t>
      </w:r>
      <w:r w:rsidR="0039597E">
        <w:rPr>
          <w:rFonts w:hint="cs"/>
          <w:rtl/>
        </w:rPr>
        <w:t xml:space="preserve"> בלבד</w:t>
      </w:r>
      <w:r w:rsidR="0039597E">
        <w:rPr>
          <w:rtl/>
        </w:rPr>
        <w:t>.</w:t>
      </w:r>
    </w:p>
    <w:p w14:paraId="7C24240A" w14:textId="77777777" w:rsidR="0039597E" w:rsidRDefault="0039597E" w:rsidP="00C222B0">
      <w:pPr>
        <w:pStyle w:val="5-"/>
        <w:rPr>
          <w:rtl/>
        </w:rPr>
      </w:pPr>
      <w:r>
        <w:rPr>
          <w:rtl/>
        </w:rPr>
        <w:t xml:space="preserve">ספק אשר הופסקה זכייתו או שהוצא מרשימת הספקים הרשומים, מכל סיבה שהיא, חייב להמשיך ולתת שירותים ותחזוקה </w:t>
      </w:r>
      <w:r w:rsidR="00C222B0">
        <w:rPr>
          <w:rFonts w:hint="cs"/>
          <w:rtl/>
        </w:rPr>
        <w:t>למוצר</w:t>
      </w:r>
      <w:r>
        <w:rPr>
          <w:rtl/>
        </w:rPr>
        <w:t xml:space="preserve"> שסיפק במסגרת המכרז, אלא אם כן התבקש בכתב מאת עורך המכרז אחרת.</w:t>
      </w:r>
    </w:p>
    <w:p w14:paraId="11878C7F" w14:textId="77777777" w:rsidR="00003193" w:rsidRPr="00C80430" w:rsidRDefault="00003193" w:rsidP="003877E3">
      <w:pPr>
        <w:pStyle w:val="4-0"/>
        <w:rPr>
          <w:rtl/>
        </w:rPr>
      </w:pPr>
      <w:r w:rsidRPr="00C80430">
        <w:rPr>
          <w:rtl/>
        </w:rPr>
        <w:t xml:space="preserve">הספק יבצע טיפול בתקלות </w:t>
      </w:r>
      <w:r w:rsidR="004300AD">
        <w:rPr>
          <w:rFonts w:hint="cs"/>
          <w:rtl/>
        </w:rPr>
        <w:t>במוצר</w:t>
      </w:r>
      <w:r w:rsidRPr="00C80430">
        <w:rPr>
          <w:rtl/>
        </w:rPr>
        <w:t xml:space="preserve"> ותיקונ</w:t>
      </w:r>
      <w:r w:rsidR="004300AD">
        <w:rPr>
          <w:rFonts w:hint="cs"/>
          <w:rtl/>
        </w:rPr>
        <w:t>ו</w:t>
      </w:r>
      <w:r w:rsidRPr="00C80430">
        <w:rPr>
          <w:rtl/>
        </w:rPr>
        <w:t xml:space="preserve"> או החלפת</w:t>
      </w:r>
      <w:r w:rsidR="004300AD">
        <w:rPr>
          <w:rFonts w:hint="cs"/>
          <w:rtl/>
        </w:rPr>
        <w:t>ו</w:t>
      </w:r>
      <w:r w:rsidRPr="00C80430">
        <w:rPr>
          <w:rtl/>
        </w:rPr>
        <w:t xml:space="preserve"> על חשבונו, למעט תקלות שמקורן המוכח הינו כמפורט להלן ושלא נגרמו כתוצאה מפעולה או מחדל שבוצע על ידי הספק או מי מטעמו</w:t>
      </w:r>
      <w:r>
        <w:rPr>
          <w:rFonts w:hint="cs"/>
          <w:rtl/>
        </w:rPr>
        <w:t>. על הספק להוכיח את סיבת הנזק, כאשר הסמכות הסופית לקביעה זו נתונה בידי עורך המכרז</w:t>
      </w:r>
      <w:r w:rsidRPr="00C80430">
        <w:rPr>
          <w:rtl/>
        </w:rPr>
        <w:t>:</w:t>
      </w:r>
    </w:p>
    <w:p w14:paraId="1825972A" w14:textId="77777777" w:rsidR="00003193" w:rsidRDefault="00003193" w:rsidP="00003193">
      <w:pPr>
        <w:pStyle w:val="5-"/>
        <w:tabs>
          <w:tab w:val="clear" w:pos="2407"/>
          <w:tab w:val="left" w:pos="283"/>
        </w:tabs>
        <w:ind w:left="2410"/>
        <w:rPr>
          <w:rtl/>
        </w:rPr>
      </w:pPr>
      <w:r>
        <w:rPr>
          <w:rtl/>
        </w:rPr>
        <w:t>נזקים שנגרמו מנוזלים.</w:t>
      </w:r>
    </w:p>
    <w:p w14:paraId="7524F47B" w14:textId="77777777" w:rsidR="00003193" w:rsidRDefault="00003193" w:rsidP="00003193">
      <w:pPr>
        <w:pStyle w:val="5-"/>
        <w:tabs>
          <w:tab w:val="clear" w:pos="2407"/>
          <w:tab w:val="left" w:pos="283"/>
        </w:tabs>
        <w:ind w:left="2410"/>
        <w:rPr>
          <w:rtl/>
        </w:rPr>
      </w:pPr>
      <w:r>
        <w:rPr>
          <w:rtl/>
        </w:rPr>
        <w:t>תקלה בזרם החשמל</w:t>
      </w:r>
      <w:r>
        <w:rPr>
          <w:rFonts w:hint="cs"/>
          <w:rtl/>
        </w:rPr>
        <w:t>.</w:t>
      </w:r>
    </w:p>
    <w:p w14:paraId="25C404CD" w14:textId="77777777" w:rsidR="00003193" w:rsidRDefault="00003193" w:rsidP="00003193">
      <w:pPr>
        <w:pStyle w:val="5-"/>
        <w:tabs>
          <w:tab w:val="clear" w:pos="2407"/>
          <w:tab w:val="left" w:pos="283"/>
        </w:tabs>
        <w:ind w:left="2410"/>
        <w:rPr>
          <w:rtl/>
        </w:rPr>
      </w:pPr>
      <w:r>
        <w:rPr>
          <w:rtl/>
        </w:rPr>
        <w:t>נזקי אש.</w:t>
      </w:r>
    </w:p>
    <w:p w14:paraId="6BF8F886" w14:textId="77777777" w:rsidR="00003193" w:rsidRDefault="00003193" w:rsidP="00003193">
      <w:pPr>
        <w:pStyle w:val="5-"/>
        <w:tabs>
          <w:tab w:val="clear" w:pos="2407"/>
          <w:tab w:val="left" w:pos="283"/>
        </w:tabs>
        <w:ind w:left="2410"/>
        <w:rPr>
          <w:rtl/>
        </w:rPr>
      </w:pPr>
      <w:r>
        <w:rPr>
          <w:rtl/>
        </w:rPr>
        <w:lastRenderedPageBreak/>
        <w:t xml:space="preserve">שבר </w:t>
      </w:r>
      <w:r>
        <w:rPr>
          <w:rFonts w:hint="cs"/>
          <w:rtl/>
        </w:rPr>
        <w:t>שנגרם תוך שימוש לא סביר</w:t>
      </w:r>
      <w:r>
        <w:rPr>
          <w:rtl/>
        </w:rPr>
        <w:t>. במקרה זה על הספק להוכיח את סיבת הנזק בצורה מפורטת באמצעות דוח מעבדה או טכנאי בכיר. במקרה של חילוקי דעות, יובא המקרה להחלטת עורך המכרז.</w:t>
      </w:r>
    </w:p>
    <w:p w14:paraId="49631488" w14:textId="77777777" w:rsidR="00003193" w:rsidRDefault="00003193" w:rsidP="00003193">
      <w:pPr>
        <w:pStyle w:val="5-"/>
        <w:tabs>
          <w:tab w:val="clear" w:pos="2407"/>
          <w:tab w:val="left" w:pos="283"/>
        </w:tabs>
        <w:ind w:left="2410"/>
        <w:rPr>
          <w:rtl/>
        </w:rPr>
      </w:pPr>
      <w:r>
        <w:rPr>
          <w:rtl/>
        </w:rPr>
        <w:t>נזק שנגרם ל</w:t>
      </w:r>
      <w:r>
        <w:rPr>
          <w:rFonts w:hint="cs"/>
          <w:rtl/>
        </w:rPr>
        <w:t>ציוד</w:t>
      </w:r>
      <w:r>
        <w:rPr>
          <w:rtl/>
        </w:rPr>
        <w:t xml:space="preserve"> בעת הובלה </w:t>
      </w:r>
      <w:r>
        <w:rPr>
          <w:rFonts w:hint="cs"/>
          <w:rtl/>
        </w:rPr>
        <w:t xml:space="preserve">או התקנה </w:t>
      </w:r>
      <w:r>
        <w:rPr>
          <w:rtl/>
        </w:rPr>
        <w:t>שלא באמצעות הספק</w:t>
      </w:r>
      <w:r>
        <w:rPr>
          <w:rFonts w:hint="cs"/>
          <w:rtl/>
        </w:rPr>
        <w:t xml:space="preserve"> או מי מטעמו</w:t>
      </w:r>
      <w:r>
        <w:rPr>
          <w:rtl/>
        </w:rPr>
        <w:t>. במקרה זה על הספק להוכיח את סיבת הנזק בצורה מפורטת באמצעות דוח מעבדה או טכנאי בכיר. במקרה של חילוקי דעות, יובא המקרה להחלטת עורך המכרז.</w:t>
      </w:r>
    </w:p>
    <w:p w14:paraId="791775F3" w14:textId="77777777" w:rsidR="00003193" w:rsidRDefault="00003193" w:rsidP="00003193">
      <w:pPr>
        <w:pStyle w:val="5-"/>
      </w:pPr>
      <w:r>
        <w:rPr>
          <w:rtl/>
        </w:rPr>
        <w:t>פגעי טבע, במקרה זה על הספק להוכיח את סיבת הנזק.</w:t>
      </w:r>
    </w:p>
    <w:p w14:paraId="1414F599" w14:textId="77777777" w:rsidR="00294347" w:rsidRPr="00C80430" w:rsidRDefault="008E34A1" w:rsidP="003877E3">
      <w:pPr>
        <w:pStyle w:val="3-"/>
        <w:rPr>
          <w:rtl/>
        </w:rPr>
      </w:pPr>
      <w:r>
        <w:rPr>
          <w:rFonts w:hint="cs"/>
          <w:rtl/>
        </w:rPr>
        <w:t>תנאי</w:t>
      </w:r>
      <w:r w:rsidRPr="00C80430">
        <w:rPr>
          <w:rtl/>
        </w:rPr>
        <w:t xml:space="preserve"> </w:t>
      </w:r>
      <w:r w:rsidR="00294347" w:rsidRPr="00C80430">
        <w:rPr>
          <w:rtl/>
        </w:rPr>
        <w:t>השירות</w:t>
      </w:r>
    </w:p>
    <w:p w14:paraId="031EAE0D" w14:textId="77777777" w:rsidR="00294347" w:rsidRDefault="00294347" w:rsidP="003877E3">
      <w:pPr>
        <w:pStyle w:val="4-0"/>
      </w:pPr>
      <w:r w:rsidRPr="00C80430">
        <w:rPr>
          <w:rtl/>
        </w:rPr>
        <w:t xml:space="preserve">תנאי השירות חלים על </w:t>
      </w:r>
      <w:r w:rsidR="00403ED9">
        <w:rPr>
          <w:rFonts w:hint="cs"/>
          <w:rtl/>
        </w:rPr>
        <w:t>המוצר</w:t>
      </w:r>
      <w:r w:rsidRPr="00C80430">
        <w:rPr>
          <w:rtl/>
        </w:rPr>
        <w:t xml:space="preserve"> המסופק והמותקן במסגרת מכרז זה</w:t>
      </w:r>
      <w:r w:rsidR="007A3894">
        <w:rPr>
          <w:rFonts w:hint="cs"/>
          <w:rtl/>
        </w:rPr>
        <w:t xml:space="preserve"> ובמהלך תקופות ההתקשרות כפי שיוגדרו בכל תיחור</w:t>
      </w:r>
      <w:r w:rsidRPr="00C80430">
        <w:rPr>
          <w:rtl/>
        </w:rPr>
        <w:t>.</w:t>
      </w:r>
    </w:p>
    <w:p w14:paraId="4B07D66E" w14:textId="77777777" w:rsidR="00864F11" w:rsidRDefault="00864F11" w:rsidP="003877E3">
      <w:pPr>
        <w:pStyle w:val="4-0"/>
      </w:pPr>
      <w:r>
        <w:rPr>
          <w:rtl/>
        </w:rPr>
        <w:t xml:space="preserve">האחריות </w:t>
      </w:r>
      <w:r w:rsidR="000F0800">
        <w:rPr>
          <w:rFonts w:hint="cs"/>
          <w:rtl/>
        </w:rPr>
        <w:t xml:space="preserve">בגין פריט מסוים כוללת הן </w:t>
      </w:r>
      <w:r>
        <w:rPr>
          <w:rtl/>
        </w:rPr>
        <w:t xml:space="preserve">את </w:t>
      </w:r>
      <w:r w:rsidR="00347D62">
        <w:rPr>
          <w:rFonts w:hint="cs"/>
          <w:rtl/>
        </w:rPr>
        <w:t>המוצר</w:t>
      </w:r>
      <w:r>
        <w:rPr>
          <w:rtl/>
        </w:rPr>
        <w:t xml:space="preserve"> </w:t>
      </w:r>
      <w:r w:rsidR="000F0800">
        <w:rPr>
          <w:rFonts w:hint="cs"/>
          <w:rtl/>
        </w:rPr>
        <w:t>והן את</w:t>
      </w:r>
      <w:r w:rsidR="00347D62">
        <w:rPr>
          <w:rFonts w:hint="cs"/>
          <w:rtl/>
        </w:rPr>
        <w:t xml:space="preserve"> חלקי החילוף</w:t>
      </w:r>
      <w:r>
        <w:rPr>
          <w:rtl/>
        </w:rPr>
        <w:t xml:space="preserve"> </w:t>
      </w:r>
      <w:r w:rsidR="001E3D89">
        <w:rPr>
          <w:rFonts w:hint="cs"/>
          <w:rtl/>
        </w:rPr>
        <w:t>עבורו</w:t>
      </w:r>
      <w:r>
        <w:rPr>
          <w:rtl/>
        </w:rPr>
        <w:t>.</w:t>
      </w:r>
    </w:p>
    <w:p w14:paraId="06BA0C2A" w14:textId="77777777" w:rsidR="008E34A1" w:rsidRDefault="008E34A1" w:rsidP="003877E3">
      <w:pPr>
        <w:pStyle w:val="4-0"/>
        <w:rPr>
          <w:rtl/>
        </w:rPr>
      </w:pPr>
      <w:r w:rsidRPr="008E34A1">
        <w:rPr>
          <w:rtl/>
        </w:rPr>
        <w:t>השירותים במכרז זה</w:t>
      </w:r>
      <w:r>
        <w:rPr>
          <w:rFonts w:hint="cs"/>
          <w:rtl/>
        </w:rPr>
        <w:t xml:space="preserve"> </w:t>
      </w:r>
      <w:r w:rsidR="00805397">
        <w:rPr>
          <w:rFonts w:hint="cs"/>
          <w:rtl/>
        </w:rPr>
        <w:t>יינתן</w:t>
      </w:r>
      <w:r w:rsidRPr="008E34A1">
        <w:rPr>
          <w:rtl/>
        </w:rPr>
        <w:t xml:space="preserve"> ברציפות, בזמני השירות המפורטים במכרז זה</w:t>
      </w:r>
      <w:r>
        <w:rPr>
          <w:rFonts w:hint="cs"/>
          <w:rtl/>
        </w:rPr>
        <w:t xml:space="preserve"> ובמסמכי התיחור</w:t>
      </w:r>
      <w:r w:rsidRPr="008E34A1">
        <w:rPr>
          <w:rtl/>
        </w:rPr>
        <w:t xml:space="preserve">, עד לסיום הטיפול בכל תקלה והשלמת התיקונים הנדרשים והחזרת </w:t>
      </w:r>
      <w:r w:rsidR="00347D62">
        <w:rPr>
          <w:rFonts w:hint="cs"/>
          <w:rtl/>
        </w:rPr>
        <w:t>המוצר</w:t>
      </w:r>
      <w:r w:rsidRPr="008E34A1">
        <w:rPr>
          <w:rtl/>
        </w:rPr>
        <w:t xml:space="preserve"> למצב פעולה תקין</w:t>
      </w:r>
      <w:r>
        <w:rPr>
          <w:rFonts w:hint="cs"/>
          <w:rtl/>
        </w:rPr>
        <w:t>.</w:t>
      </w:r>
    </w:p>
    <w:p w14:paraId="2A715557" w14:textId="77777777" w:rsidR="009F4BDF" w:rsidRDefault="009F4BDF" w:rsidP="003877E3">
      <w:pPr>
        <w:pStyle w:val="4-0"/>
      </w:pPr>
      <w:r>
        <w:rPr>
          <w:rFonts w:hint="cs"/>
          <w:rtl/>
        </w:rPr>
        <w:t xml:space="preserve">הספק </w:t>
      </w:r>
      <w:r>
        <w:rPr>
          <w:rtl/>
        </w:rPr>
        <w:t>הזוכה יחזיק</w:t>
      </w:r>
      <w:r>
        <w:rPr>
          <w:rFonts w:hint="cs"/>
          <w:rtl/>
        </w:rPr>
        <w:t xml:space="preserve"> </w:t>
      </w:r>
      <w:r w:rsidRPr="009F4BDF">
        <w:rPr>
          <w:rtl/>
        </w:rPr>
        <w:t xml:space="preserve">בארץ מלאי רכיבים וחלקי חילוף הדרוש למתן השירותים למגוון ולכמויות </w:t>
      </w:r>
      <w:r w:rsidR="00347D62">
        <w:rPr>
          <w:rFonts w:hint="cs"/>
          <w:rtl/>
        </w:rPr>
        <w:t>המוצרים</w:t>
      </w:r>
      <w:r w:rsidRPr="009F4BDF">
        <w:rPr>
          <w:rtl/>
        </w:rPr>
        <w:t xml:space="preserve"> הפועל באתרי המזמינים בזמני תגובה ובאיכות הנדרשי</w:t>
      </w:r>
      <w:r>
        <w:rPr>
          <w:rtl/>
        </w:rPr>
        <w:t>ם, החל מיום תחילת ההתקשרות עמו.</w:t>
      </w:r>
    </w:p>
    <w:p w14:paraId="58E3B947" w14:textId="77777777" w:rsidR="00864F11" w:rsidRDefault="00864F11" w:rsidP="003877E3">
      <w:pPr>
        <w:pStyle w:val="4-0"/>
        <w:rPr>
          <w:rtl/>
        </w:rPr>
      </w:pPr>
      <w:r>
        <w:rPr>
          <w:rtl/>
        </w:rPr>
        <w:t xml:space="preserve">הספק יהיה אחראי לכל פעולה, או נזק, שיגרם </w:t>
      </w:r>
      <w:r w:rsidR="00347D62">
        <w:rPr>
          <w:rFonts w:hint="cs"/>
          <w:rtl/>
        </w:rPr>
        <w:t>למוצר</w:t>
      </w:r>
      <w:r>
        <w:rPr>
          <w:rtl/>
        </w:rPr>
        <w:t xml:space="preserve">, כתוצאה מטיפול של </w:t>
      </w:r>
      <w:r w:rsidR="00731D67">
        <w:rPr>
          <w:rFonts w:hint="cs"/>
          <w:rtl/>
        </w:rPr>
        <w:t>מי מצוות העבודה שלו</w:t>
      </w:r>
      <w:r>
        <w:rPr>
          <w:rtl/>
        </w:rPr>
        <w:t xml:space="preserve"> או כל נציג אחר מטעמו.</w:t>
      </w:r>
    </w:p>
    <w:p w14:paraId="3347CE5B" w14:textId="77777777" w:rsidR="00864F11" w:rsidRDefault="00864F11" w:rsidP="003877E3">
      <w:pPr>
        <w:pStyle w:val="4-0"/>
      </w:pPr>
      <w:r>
        <w:rPr>
          <w:rtl/>
        </w:rPr>
        <w:t>במקרה בו חושב הספק כי ביצוע הוראת המזמין עלול לגרום נזק למזמין, עליו להתריע על כך בפני המזמין בכתב ומראש. עמד המזמין על ביצוע ההוראה, יתעד הספק אישור זה ו</w:t>
      </w:r>
      <w:r w:rsidR="00750062">
        <w:rPr>
          <w:rFonts w:hint="cs"/>
          <w:rtl/>
        </w:rPr>
        <w:t xml:space="preserve">כך </w:t>
      </w:r>
      <w:r>
        <w:rPr>
          <w:rtl/>
        </w:rPr>
        <w:t xml:space="preserve">הוא לא יהיה אחראי </w:t>
      </w:r>
      <w:r w:rsidR="00750062">
        <w:rPr>
          <w:rFonts w:hint="cs"/>
          <w:rtl/>
        </w:rPr>
        <w:t>בגין ה</w:t>
      </w:r>
      <w:r>
        <w:rPr>
          <w:rtl/>
        </w:rPr>
        <w:t xml:space="preserve">תוצאות </w:t>
      </w:r>
      <w:r w:rsidR="00750062">
        <w:rPr>
          <w:rFonts w:hint="cs"/>
          <w:rtl/>
        </w:rPr>
        <w:t>שינבעו</w:t>
      </w:r>
      <w:r>
        <w:rPr>
          <w:rtl/>
        </w:rPr>
        <w:t xml:space="preserve"> מביצוע הוראות א</w:t>
      </w:r>
      <w:r w:rsidR="00750062">
        <w:rPr>
          <w:rFonts w:hint="cs"/>
          <w:rtl/>
        </w:rPr>
        <w:t>לה</w:t>
      </w:r>
      <w:r>
        <w:rPr>
          <w:rtl/>
        </w:rPr>
        <w:t xml:space="preserve"> בלבד</w:t>
      </w:r>
      <w:r w:rsidR="009F4BDF">
        <w:rPr>
          <w:rFonts w:hint="cs"/>
          <w:rtl/>
        </w:rPr>
        <w:t>.</w:t>
      </w:r>
    </w:p>
    <w:p w14:paraId="64C452AC" w14:textId="77777777" w:rsidR="009F4BDF" w:rsidRPr="00C80430" w:rsidRDefault="009F4BDF" w:rsidP="003877E3">
      <w:pPr>
        <w:pStyle w:val="4-0"/>
        <w:rPr>
          <w:rtl/>
        </w:rPr>
      </w:pPr>
      <w:r w:rsidRPr="009F4BDF">
        <w:rPr>
          <w:rtl/>
        </w:rPr>
        <w:t>הספק הזוכה יקבל גישה, באופן סביר ובהתאם לשיקול דעתו של המזמין, לכל המידע הנדרש לביצוע השירותים המבוקשים</w:t>
      </w:r>
      <w:r>
        <w:rPr>
          <w:rFonts w:hint="cs"/>
          <w:rtl/>
        </w:rPr>
        <w:t>.</w:t>
      </w:r>
    </w:p>
    <w:p w14:paraId="5AA4739D" w14:textId="77777777" w:rsidR="00294347" w:rsidRPr="00C80430" w:rsidRDefault="00294347" w:rsidP="003877E3">
      <w:pPr>
        <w:pStyle w:val="3-"/>
        <w:rPr>
          <w:rtl/>
        </w:rPr>
      </w:pPr>
      <w:r w:rsidRPr="00C80430">
        <w:rPr>
          <w:rtl/>
        </w:rPr>
        <w:t>מקום מתן השירות</w:t>
      </w:r>
    </w:p>
    <w:p w14:paraId="71F433C9" w14:textId="77777777" w:rsidR="001E3D89" w:rsidRDefault="001E3D89" w:rsidP="003877E3">
      <w:pPr>
        <w:pStyle w:val="4-0"/>
        <w:rPr>
          <w:rtl/>
        </w:rPr>
      </w:pPr>
      <w:r>
        <w:rPr>
          <w:rtl/>
        </w:rPr>
        <w:t xml:space="preserve">השירות יבוצע באתרי המזמין ובהתאם לכתוב במסמכי המכרז </w:t>
      </w:r>
      <w:r w:rsidR="00287D97">
        <w:rPr>
          <w:rFonts w:hint="cs"/>
          <w:rtl/>
        </w:rPr>
        <w:t>ו</w:t>
      </w:r>
      <w:r>
        <w:rPr>
          <w:rtl/>
        </w:rPr>
        <w:t xml:space="preserve">התיחור. </w:t>
      </w:r>
    </w:p>
    <w:p w14:paraId="4073997C" w14:textId="77777777" w:rsidR="00234746" w:rsidRDefault="001E3D89" w:rsidP="003877E3">
      <w:pPr>
        <w:pStyle w:val="4-0"/>
      </w:pPr>
      <w:r>
        <w:rPr>
          <w:rtl/>
        </w:rPr>
        <w:t xml:space="preserve">במידה שלדעת </w:t>
      </w:r>
      <w:r w:rsidR="00731D67">
        <w:rPr>
          <w:rFonts w:hint="cs"/>
          <w:rtl/>
        </w:rPr>
        <w:t>נותן השירות מטעם הספק</w:t>
      </w:r>
      <w:r>
        <w:rPr>
          <w:rtl/>
        </w:rPr>
        <w:t xml:space="preserve">, אין ביכולתו לבצע את הנדרש באתר המזמין, </w:t>
      </w:r>
      <w:r w:rsidR="005F0DDE">
        <w:rPr>
          <w:rFonts w:hint="cs"/>
          <w:rtl/>
        </w:rPr>
        <w:t xml:space="preserve">יועבר </w:t>
      </w:r>
      <w:r w:rsidR="00731D67">
        <w:rPr>
          <w:rFonts w:hint="cs"/>
          <w:rtl/>
        </w:rPr>
        <w:t>המוצר</w:t>
      </w:r>
      <w:r>
        <w:rPr>
          <w:rtl/>
        </w:rPr>
        <w:t xml:space="preserve">, תוך אישור בכתב של המזמין, </w:t>
      </w:r>
      <w:r w:rsidR="00731D67">
        <w:rPr>
          <w:rFonts w:hint="cs"/>
          <w:rtl/>
        </w:rPr>
        <w:t>ל</w:t>
      </w:r>
      <w:r w:rsidR="004656F4">
        <w:rPr>
          <w:rFonts w:hint="cs"/>
          <w:rtl/>
        </w:rPr>
        <w:t>אתר</w:t>
      </w:r>
      <w:r>
        <w:rPr>
          <w:rtl/>
        </w:rPr>
        <w:t xml:space="preserve"> הספק. </w:t>
      </w:r>
      <w:r w:rsidR="00CE42FC">
        <w:rPr>
          <w:rFonts w:hint="cs"/>
          <w:rtl/>
        </w:rPr>
        <w:t xml:space="preserve">בעת </w:t>
      </w:r>
      <w:r>
        <w:rPr>
          <w:rtl/>
        </w:rPr>
        <w:t xml:space="preserve">העברה זו </w:t>
      </w:r>
      <w:r w:rsidR="00CE42FC">
        <w:rPr>
          <w:rtl/>
        </w:rPr>
        <w:t xml:space="preserve">עלויות הובלת </w:t>
      </w:r>
      <w:r w:rsidR="004656F4">
        <w:rPr>
          <w:rFonts w:hint="cs"/>
          <w:rtl/>
        </w:rPr>
        <w:t>המוצר</w:t>
      </w:r>
      <w:r w:rsidR="00CE42FC">
        <w:rPr>
          <w:rtl/>
        </w:rPr>
        <w:t>, א</w:t>
      </w:r>
      <w:r w:rsidR="00234746">
        <w:rPr>
          <w:rtl/>
        </w:rPr>
        <w:t>חסנתו וביטוחו הינן על חשבון הספ</w:t>
      </w:r>
      <w:r w:rsidR="004656F4">
        <w:rPr>
          <w:rFonts w:hint="cs"/>
          <w:rtl/>
        </w:rPr>
        <w:t>ק</w:t>
      </w:r>
      <w:r w:rsidR="00234746">
        <w:rPr>
          <w:rFonts w:hint="cs"/>
          <w:rtl/>
        </w:rPr>
        <w:t>.</w:t>
      </w:r>
    </w:p>
    <w:p w14:paraId="2DD40071" w14:textId="77777777" w:rsidR="00835114" w:rsidRDefault="003018EB" w:rsidP="003877E3">
      <w:pPr>
        <w:pStyle w:val="3-"/>
      </w:pPr>
      <w:bookmarkStart w:id="183" w:name="_Ref44257109"/>
      <w:r>
        <w:rPr>
          <w:rFonts w:hint="cs"/>
          <w:rtl/>
        </w:rPr>
        <w:lastRenderedPageBreak/>
        <w:t xml:space="preserve">רמות </w:t>
      </w:r>
      <w:r w:rsidR="0022338C">
        <w:rPr>
          <w:rFonts w:hint="cs"/>
          <w:rtl/>
        </w:rPr>
        <w:t xml:space="preserve">שירות </w:t>
      </w:r>
      <w:r>
        <w:rPr>
          <w:rFonts w:hint="cs"/>
          <w:rtl/>
        </w:rPr>
        <w:t>ו</w:t>
      </w:r>
      <w:r w:rsidR="00835114">
        <w:rPr>
          <w:rFonts w:hint="cs"/>
          <w:rtl/>
        </w:rPr>
        <w:t xml:space="preserve">זמני </w:t>
      </w:r>
      <w:r w:rsidR="0022338C">
        <w:rPr>
          <w:rFonts w:hint="cs"/>
          <w:rtl/>
        </w:rPr>
        <w:t>תגובה</w:t>
      </w:r>
    </w:p>
    <w:p w14:paraId="3921B316" w14:textId="77777777" w:rsidR="003018EB" w:rsidRDefault="003018EB" w:rsidP="003877E3">
      <w:pPr>
        <w:pStyle w:val="4-0"/>
      </w:pPr>
      <w:r w:rsidRPr="003018EB">
        <w:rPr>
          <w:rtl/>
        </w:rPr>
        <w:t xml:space="preserve">הזוכה יספק שירותי תחזוקה </w:t>
      </w:r>
      <w:r w:rsidR="009708B8">
        <w:rPr>
          <w:rFonts w:hint="cs"/>
          <w:rtl/>
        </w:rPr>
        <w:t>למוצרים</w:t>
      </w:r>
      <w:r w:rsidRPr="003018EB">
        <w:rPr>
          <w:rtl/>
        </w:rPr>
        <w:t xml:space="preserve"> בהתאם למפורט בפרק זה ולנדרש על ידי המזמין, אלא אם הוגדר אחרת במסמכי התיחור. הזוכה יפעל ברציפות, במסגרת שעות העבודה המקובלות,</w:t>
      </w:r>
      <w:r w:rsidR="000420E5">
        <w:rPr>
          <w:rtl/>
        </w:rPr>
        <w:t xml:space="preserve"> </w:t>
      </w:r>
      <w:r w:rsidRPr="003018EB">
        <w:rPr>
          <w:rtl/>
        </w:rPr>
        <w:t>לפתרון התקלה לשביעות רצונו המלאה של המזמין</w:t>
      </w:r>
      <w:r>
        <w:rPr>
          <w:rFonts w:hint="cs"/>
          <w:rtl/>
        </w:rPr>
        <w:t>.</w:t>
      </w:r>
    </w:p>
    <w:p w14:paraId="5CE02A22" w14:textId="77777777" w:rsidR="005668F0" w:rsidRDefault="0022338C" w:rsidP="003877E3">
      <w:pPr>
        <w:pStyle w:val="4-"/>
        <w:rPr>
          <w:rtl/>
        </w:rPr>
      </w:pPr>
      <w:r>
        <w:rPr>
          <w:rFonts w:hint="cs"/>
          <w:rtl/>
        </w:rPr>
        <w:t xml:space="preserve">זמני שירות, </w:t>
      </w:r>
      <w:r w:rsidR="005668F0">
        <w:rPr>
          <w:rFonts w:hint="cs"/>
          <w:rtl/>
        </w:rPr>
        <w:t>מוקד תמיכה וטיפול בפניות</w:t>
      </w:r>
    </w:p>
    <w:p w14:paraId="1EBD3DB5" w14:textId="77777777" w:rsidR="005668F0" w:rsidRDefault="005668F0" w:rsidP="0046121C">
      <w:pPr>
        <w:pStyle w:val="5-"/>
        <w:rPr>
          <w:rtl/>
        </w:rPr>
      </w:pPr>
      <w:r>
        <w:rPr>
          <w:rtl/>
        </w:rPr>
        <w:t xml:space="preserve">הזוכה יידרש לספק מוקד שירות, הממוקם בישראל, אשר יפעל בימים א'-ה' בין השעות </w:t>
      </w:r>
      <w:r w:rsidR="00283BDE">
        <w:rPr>
          <w:rFonts w:hint="cs"/>
          <w:rtl/>
        </w:rPr>
        <w:t>08</w:t>
      </w:r>
      <w:r>
        <w:rPr>
          <w:rtl/>
        </w:rPr>
        <w:t>:00 -1</w:t>
      </w:r>
      <w:r w:rsidR="00283BDE">
        <w:rPr>
          <w:rFonts w:hint="cs"/>
          <w:rtl/>
        </w:rPr>
        <w:t>8</w:t>
      </w:r>
      <w:r>
        <w:rPr>
          <w:rtl/>
        </w:rPr>
        <w:t>:00.</w:t>
      </w:r>
    </w:p>
    <w:p w14:paraId="5CF51D0C" w14:textId="77777777" w:rsidR="005668F0" w:rsidRDefault="005668F0" w:rsidP="0046121C">
      <w:pPr>
        <w:pStyle w:val="5-"/>
        <w:rPr>
          <w:rtl/>
        </w:rPr>
      </w:pPr>
      <w:r>
        <w:rPr>
          <w:rtl/>
        </w:rPr>
        <w:t>המוקד ייתן מענה אנושי בעברית.</w:t>
      </w:r>
    </w:p>
    <w:p w14:paraId="42683C76" w14:textId="77777777" w:rsidR="005668F0" w:rsidRDefault="005668F0" w:rsidP="0046121C">
      <w:pPr>
        <w:pStyle w:val="5-"/>
        <w:rPr>
          <w:rtl/>
        </w:rPr>
      </w:pPr>
      <w:r>
        <w:rPr>
          <w:rtl/>
        </w:rPr>
        <w:t>הזוכה יעמיד לרשות המזמין מספר אפשרויות התקשרות עם המוקד:</w:t>
      </w:r>
    </w:p>
    <w:p w14:paraId="33E4524F" w14:textId="77777777" w:rsidR="005668F0" w:rsidRDefault="005668F0" w:rsidP="00044DCE">
      <w:pPr>
        <w:pStyle w:val="6-0"/>
        <w:rPr>
          <w:rtl/>
        </w:rPr>
      </w:pPr>
      <w:r>
        <w:rPr>
          <w:rtl/>
        </w:rPr>
        <w:t>מספר טלפון אשר בו זמן ההמתנה המקסימלי למענה טלפוני לא יעלה על 2 דקות.</w:t>
      </w:r>
    </w:p>
    <w:p w14:paraId="59367990" w14:textId="77777777" w:rsidR="005668F0" w:rsidRDefault="005668F0" w:rsidP="00044DCE">
      <w:pPr>
        <w:pStyle w:val="6-0"/>
        <w:rPr>
          <w:rtl/>
        </w:rPr>
      </w:pPr>
      <w:r>
        <w:rPr>
          <w:rtl/>
        </w:rPr>
        <w:t xml:space="preserve">כתובת </w:t>
      </w:r>
      <w:r>
        <w:rPr>
          <w:rFonts w:hint="cs"/>
          <w:rtl/>
        </w:rPr>
        <w:t>דוא"ל</w:t>
      </w:r>
      <w:r>
        <w:rPr>
          <w:rtl/>
        </w:rPr>
        <w:t xml:space="preserve"> י</w:t>
      </w:r>
      <w:r w:rsidR="00496617">
        <w:rPr>
          <w:rFonts w:hint="cs"/>
          <w:rtl/>
        </w:rPr>
        <w:t>י</w:t>
      </w:r>
      <w:r>
        <w:rPr>
          <w:rtl/>
        </w:rPr>
        <w:t xml:space="preserve">עודית עבור </w:t>
      </w:r>
      <w:r w:rsidR="00496617">
        <w:rPr>
          <w:rFonts w:hint="cs"/>
          <w:rtl/>
        </w:rPr>
        <w:t xml:space="preserve">המוקד לצורך </w:t>
      </w:r>
      <w:r>
        <w:rPr>
          <w:rtl/>
        </w:rPr>
        <w:t xml:space="preserve">מכרז זה. יובהר, כי פניה </w:t>
      </w:r>
      <w:r>
        <w:rPr>
          <w:rFonts w:hint="cs"/>
          <w:rtl/>
        </w:rPr>
        <w:t>בדוא"ל</w:t>
      </w:r>
      <w:r>
        <w:rPr>
          <w:rtl/>
        </w:rPr>
        <w:t xml:space="preserve"> תחשב כאילו התקבלה לאחר 30 דקות מרגע שליחתה על ידי המזמין, גם אם לא התקבל אישור </w:t>
      </w:r>
      <w:r w:rsidR="00930E2A">
        <w:rPr>
          <w:rFonts w:hint="cs"/>
          <w:rtl/>
        </w:rPr>
        <w:t>ע</w:t>
      </w:r>
      <w:r>
        <w:rPr>
          <w:rtl/>
        </w:rPr>
        <w:t>ל</w:t>
      </w:r>
      <w:r w:rsidR="00930E2A">
        <w:rPr>
          <w:rFonts w:hint="cs"/>
          <w:rtl/>
        </w:rPr>
        <w:t xml:space="preserve"> </w:t>
      </w:r>
      <w:r>
        <w:rPr>
          <w:rtl/>
        </w:rPr>
        <w:t>קבלתה במוקד.</w:t>
      </w:r>
    </w:p>
    <w:p w14:paraId="19E2737D" w14:textId="77777777" w:rsidR="005668F0" w:rsidRDefault="005668F0" w:rsidP="00DF0BB0">
      <w:pPr>
        <w:pStyle w:val="5-"/>
        <w:rPr>
          <w:rtl/>
        </w:rPr>
      </w:pPr>
      <w:r>
        <w:rPr>
          <w:rtl/>
        </w:rPr>
        <w:t xml:space="preserve">הגעת </w:t>
      </w:r>
      <w:r w:rsidR="00DF0BB0">
        <w:rPr>
          <w:rFonts w:hint="cs"/>
          <w:rtl/>
        </w:rPr>
        <w:t>נותן שירות</w:t>
      </w:r>
      <w:r>
        <w:rPr>
          <w:rtl/>
        </w:rPr>
        <w:t xml:space="preserve"> מוסמך או </w:t>
      </w:r>
      <w:r w:rsidR="00DF0BB0">
        <w:rPr>
          <w:rFonts w:hint="cs"/>
          <w:rtl/>
        </w:rPr>
        <w:t>מוצר</w:t>
      </w:r>
      <w:r>
        <w:rPr>
          <w:rtl/>
        </w:rPr>
        <w:t xml:space="preserve"> חלופי לאתר תהיה בהתאם לרמת השרות הנדרשת.</w:t>
      </w:r>
    </w:p>
    <w:p w14:paraId="1F7544A6" w14:textId="77777777" w:rsidR="005668F0" w:rsidRDefault="005668F0" w:rsidP="0046121C">
      <w:pPr>
        <w:pStyle w:val="5-"/>
      </w:pPr>
      <w:r>
        <w:rPr>
          <w:rtl/>
        </w:rPr>
        <w:t>כל הפניות לספק יתועדו במערכת המוקד של הספק. כל פניה תקבל מספר פניה סידורי חד</w:t>
      </w:r>
      <w:r w:rsidR="00BB5C8C">
        <w:rPr>
          <w:rFonts w:hint="cs"/>
          <w:rtl/>
        </w:rPr>
        <w:t>-</w:t>
      </w:r>
      <w:r>
        <w:rPr>
          <w:rtl/>
        </w:rPr>
        <w:t>חד ערכי וכן כל הפרטים – שם המזמין, שם הפונה, תאריך וזמן הפניה, פרטי התקשרות לפונה, מהות הפניה, תנועות הפניה מפתיחתה ועד לסגירתה מול הפונה והמזמין</w:t>
      </w:r>
    </w:p>
    <w:p w14:paraId="70D75DA8" w14:textId="77777777" w:rsidR="00837E2E" w:rsidRDefault="00837E2E" w:rsidP="0046121C">
      <w:pPr>
        <w:pStyle w:val="5-"/>
      </w:pPr>
      <w:r w:rsidRPr="00C80430">
        <w:rPr>
          <w:rtl/>
        </w:rPr>
        <w:t>זמני תגובה למתן שירות באתר הלקוח</w:t>
      </w:r>
      <w:r w:rsidR="0068076C">
        <w:rPr>
          <w:rFonts w:hint="cs"/>
          <w:rtl/>
        </w:rPr>
        <w:t xml:space="preserve"> יהיו כדלקמן</w:t>
      </w:r>
      <w:r w:rsidRPr="00C80430">
        <w:rPr>
          <w:rtl/>
        </w:rPr>
        <w:t>:</w:t>
      </w:r>
      <w:bookmarkEnd w:id="183"/>
    </w:p>
    <w:p w14:paraId="1130EF91" w14:textId="77777777" w:rsidR="00CD631E" w:rsidRDefault="00CD631E" w:rsidP="00FB377D">
      <w:pPr>
        <w:pStyle w:val="6-0"/>
        <w:rPr>
          <w:rtl/>
        </w:rPr>
      </w:pPr>
      <w:r w:rsidRPr="0068076C">
        <w:rPr>
          <w:bCs/>
          <w:u w:val="single"/>
          <w:rtl/>
        </w:rPr>
        <w:t>לתקלה חמורה</w:t>
      </w:r>
      <w:r>
        <w:rPr>
          <w:rtl/>
        </w:rPr>
        <w:t xml:space="preserve"> – במידה </w:t>
      </w:r>
      <w:r w:rsidR="00930E2A">
        <w:rPr>
          <w:rFonts w:hint="cs"/>
          <w:rtl/>
        </w:rPr>
        <w:t>ש</w:t>
      </w:r>
      <w:r>
        <w:rPr>
          <w:rtl/>
        </w:rPr>
        <w:t xml:space="preserve">התקבלה קריאת שירות עד לשעה 10:00 בבוקר יגיע </w:t>
      </w:r>
      <w:r w:rsidR="00CB2203">
        <w:rPr>
          <w:rFonts w:hint="cs"/>
          <w:rtl/>
        </w:rPr>
        <w:t>נותן השירות</w:t>
      </w:r>
      <w:r>
        <w:rPr>
          <w:rtl/>
        </w:rPr>
        <w:t xml:space="preserve"> באותו יום עד השעה </w:t>
      </w:r>
      <w:r w:rsidR="00FB377D">
        <w:rPr>
          <w:rFonts w:hint="cs"/>
          <w:rtl/>
        </w:rPr>
        <w:t>15</w:t>
      </w:r>
      <w:r>
        <w:rPr>
          <w:rtl/>
        </w:rPr>
        <w:t xml:space="preserve">:00. אם התקבלה קריאת השירות לאחר 10:00 בבוקר יגיע </w:t>
      </w:r>
      <w:r w:rsidR="00FB377D">
        <w:rPr>
          <w:rFonts w:hint="cs"/>
          <w:rtl/>
        </w:rPr>
        <w:t>נותן השירות</w:t>
      </w:r>
      <w:r w:rsidR="00FB377D">
        <w:rPr>
          <w:rtl/>
        </w:rPr>
        <w:t xml:space="preserve"> </w:t>
      </w:r>
      <w:r>
        <w:rPr>
          <w:rtl/>
        </w:rPr>
        <w:t>למחרת עד השעה 10:00 בבוקר.</w:t>
      </w:r>
    </w:p>
    <w:p w14:paraId="1D635922" w14:textId="77777777" w:rsidR="00CD631E" w:rsidRDefault="00CD631E" w:rsidP="00FB377D">
      <w:pPr>
        <w:pStyle w:val="6-0"/>
        <w:rPr>
          <w:rtl/>
        </w:rPr>
      </w:pPr>
      <w:r w:rsidRPr="0068076C">
        <w:rPr>
          <w:bCs/>
          <w:u w:val="single"/>
          <w:rtl/>
        </w:rPr>
        <w:t>לתקלה רגילה</w:t>
      </w:r>
      <w:r>
        <w:rPr>
          <w:rtl/>
        </w:rPr>
        <w:t xml:space="preserve"> – במידה </w:t>
      </w:r>
      <w:r w:rsidR="00930E2A">
        <w:rPr>
          <w:rFonts w:hint="cs"/>
          <w:rtl/>
        </w:rPr>
        <w:t>ש</w:t>
      </w:r>
      <w:r>
        <w:rPr>
          <w:rtl/>
        </w:rPr>
        <w:t xml:space="preserve">התקבלה קריאת שירות עד לשעה 10:00 בבוקר יגיע </w:t>
      </w:r>
      <w:r w:rsidR="00FB377D">
        <w:rPr>
          <w:rFonts w:hint="cs"/>
          <w:rtl/>
        </w:rPr>
        <w:t>נותן השירות</w:t>
      </w:r>
      <w:r w:rsidR="00FB377D">
        <w:rPr>
          <w:rtl/>
        </w:rPr>
        <w:t xml:space="preserve"> </w:t>
      </w:r>
      <w:r>
        <w:rPr>
          <w:rtl/>
        </w:rPr>
        <w:t xml:space="preserve">עד לשעה 12:00 </w:t>
      </w:r>
      <w:r w:rsidR="00833387">
        <w:rPr>
          <w:rtl/>
        </w:rPr>
        <w:t>למחרת</w:t>
      </w:r>
      <w:r w:rsidR="00833387">
        <w:rPr>
          <w:rFonts w:hint="cs"/>
          <w:rtl/>
        </w:rPr>
        <w:t>.</w:t>
      </w:r>
      <w:r>
        <w:rPr>
          <w:rtl/>
        </w:rPr>
        <w:t xml:space="preserve"> אם התקבלה קריאת השירות לאחר השעה 10:00 בבוקר, יגיע </w:t>
      </w:r>
      <w:r w:rsidR="00FB377D">
        <w:rPr>
          <w:rFonts w:hint="cs"/>
          <w:rtl/>
        </w:rPr>
        <w:t>נותן השירות</w:t>
      </w:r>
      <w:r w:rsidR="00FB377D">
        <w:rPr>
          <w:rtl/>
        </w:rPr>
        <w:t xml:space="preserve"> </w:t>
      </w:r>
      <w:r>
        <w:rPr>
          <w:rtl/>
        </w:rPr>
        <w:t>יומיים מיום פתיחת הקריאה עד לשעה 12:00 בצהריים.</w:t>
      </w:r>
    </w:p>
    <w:p w14:paraId="075F1D76" w14:textId="77777777" w:rsidR="00CD631E" w:rsidRDefault="0068076C" w:rsidP="00833387">
      <w:pPr>
        <w:pStyle w:val="6-0"/>
        <w:rPr>
          <w:rtl/>
        </w:rPr>
      </w:pPr>
      <w:r w:rsidRPr="0068076C">
        <w:rPr>
          <w:rtl/>
        </w:rPr>
        <w:t xml:space="preserve">זמן תגובה לפנייה למוקד וחזרה לפונה על ידי גורם </w:t>
      </w:r>
      <w:r w:rsidR="00833387">
        <w:rPr>
          <w:rFonts w:hint="cs"/>
          <w:rtl/>
        </w:rPr>
        <w:t xml:space="preserve">מקצועי </w:t>
      </w:r>
      <w:r w:rsidRPr="0068076C">
        <w:rPr>
          <w:rtl/>
        </w:rPr>
        <w:t>לא יעלה על 60 דקות מרגע קבלת הפנייה במוקד.</w:t>
      </w:r>
    </w:p>
    <w:p w14:paraId="66F9DC81" w14:textId="77777777" w:rsidR="00CD631E" w:rsidRDefault="00CD631E" w:rsidP="009E4BE7">
      <w:pPr>
        <w:pStyle w:val="6-0"/>
        <w:rPr>
          <w:rtl/>
        </w:rPr>
      </w:pPr>
      <w:r>
        <w:rPr>
          <w:rtl/>
        </w:rPr>
        <w:lastRenderedPageBreak/>
        <w:t xml:space="preserve">הגעת </w:t>
      </w:r>
      <w:r w:rsidR="00AA6618">
        <w:rPr>
          <w:rFonts w:hint="cs"/>
          <w:rtl/>
        </w:rPr>
        <w:t>נותן השירות</w:t>
      </w:r>
      <w:r w:rsidR="00AA6618">
        <w:rPr>
          <w:rtl/>
        </w:rPr>
        <w:t xml:space="preserve"> </w:t>
      </w:r>
      <w:r>
        <w:rPr>
          <w:rtl/>
        </w:rPr>
        <w:t xml:space="preserve">או </w:t>
      </w:r>
      <w:r w:rsidR="009E4BE7">
        <w:rPr>
          <w:rFonts w:hint="cs"/>
          <w:rtl/>
        </w:rPr>
        <w:t>מוצר</w:t>
      </w:r>
      <w:r>
        <w:rPr>
          <w:rtl/>
        </w:rPr>
        <w:t xml:space="preserve"> חלופי לאתר</w:t>
      </w:r>
      <w:r w:rsidR="00930E2A">
        <w:rPr>
          <w:rFonts w:hint="cs"/>
          <w:rtl/>
        </w:rPr>
        <w:t>,</w:t>
      </w:r>
      <w:r>
        <w:rPr>
          <w:rtl/>
        </w:rPr>
        <w:t xml:space="preserve"> תהיה בהתאם לרמת השרות הנדרשת.</w:t>
      </w:r>
    </w:p>
    <w:p w14:paraId="1A8D3A40" w14:textId="77777777" w:rsidR="00CD631E" w:rsidRDefault="00CD631E" w:rsidP="00AA6618">
      <w:pPr>
        <w:pStyle w:val="6-0"/>
        <w:rPr>
          <w:rtl/>
        </w:rPr>
      </w:pPr>
      <w:r>
        <w:rPr>
          <w:rtl/>
        </w:rPr>
        <w:t>ניתן יהיה לפתוח פניה בדוא"ל על תקלה רגילה לאחר שעות העבודה המקובלות. הודעה שתישלח בדוא"ל לאחר שעות העבודה המקובלות, תיחשב כהודעה אשר נמסרה לספק בבוקרו של יום העבודה הבא לפני השעה 10:00, ותטופל באותו היום עד לשעה 14:00.</w:t>
      </w:r>
    </w:p>
    <w:p w14:paraId="3700669E" w14:textId="77777777" w:rsidR="00CD631E" w:rsidRDefault="00CD631E" w:rsidP="00044DCE">
      <w:pPr>
        <w:pStyle w:val="6-0"/>
        <w:rPr>
          <w:rtl/>
        </w:rPr>
      </w:pPr>
      <w:r>
        <w:rPr>
          <w:rtl/>
        </w:rPr>
        <w:t>הספק יפעל ברציפות, במסגרת שעות העבודה המקובלות, לפתרון התקלה לשביעות רצון המזמין.</w:t>
      </w:r>
    </w:p>
    <w:p w14:paraId="256D8C2C" w14:textId="77777777" w:rsidR="00CD631E" w:rsidRDefault="00CD631E" w:rsidP="009F77AE">
      <w:pPr>
        <w:pStyle w:val="6-0"/>
        <w:rPr>
          <w:rtl/>
        </w:rPr>
      </w:pPr>
      <w:r>
        <w:rPr>
          <w:rtl/>
        </w:rPr>
        <w:t xml:space="preserve">למען הסר ספק, תקלה ברכיב בצורה המונעת </w:t>
      </w:r>
      <w:r w:rsidR="00155531">
        <w:rPr>
          <w:rFonts w:hint="cs"/>
          <w:rtl/>
        </w:rPr>
        <w:t>שימוש ב</w:t>
      </w:r>
      <w:r w:rsidR="009E4BE7">
        <w:rPr>
          <w:rFonts w:hint="cs"/>
          <w:rtl/>
        </w:rPr>
        <w:t xml:space="preserve">מוצר </w:t>
      </w:r>
      <w:r w:rsidR="00A23529">
        <w:rPr>
          <w:rFonts w:hint="cs"/>
          <w:rtl/>
        </w:rPr>
        <w:t>תוגדר</w:t>
      </w:r>
      <w:r>
        <w:rPr>
          <w:rtl/>
        </w:rPr>
        <w:t xml:space="preserve"> כתקלה </w:t>
      </w:r>
      <w:r w:rsidR="00155531">
        <w:rPr>
          <w:rFonts w:hint="cs"/>
          <w:rtl/>
        </w:rPr>
        <w:t>חמורה</w:t>
      </w:r>
      <w:r>
        <w:rPr>
          <w:rtl/>
        </w:rPr>
        <w:t xml:space="preserve"> לכל דבר ועניין.</w:t>
      </w:r>
    </w:p>
    <w:p w14:paraId="76A7467A" w14:textId="77777777" w:rsidR="007305D6" w:rsidRPr="00C80430" w:rsidRDefault="00837E2E" w:rsidP="00C8330A">
      <w:pPr>
        <w:pStyle w:val="6-0"/>
      </w:pPr>
      <w:r w:rsidRPr="00C80430">
        <w:rPr>
          <w:rtl/>
        </w:rPr>
        <w:t xml:space="preserve">סמכות הגדרת תקלה כתקלה </w:t>
      </w:r>
      <w:r w:rsidR="008C25B6">
        <w:rPr>
          <w:rFonts w:hint="cs"/>
          <w:rtl/>
        </w:rPr>
        <w:t>חמורה</w:t>
      </w:r>
      <w:r w:rsidRPr="00C80430">
        <w:rPr>
          <w:rtl/>
        </w:rPr>
        <w:t xml:space="preserve"> נתונה באופן </w:t>
      </w:r>
      <w:r w:rsidR="00346E61" w:rsidRPr="00C80430">
        <w:rPr>
          <w:rtl/>
        </w:rPr>
        <w:t>בלעדי</w:t>
      </w:r>
      <w:r w:rsidR="00930E2A">
        <w:rPr>
          <w:rFonts w:hint="cs"/>
          <w:rtl/>
        </w:rPr>
        <w:t xml:space="preserve"> ל</w:t>
      </w:r>
      <w:r w:rsidR="00C8330A">
        <w:rPr>
          <w:rFonts w:hint="cs"/>
          <w:rtl/>
        </w:rPr>
        <w:t>עורך המכרז או המזמין</w:t>
      </w:r>
      <w:r w:rsidR="0016203C">
        <w:rPr>
          <w:rFonts w:hint="cs"/>
          <w:rtl/>
        </w:rPr>
        <w:t>.</w:t>
      </w:r>
    </w:p>
    <w:p w14:paraId="0A47B600" w14:textId="77777777" w:rsidR="00837E2E" w:rsidRPr="00C80430" w:rsidRDefault="00837E2E" w:rsidP="003877E3">
      <w:pPr>
        <w:pStyle w:val="4-"/>
        <w:rPr>
          <w:rtl/>
        </w:rPr>
      </w:pPr>
      <w:r w:rsidRPr="00C80430">
        <w:rPr>
          <w:rtl/>
        </w:rPr>
        <w:t>חריגה מזמני תגובה למתן שירות</w:t>
      </w:r>
    </w:p>
    <w:p w14:paraId="7C1DE541" w14:textId="77777777" w:rsidR="00837E2E" w:rsidRPr="00C80430" w:rsidRDefault="00837E2E" w:rsidP="0046121C">
      <w:pPr>
        <w:pStyle w:val="5-"/>
      </w:pPr>
      <w:r w:rsidRPr="00C80430">
        <w:rPr>
          <w:rtl/>
        </w:rPr>
        <w:t>בכל מקרה של חריגה מלוחות הזמנים המצוינים לעיל</w:t>
      </w:r>
      <w:r w:rsidR="00AF379C">
        <w:rPr>
          <w:rtl/>
        </w:rPr>
        <w:t xml:space="preserve"> יעביר הספק הזוכה</w:t>
      </w:r>
      <w:r w:rsidRPr="00C80430">
        <w:rPr>
          <w:rtl/>
        </w:rPr>
        <w:t xml:space="preserve"> בקשה בכתב לעיכוב במתן השירות.</w:t>
      </w:r>
    </w:p>
    <w:p w14:paraId="21F0E4DA" w14:textId="77777777" w:rsidR="00837E2E" w:rsidRPr="00C80430" w:rsidRDefault="00837E2E" w:rsidP="0046121C">
      <w:pPr>
        <w:pStyle w:val="5-"/>
      </w:pPr>
      <w:r w:rsidRPr="00C80430">
        <w:rPr>
          <w:rtl/>
        </w:rPr>
        <w:t>על המזמין לענות לכל בקשה בהתאם לסוג התקלה ולזמן מתן התגובה המתאים לה, כפי שהוגדרה ב</w:t>
      </w:r>
      <w:r w:rsidR="00E503CF">
        <w:rPr>
          <w:rFonts w:hint="cs"/>
          <w:rtl/>
        </w:rPr>
        <w:t>מסמכי המכרז</w:t>
      </w:r>
      <w:r w:rsidR="008C5575">
        <w:rPr>
          <w:rtl/>
        </w:rPr>
        <w:t xml:space="preserve">. ככל </w:t>
      </w:r>
      <w:r w:rsidR="008C5575">
        <w:rPr>
          <w:rFonts w:hint="cs"/>
          <w:rtl/>
        </w:rPr>
        <w:t>ש</w:t>
      </w:r>
      <w:r w:rsidRPr="00C80430">
        <w:rPr>
          <w:rtl/>
        </w:rPr>
        <w:t>לא התקבל אישור מהמזמין על עיכוב במתן השירות, על הספק הזוכה לעמוד בלוחות הזמנים שנקבעו במכרז.</w:t>
      </w:r>
    </w:p>
    <w:p w14:paraId="31884AF3" w14:textId="77777777" w:rsidR="00837E2E" w:rsidRPr="00C80430" w:rsidRDefault="00837E2E" w:rsidP="00930E2A">
      <w:pPr>
        <w:pStyle w:val="5-"/>
      </w:pPr>
      <w:r w:rsidRPr="00C80430">
        <w:rPr>
          <w:rtl/>
        </w:rPr>
        <w:t xml:space="preserve">יובהר, כי מזמין רשאי לאשר מראש חריגה בזמני התגובה למתן שירות, </w:t>
      </w:r>
      <w:r w:rsidR="00930E2A">
        <w:rPr>
          <w:rFonts w:hint="cs"/>
          <w:rtl/>
        </w:rPr>
        <w:t>ו</w:t>
      </w:r>
      <w:r w:rsidR="00930E2A" w:rsidRPr="00C80430">
        <w:rPr>
          <w:rtl/>
        </w:rPr>
        <w:t xml:space="preserve">בלבד </w:t>
      </w:r>
      <w:r w:rsidR="00930E2A">
        <w:rPr>
          <w:rFonts w:hint="cs"/>
          <w:rtl/>
        </w:rPr>
        <w:t xml:space="preserve"> שיעשה זאת </w:t>
      </w:r>
      <w:r w:rsidRPr="00C80430">
        <w:rPr>
          <w:rtl/>
        </w:rPr>
        <w:t>בכתב.</w:t>
      </w:r>
    </w:p>
    <w:p w14:paraId="54B01841" w14:textId="77777777" w:rsidR="00837E2E" w:rsidRPr="00C80430" w:rsidRDefault="00673E6D" w:rsidP="003877E3">
      <w:pPr>
        <w:pStyle w:val="3-"/>
        <w:rPr>
          <w:rtl/>
        </w:rPr>
      </w:pPr>
      <w:r w:rsidRPr="00673E6D">
        <w:rPr>
          <w:rtl/>
        </w:rPr>
        <w:t xml:space="preserve">החלפת </w:t>
      </w:r>
      <w:r w:rsidR="009E4BE7">
        <w:rPr>
          <w:rFonts w:hint="cs"/>
          <w:rtl/>
        </w:rPr>
        <w:t>המוצר</w:t>
      </w:r>
      <w:r w:rsidRPr="00673E6D">
        <w:rPr>
          <w:rtl/>
        </w:rPr>
        <w:t xml:space="preserve"> עקב תקלות חוזרות</w:t>
      </w:r>
    </w:p>
    <w:p w14:paraId="029F5680" w14:textId="77777777" w:rsidR="00673E6D" w:rsidRDefault="00673E6D" w:rsidP="003877E3">
      <w:pPr>
        <w:pStyle w:val="4-0"/>
      </w:pPr>
      <w:r w:rsidRPr="00673E6D">
        <w:rPr>
          <w:rtl/>
        </w:rPr>
        <w:t xml:space="preserve">במקרה של תקלות </w:t>
      </w:r>
      <w:r w:rsidR="00EA2B27" w:rsidRPr="00673E6D">
        <w:rPr>
          <w:rtl/>
        </w:rPr>
        <w:t xml:space="preserve">מאותו סוג </w:t>
      </w:r>
      <w:r w:rsidRPr="00673E6D">
        <w:rPr>
          <w:rtl/>
        </w:rPr>
        <w:t xml:space="preserve">החוזרות על עצמן </w:t>
      </w:r>
      <w:r w:rsidR="00B749BA">
        <w:rPr>
          <w:rFonts w:hint="cs"/>
          <w:rtl/>
        </w:rPr>
        <w:t>במוצר</w:t>
      </w:r>
      <w:r w:rsidRPr="00673E6D">
        <w:rPr>
          <w:rtl/>
        </w:rPr>
        <w:t xml:space="preserve">, </w:t>
      </w:r>
      <w:r w:rsidR="00EA2B27">
        <w:rPr>
          <w:rFonts w:hint="cs"/>
          <w:rtl/>
        </w:rPr>
        <w:t>ו</w:t>
      </w:r>
      <w:r w:rsidRPr="00673E6D">
        <w:rPr>
          <w:rtl/>
        </w:rPr>
        <w:t xml:space="preserve">המתועדות מול הספק, יוחלף </w:t>
      </w:r>
      <w:r w:rsidR="00B749BA">
        <w:rPr>
          <w:rFonts w:hint="cs"/>
          <w:rtl/>
        </w:rPr>
        <w:t>המוצר</w:t>
      </w:r>
      <w:r w:rsidRPr="00673E6D">
        <w:rPr>
          <w:rtl/>
        </w:rPr>
        <w:t xml:space="preserve"> ב</w:t>
      </w:r>
      <w:r w:rsidR="00B749BA">
        <w:rPr>
          <w:rFonts w:hint="cs"/>
          <w:rtl/>
        </w:rPr>
        <w:t>מוצר</w:t>
      </w:r>
      <w:r w:rsidRPr="00673E6D">
        <w:rPr>
          <w:rtl/>
        </w:rPr>
        <w:t xml:space="preserve"> </w:t>
      </w:r>
      <w:r w:rsidR="00EA2B27">
        <w:rPr>
          <w:rFonts w:hint="cs"/>
          <w:rtl/>
        </w:rPr>
        <w:t xml:space="preserve">בעל תכונות </w:t>
      </w:r>
      <w:r w:rsidRPr="00673E6D">
        <w:rPr>
          <w:rtl/>
        </w:rPr>
        <w:t>שוו</w:t>
      </w:r>
      <w:r w:rsidR="00EA2B27">
        <w:rPr>
          <w:rFonts w:hint="cs"/>
          <w:rtl/>
        </w:rPr>
        <w:t>ת ע</w:t>
      </w:r>
      <w:r w:rsidRPr="00673E6D">
        <w:rPr>
          <w:rtl/>
        </w:rPr>
        <w:t xml:space="preserve">רך או </w:t>
      </w:r>
      <w:r w:rsidR="00EA2B27">
        <w:rPr>
          <w:rFonts w:hint="cs"/>
          <w:rtl/>
        </w:rPr>
        <w:t>משופרות ביחס למוצר המוחלף</w:t>
      </w:r>
      <w:r w:rsidRPr="00673E6D">
        <w:rPr>
          <w:rtl/>
        </w:rPr>
        <w:t>, כשהוא תקין וללא עלות כלשהי למזמין, וזאת בהתאם לאמור לעיל</w:t>
      </w:r>
      <w:r>
        <w:rPr>
          <w:rFonts w:hint="cs"/>
          <w:rtl/>
        </w:rPr>
        <w:t>:</w:t>
      </w:r>
    </w:p>
    <w:p w14:paraId="35C61AA8" w14:textId="77777777" w:rsidR="00673E6D" w:rsidRPr="005F2E77" w:rsidRDefault="00E666A5" w:rsidP="0046121C">
      <w:pPr>
        <w:pStyle w:val="5-0"/>
      </w:pPr>
      <w:r w:rsidRPr="005F2E77">
        <w:rPr>
          <w:rFonts w:hint="cs"/>
          <w:rtl/>
        </w:rPr>
        <w:t>תקלה חמורה</w:t>
      </w:r>
    </w:p>
    <w:p w14:paraId="0BF974AE" w14:textId="77777777" w:rsidR="00E666A5" w:rsidRDefault="00E666A5" w:rsidP="00B749BA">
      <w:pPr>
        <w:pStyle w:val="6-0"/>
        <w:rPr>
          <w:rtl/>
        </w:rPr>
      </w:pPr>
      <w:r>
        <w:rPr>
          <w:rtl/>
        </w:rPr>
        <w:t xml:space="preserve">יותר מ-3 תקלות חמורות </w:t>
      </w:r>
      <w:r w:rsidR="00B749BA">
        <w:rPr>
          <w:rFonts w:hint="cs"/>
          <w:rtl/>
        </w:rPr>
        <w:t>במוצר</w:t>
      </w:r>
      <w:r>
        <w:rPr>
          <w:rtl/>
        </w:rPr>
        <w:t>, במשך 30 ימי עבודה מיום ההודעה הראשונה על התקלה לספק.</w:t>
      </w:r>
    </w:p>
    <w:p w14:paraId="7BFDF2ED" w14:textId="77777777" w:rsidR="00E666A5" w:rsidRDefault="00E666A5" w:rsidP="00ED3A14">
      <w:pPr>
        <w:pStyle w:val="6-0"/>
      </w:pPr>
      <w:r>
        <w:rPr>
          <w:rtl/>
        </w:rPr>
        <w:t xml:space="preserve">פרק הזמן לצורך ספירת ימי העבודה יחול מיום ההודעה הראשונה לספק, בהם </w:t>
      </w:r>
      <w:r w:rsidR="00B749BA">
        <w:rPr>
          <w:rFonts w:hint="cs"/>
          <w:rtl/>
        </w:rPr>
        <w:t>המוצר</w:t>
      </w:r>
      <w:r>
        <w:rPr>
          <w:rtl/>
        </w:rPr>
        <w:t xml:space="preserve"> היה אצל המזמין (ולא ייספרו ימי עבודה בהם </w:t>
      </w:r>
      <w:r w:rsidR="00ED3A14">
        <w:rPr>
          <w:rFonts w:hint="cs"/>
          <w:rtl/>
        </w:rPr>
        <w:t>המוצר</w:t>
      </w:r>
      <w:r>
        <w:rPr>
          <w:rtl/>
        </w:rPr>
        <w:t xml:space="preserve"> התקול היה אצל הספק).</w:t>
      </w:r>
    </w:p>
    <w:p w14:paraId="585D6562" w14:textId="77777777" w:rsidR="00590EE4" w:rsidRDefault="00590EE4">
      <w:pPr>
        <w:bidi w:val="0"/>
        <w:spacing w:before="200" w:after="200" w:line="276" w:lineRule="auto"/>
        <w:rPr>
          <w:rFonts w:ascii="David" w:hAnsi="David" w:cs="David"/>
          <w:b/>
          <w:bCs/>
          <w:caps/>
          <w:color w:val="000000"/>
        </w:rPr>
      </w:pPr>
      <w:r>
        <w:rPr>
          <w:rtl/>
        </w:rPr>
        <w:br w:type="page"/>
      </w:r>
    </w:p>
    <w:p w14:paraId="1207410A" w14:textId="77777777" w:rsidR="00E666A5" w:rsidRDefault="00E666A5" w:rsidP="0046121C">
      <w:pPr>
        <w:pStyle w:val="5-0"/>
      </w:pPr>
      <w:r>
        <w:rPr>
          <w:rFonts w:hint="cs"/>
          <w:rtl/>
        </w:rPr>
        <w:lastRenderedPageBreak/>
        <w:t>תקלה רגילה</w:t>
      </w:r>
    </w:p>
    <w:p w14:paraId="3B56C758" w14:textId="77777777" w:rsidR="00E666A5" w:rsidRDefault="00E666A5" w:rsidP="002B78C4">
      <w:pPr>
        <w:pStyle w:val="6-0"/>
        <w:rPr>
          <w:rtl/>
        </w:rPr>
      </w:pPr>
      <w:r>
        <w:rPr>
          <w:rtl/>
        </w:rPr>
        <w:t xml:space="preserve">יותר מ-5 תקלות מכל סוג שהוא </w:t>
      </w:r>
      <w:r w:rsidR="002B78C4">
        <w:rPr>
          <w:rFonts w:hint="cs"/>
          <w:rtl/>
        </w:rPr>
        <w:t>במוצר</w:t>
      </w:r>
      <w:r>
        <w:rPr>
          <w:rtl/>
        </w:rPr>
        <w:t xml:space="preserve">, במשך </w:t>
      </w:r>
      <w:r w:rsidR="002B78C4">
        <w:rPr>
          <w:rFonts w:hint="cs"/>
          <w:rtl/>
        </w:rPr>
        <w:t>90</w:t>
      </w:r>
      <w:r>
        <w:rPr>
          <w:rtl/>
        </w:rPr>
        <w:t xml:space="preserve"> ימים קלנדריים רצופים מיום ההודעה הראשונה על התקלה לספק.</w:t>
      </w:r>
    </w:p>
    <w:p w14:paraId="0B2A42FA" w14:textId="77777777" w:rsidR="00E666A5" w:rsidRDefault="00E666A5" w:rsidP="002B78C4">
      <w:pPr>
        <w:pStyle w:val="6-0"/>
      </w:pPr>
      <w:r>
        <w:rPr>
          <w:rtl/>
        </w:rPr>
        <w:t xml:space="preserve">פרק הזמן לצורך ספירת הימים יחול מיום ההודעה הראשונה לספק, בהם </w:t>
      </w:r>
      <w:r w:rsidR="002B78C4">
        <w:rPr>
          <w:rFonts w:hint="cs"/>
          <w:rtl/>
        </w:rPr>
        <w:t>המוצר</w:t>
      </w:r>
      <w:r>
        <w:rPr>
          <w:rtl/>
        </w:rPr>
        <w:t xml:space="preserve"> היה אצל המזמין (ולא ייספרו ימי עבודה בהם </w:t>
      </w:r>
      <w:r w:rsidR="002B78C4">
        <w:rPr>
          <w:rFonts w:hint="cs"/>
          <w:rtl/>
        </w:rPr>
        <w:t>המוצר</w:t>
      </w:r>
      <w:r>
        <w:rPr>
          <w:rtl/>
        </w:rPr>
        <w:t xml:space="preserve"> התקול היה אצל הספק).</w:t>
      </w:r>
    </w:p>
    <w:p w14:paraId="6F5839A6" w14:textId="77777777" w:rsidR="006D506F" w:rsidRPr="006D506F" w:rsidRDefault="006D506F" w:rsidP="003877E3">
      <w:pPr>
        <w:pStyle w:val="4-0"/>
        <w:rPr>
          <w:rtl/>
        </w:rPr>
      </w:pPr>
      <w:r w:rsidRPr="006D506F">
        <w:rPr>
          <w:rtl/>
        </w:rPr>
        <w:t>במקרה של חילוקי דעות, יובא הנושא להחלטת עורך המכרז, והחלטתו תהיה הקובעת.</w:t>
      </w:r>
    </w:p>
    <w:p w14:paraId="26A8846D" w14:textId="77777777" w:rsidR="00837E2E" w:rsidRPr="00C80430" w:rsidRDefault="00837E2E" w:rsidP="003877E3">
      <w:pPr>
        <w:pStyle w:val="4-0"/>
        <w:rPr>
          <w:rtl/>
        </w:rPr>
      </w:pPr>
      <w:r w:rsidRPr="00C80430">
        <w:rPr>
          <w:rtl/>
        </w:rPr>
        <w:t>פרטים אודות מקרה כאמור ב</w:t>
      </w:r>
      <w:r w:rsidR="00AA669F" w:rsidRPr="00AA669F">
        <w:rPr>
          <w:rtl/>
        </w:rPr>
        <w:t>סעי</w:t>
      </w:r>
      <w:r w:rsidRPr="00C80430">
        <w:rPr>
          <w:rtl/>
        </w:rPr>
        <w:t xml:space="preserve">ף זה, לרבות ממצאי הבדיקה </w:t>
      </w:r>
      <w:r w:rsidR="00FD1F47">
        <w:rPr>
          <w:rFonts w:hint="cs"/>
          <w:rtl/>
        </w:rPr>
        <w:t xml:space="preserve">של </w:t>
      </w:r>
      <w:r w:rsidR="002B78C4">
        <w:rPr>
          <w:rFonts w:hint="cs"/>
          <w:rtl/>
        </w:rPr>
        <w:t>מוצר</w:t>
      </w:r>
      <w:r w:rsidR="00FD1F47">
        <w:rPr>
          <w:rFonts w:hint="cs"/>
          <w:rtl/>
        </w:rPr>
        <w:t xml:space="preserve"> תקול</w:t>
      </w:r>
      <w:r w:rsidRPr="00C80430">
        <w:rPr>
          <w:rtl/>
        </w:rPr>
        <w:t xml:space="preserve">, יובאו לידיעת עורך המכרז (על ידי </w:t>
      </w:r>
      <w:r w:rsidR="00EA2B27">
        <w:rPr>
          <w:rFonts w:hint="cs"/>
          <w:rtl/>
        </w:rPr>
        <w:t>הספק</w:t>
      </w:r>
      <w:r w:rsidRPr="00C80430">
        <w:rPr>
          <w:rtl/>
        </w:rPr>
        <w:t xml:space="preserve">) על מנת שעורך המכרז יבחן את הצורך להורות </w:t>
      </w:r>
      <w:r w:rsidR="00EA2B27">
        <w:rPr>
          <w:rFonts w:hint="cs"/>
          <w:rtl/>
        </w:rPr>
        <w:t>לספק</w:t>
      </w:r>
      <w:r w:rsidR="00EA2B27" w:rsidRPr="00C80430">
        <w:rPr>
          <w:rtl/>
        </w:rPr>
        <w:t xml:space="preserve"> </w:t>
      </w:r>
      <w:r w:rsidRPr="00C80430">
        <w:rPr>
          <w:rtl/>
        </w:rPr>
        <w:t>על החלפת פריט מאותו סוג שיש בו ריבוי תקלות</w:t>
      </w:r>
      <w:r w:rsidR="00EA2B27">
        <w:rPr>
          <w:rFonts w:hint="cs"/>
          <w:rtl/>
        </w:rPr>
        <w:t>,</w:t>
      </w:r>
      <w:r w:rsidRPr="00C80430">
        <w:rPr>
          <w:rtl/>
        </w:rPr>
        <w:t xml:space="preserve"> גם לגבי מזמינים אחרים.</w:t>
      </w:r>
      <w:r w:rsidR="000420E5">
        <w:rPr>
          <w:rtl/>
        </w:rPr>
        <w:t xml:space="preserve"> </w:t>
      </w:r>
    </w:p>
    <w:p w14:paraId="29ED0B76" w14:textId="77777777" w:rsidR="004F74A6" w:rsidRPr="00AF37B9" w:rsidRDefault="004F74A6" w:rsidP="003877E3">
      <w:pPr>
        <w:pStyle w:val="2-"/>
        <w:rPr>
          <w:rtl/>
        </w:rPr>
      </w:pPr>
      <w:bookmarkStart w:id="184" w:name="_Toc168913"/>
      <w:bookmarkStart w:id="185" w:name="_Toc3971181"/>
      <w:bookmarkStart w:id="186" w:name="_Toc6299474"/>
      <w:bookmarkStart w:id="187" w:name="_Toc76464350"/>
      <w:r w:rsidRPr="00AF37B9">
        <w:rPr>
          <w:rFonts w:hint="eastAsia"/>
          <w:rtl/>
        </w:rPr>
        <w:t>מנגנונים</w:t>
      </w:r>
      <w:r w:rsidRPr="00AF37B9">
        <w:rPr>
          <w:rtl/>
        </w:rPr>
        <w:t xml:space="preserve"> </w:t>
      </w:r>
      <w:r w:rsidRPr="00AF37B9">
        <w:rPr>
          <w:rFonts w:hint="eastAsia"/>
          <w:rtl/>
        </w:rPr>
        <w:t>להבטחת</w:t>
      </w:r>
      <w:r w:rsidRPr="00AF37B9">
        <w:rPr>
          <w:rtl/>
        </w:rPr>
        <w:t xml:space="preserve"> </w:t>
      </w:r>
      <w:r w:rsidRPr="00AF37B9">
        <w:rPr>
          <w:rFonts w:hint="eastAsia"/>
          <w:rtl/>
        </w:rPr>
        <w:t>איכות</w:t>
      </w:r>
      <w:r w:rsidRPr="00AF37B9">
        <w:rPr>
          <w:rtl/>
        </w:rPr>
        <w:t xml:space="preserve"> </w:t>
      </w:r>
      <w:r w:rsidR="00805D9B">
        <w:rPr>
          <w:rFonts w:hint="cs"/>
          <w:rtl/>
        </w:rPr>
        <w:t>המוצרים והשירותים</w:t>
      </w:r>
      <w:bookmarkEnd w:id="184"/>
      <w:bookmarkEnd w:id="185"/>
      <w:bookmarkEnd w:id="186"/>
      <w:bookmarkEnd w:id="187"/>
    </w:p>
    <w:p w14:paraId="05DD7ABF" w14:textId="77777777" w:rsidR="00805D9B" w:rsidRDefault="00805D9B" w:rsidP="003877E3">
      <w:pPr>
        <w:pStyle w:val="3-0"/>
      </w:pPr>
      <w:r w:rsidRPr="002B6B0A">
        <w:rPr>
          <w:rtl/>
        </w:rPr>
        <w:t xml:space="preserve">על מנת להבטיח </w:t>
      </w:r>
      <w:r>
        <w:rPr>
          <w:rFonts w:hint="cs"/>
          <w:rtl/>
        </w:rPr>
        <w:t xml:space="preserve">את </w:t>
      </w:r>
      <w:r w:rsidRPr="002B6B0A">
        <w:rPr>
          <w:rtl/>
        </w:rPr>
        <w:t>רמ</w:t>
      </w:r>
      <w:r w:rsidRPr="002B6B0A">
        <w:rPr>
          <w:rFonts w:hint="cs"/>
          <w:rtl/>
        </w:rPr>
        <w:t>ת</w:t>
      </w:r>
      <w:r w:rsidRPr="002B6B0A">
        <w:rPr>
          <w:rtl/>
        </w:rPr>
        <w:t xml:space="preserve"> </w:t>
      </w:r>
      <w:r w:rsidR="00E67FAF">
        <w:rPr>
          <w:rFonts w:hint="cs"/>
          <w:rtl/>
        </w:rPr>
        <w:t>ה</w:t>
      </w:r>
      <w:r w:rsidRPr="002B6B0A">
        <w:rPr>
          <w:rtl/>
        </w:rPr>
        <w:t xml:space="preserve">איכות </w:t>
      </w:r>
      <w:r w:rsidR="00E67FAF">
        <w:rPr>
          <w:rFonts w:hint="cs"/>
          <w:rtl/>
        </w:rPr>
        <w:t>וה</w:t>
      </w:r>
      <w:r w:rsidRPr="002B6B0A">
        <w:rPr>
          <w:rtl/>
        </w:rPr>
        <w:t xml:space="preserve">שירותים </w:t>
      </w:r>
      <w:r w:rsidRPr="002B6B0A">
        <w:rPr>
          <w:rFonts w:hint="cs"/>
          <w:rtl/>
        </w:rPr>
        <w:t>במסגרת המכרז,</w:t>
      </w:r>
      <w:r w:rsidRPr="002B6B0A">
        <w:rPr>
          <w:rtl/>
        </w:rPr>
        <w:t xml:space="preserve"> וכדי ל</w:t>
      </w:r>
      <w:r w:rsidRPr="002B6B0A">
        <w:rPr>
          <w:rFonts w:hint="cs"/>
          <w:rtl/>
        </w:rPr>
        <w:t>הביא ל</w:t>
      </w:r>
      <w:r w:rsidRPr="002B6B0A">
        <w:rPr>
          <w:rtl/>
        </w:rPr>
        <w:t>ש</w:t>
      </w:r>
      <w:r w:rsidRPr="002B6B0A">
        <w:rPr>
          <w:rFonts w:hint="cs"/>
          <w:rtl/>
        </w:rPr>
        <w:t>י</w:t>
      </w:r>
      <w:r w:rsidRPr="002B6B0A">
        <w:rPr>
          <w:rtl/>
        </w:rPr>
        <w:t>פ</w:t>
      </w:r>
      <w:r w:rsidRPr="002B6B0A">
        <w:rPr>
          <w:rFonts w:hint="cs"/>
          <w:rtl/>
        </w:rPr>
        <w:t>ו</w:t>
      </w:r>
      <w:r w:rsidRPr="002B6B0A">
        <w:rPr>
          <w:rtl/>
        </w:rPr>
        <w:t>ר ביצועים</w:t>
      </w:r>
      <w:r w:rsidRPr="002B6B0A">
        <w:rPr>
          <w:rFonts w:hint="cs"/>
          <w:rtl/>
        </w:rPr>
        <w:t xml:space="preserve"> באופן שוטף ורציף</w:t>
      </w:r>
      <w:r w:rsidRPr="002B6B0A">
        <w:rPr>
          <w:rtl/>
        </w:rPr>
        <w:t xml:space="preserve">, </w:t>
      </w:r>
      <w:r w:rsidRPr="002B6B0A">
        <w:rPr>
          <w:rFonts w:hint="cs"/>
          <w:rtl/>
        </w:rPr>
        <w:t>עורך</w:t>
      </w:r>
      <w:r w:rsidRPr="0054673F">
        <w:rPr>
          <w:rFonts w:hint="cs"/>
          <w:rtl/>
        </w:rPr>
        <w:t xml:space="preserve"> המכרז רשאי, על פי שיקול דעתו, </w:t>
      </w:r>
      <w:r>
        <w:rPr>
          <w:rFonts w:hint="cs"/>
          <w:rtl/>
        </w:rPr>
        <w:t>להפעיל</w:t>
      </w:r>
      <w:r w:rsidRPr="0054673F">
        <w:rPr>
          <w:rFonts w:hint="cs"/>
          <w:rtl/>
        </w:rPr>
        <w:t xml:space="preserve"> במהלך תקופת </w:t>
      </w:r>
      <w:r>
        <w:rPr>
          <w:rFonts w:hint="cs"/>
          <w:rtl/>
        </w:rPr>
        <w:t>ההתקשרות</w:t>
      </w:r>
      <w:r w:rsidRPr="0054673F">
        <w:rPr>
          <w:rFonts w:hint="cs"/>
          <w:rtl/>
        </w:rPr>
        <w:t xml:space="preserve"> מנגנונים שיבטיחו </w:t>
      </w:r>
      <w:r>
        <w:rPr>
          <w:rFonts w:hint="cs"/>
          <w:rtl/>
        </w:rPr>
        <w:t xml:space="preserve">את </w:t>
      </w:r>
      <w:r w:rsidR="00B364BF">
        <w:rPr>
          <w:rFonts w:hint="cs"/>
          <w:rtl/>
        </w:rPr>
        <w:t>רמת ה</w:t>
      </w:r>
      <w:r>
        <w:rPr>
          <w:rFonts w:hint="cs"/>
          <w:rtl/>
        </w:rPr>
        <w:t>איכות</w:t>
      </w:r>
      <w:r w:rsidR="00B364BF">
        <w:rPr>
          <w:rFonts w:hint="cs"/>
          <w:rtl/>
        </w:rPr>
        <w:t xml:space="preserve"> של המוצרים והשירותים המסופקים</w:t>
      </w:r>
      <w:r>
        <w:rPr>
          <w:rFonts w:hint="cs"/>
          <w:rtl/>
        </w:rPr>
        <w:t xml:space="preserve">, </w:t>
      </w:r>
      <w:r w:rsidRPr="0054673F">
        <w:rPr>
          <w:rFonts w:hint="cs"/>
          <w:rtl/>
        </w:rPr>
        <w:t>בהתאם לדרישות המכרז</w:t>
      </w:r>
      <w:r w:rsidR="00B364BF">
        <w:rPr>
          <w:rFonts w:hint="cs"/>
          <w:rtl/>
        </w:rPr>
        <w:t>, התיחורים</w:t>
      </w:r>
      <w:r w:rsidRPr="0054673F">
        <w:rPr>
          <w:rFonts w:hint="cs"/>
          <w:rtl/>
        </w:rPr>
        <w:t xml:space="preserve"> והסכם ההתקשרות</w:t>
      </w:r>
      <w:r>
        <w:rPr>
          <w:rFonts w:hint="cs"/>
          <w:rtl/>
        </w:rPr>
        <w:t>.</w:t>
      </w:r>
    </w:p>
    <w:p w14:paraId="1CBAB2CD" w14:textId="77777777" w:rsidR="00805D9B" w:rsidRDefault="00805D9B" w:rsidP="003877E3">
      <w:pPr>
        <w:pStyle w:val="3-0"/>
        <w:rPr>
          <w:rtl/>
        </w:rPr>
      </w:pPr>
      <w:r>
        <w:rPr>
          <w:rtl/>
        </w:rPr>
        <w:t>עורך המכרז שומר ל</w:t>
      </w:r>
      <w:r w:rsidRPr="002D06EC">
        <w:rPr>
          <w:rtl/>
        </w:rPr>
        <w:t>ע</w:t>
      </w:r>
      <w:r>
        <w:rPr>
          <w:rFonts w:hint="cs"/>
          <w:rtl/>
        </w:rPr>
        <w:t>צ</w:t>
      </w:r>
      <w:r w:rsidRPr="002D06EC">
        <w:rPr>
          <w:rtl/>
        </w:rPr>
        <w:t>מו את הזכות לבצע את תהליך הערכת איכות השירות באמצעות מערכת ממוחשבת</w:t>
      </w:r>
      <w:r>
        <w:rPr>
          <w:rFonts w:hint="cs"/>
          <w:rtl/>
        </w:rPr>
        <w:t>.</w:t>
      </w:r>
    </w:p>
    <w:p w14:paraId="416A2BE7" w14:textId="77777777" w:rsidR="004F74A6" w:rsidRPr="00016267" w:rsidRDefault="004F74A6" w:rsidP="003877E3">
      <w:pPr>
        <w:pStyle w:val="3-"/>
      </w:pPr>
      <w:bookmarkStart w:id="188" w:name="_Ref2084944"/>
      <w:r w:rsidRPr="00016267">
        <w:rPr>
          <w:rFonts w:hint="cs"/>
          <w:rtl/>
        </w:rPr>
        <w:t>מנגנון הערכת השירות</w:t>
      </w:r>
      <w:bookmarkEnd w:id="188"/>
    </w:p>
    <w:p w14:paraId="2123170F" w14:textId="77777777" w:rsidR="004F74A6" w:rsidRPr="00BC7729" w:rsidRDefault="004F74A6" w:rsidP="003877E3">
      <w:pPr>
        <w:pStyle w:val="4-0"/>
        <w:rPr>
          <w:rtl/>
        </w:rPr>
      </w:pPr>
      <w:r w:rsidRPr="00BC7729">
        <w:rPr>
          <w:rFonts w:hint="cs"/>
          <w:rtl/>
        </w:rPr>
        <w:t>החל מתום חצי שנה ממועד תחילת ההתקשרות עם ספקי</w:t>
      </w:r>
      <w:r w:rsidR="000D2354">
        <w:rPr>
          <w:rFonts w:hint="cs"/>
          <w:rtl/>
        </w:rPr>
        <w:t>ם רשומים,</w:t>
      </w:r>
      <w:r w:rsidRPr="00BC7729">
        <w:rPr>
          <w:rFonts w:hint="cs"/>
          <w:rtl/>
        </w:rPr>
        <w:t xml:space="preserve"> עורך המכרז רשאי להפעיל מנגנון </w:t>
      </w:r>
      <w:r w:rsidR="00380A84">
        <w:rPr>
          <w:rFonts w:hint="cs"/>
          <w:rtl/>
        </w:rPr>
        <w:t>בו י</w:t>
      </w:r>
      <w:r w:rsidR="00FB18C6">
        <w:rPr>
          <w:rFonts w:hint="cs"/>
          <w:rtl/>
        </w:rPr>
        <w:t>י</w:t>
      </w:r>
      <w:r w:rsidR="00380A84">
        <w:rPr>
          <w:rFonts w:hint="cs"/>
          <w:rtl/>
        </w:rPr>
        <w:t xml:space="preserve">נתן ציון </w:t>
      </w:r>
      <w:r w:rsidR="00380A84" w:rsidRPr="00BC7729">
        <w:rPr>
          <w:rFonts w:hint="cs"/>
          <w:rtl/>
        </w:rPr>
        <w:t xml:space="preserve">להערכת </w:t>
      </w:r>
      <w:r w:rsidR="00380A84">
        <w:rPr>
          <w:rFonts w:hint="cs"/>
          <w:rtl/>
        </w:rPr>
        <w:t>המוצר ו</w:t>
      </w:r>
      <w:r w:rsidR="00380A84" w:rsidRPr="00BC7729">
        <w:rPr>
          <w:rFonts w:hint="cs"/>
          <w:rtl/>
        </w:rPr>
        <w:t>השירות</w:t>
      </w:r>
      <w:r w:rsidR="00380A84">
        <w:rPr>
          <w:rFonts w:hint="cs"/>
          <w:rtl/>
        </w:rPr>
        <w:t>,</w:t>
      </w:r>
      <w:r w:rsidR="00380A84" w:rsidRPr="00BC7729">
        <w:rPr>
          <w:rFonts w:hint="cs"/>
          <w:rtl/>
        </w:rPr>
        <w:t xml:space="preserve"> הניתן ע"י הספק הזוכה בתיחור</w:t>
      </w:r>
      <w:r w:rsidR="00380A84">
        <w:rPr>
          <w:rFonts w:hint="cs"/>
          <w:rtl/>
        </w:rPr>
        <w:t xml:space="preserve"> (להלן: </w:t>
      </w:r>
      <w:r w:rsidR="00380A84" w:rsidRPr="001A5DAA">
        <w:rPr>
          <w:rFonts w:hint="cs"/>
          <w:b/>
          <w:bCs/>
          <w:rtl/>
        </w:rPr>
        <w:t>"ציון הערכת ספק"</w:t>
      </w:r>
      <w:r w:rsidR="00380A84">
        <w:rPr>
          <w:rFonts w:hint="cs"/>
          <w:rtl/>
        </w:rPr>
        <w:t>)</w:t>
      </w:r>
      <w:r w:rsidRPr="00BC7729">
        <w:rPr>
          <w:rFonts w:hint="cs"/>
          <w:rtl/>
        </w:rPr>
        <w:t>.</w:t>
      </w:r>
    </w:p>
    <w:p w14:paraId="5A3861A1" w14:textId="77777777" w:rsidR="00380A84" w:rsidRDefault="00380A84" w:rsidP="003877E3">
      <w:pPr>
        <w:pStyle w:val="4-0"/>
      </w:pPr>
      <w:r w:rsidRPr="00EC16EE">
        <w:rPr>
          <w:rFonts w:hint="cs"/>
          <w:rtl/>
        </w:rPr>
        <w:t>מנגנון ההערכה יבוצע באמצעות טופס הערכה שימולא ע"י נציג המזמין. ההערכה תתייחס למוצר ול</w:t>
      </w:r>
      <w:r w:rsidR="00E64DFF" w:rsidRPr="00EC16EE">
        <w:rPr>
          <w:rFonts w:hint="cs"/>
          <w:rtl/>
        </w:rPr>
        <w:t>שירות אשר סופק ל</w:t>
      </w:r>
      <w:r w:rsidRPr="00EC16EE">
        <w:rPr>
          <w:rFonts w:hint="cs"/>
          <w:rtl/>
        </w:rPr>
        <w:t>מזמין, תוך מתן ניקוד מתאים</w:t>
      </w:r>
      <w:r w:rsidR="00EC16EE" w:rsidRPr="00EC16EE">
        <w:rPr>
          <w:rFonts w:hint="cs"/>
          <w:rtl/>
        </w:rPr>
        <w:t xml:space="preserve"> למדדים שיקבעו ע"י עורך המכרז.</w:t>
      </w:r>
    </w:p>
    <w:p w14:paraId="40064CC2" w14:textId="77777777" w:rsidR="00F87862" w:rsidRPr="00EC16EE" w:rsidRDefault="00F87862" w:rsidP="003877E3">
      <w:pPr>
        <w:pStyle w:val="4-0"/>
      </w:pPr>
      <w:r>
        <w:rPr>
          <w:rFonts w:hint="cs"/>
          <w:rtl/>
        </w:rPr>
        <w:t>עורך המכרז יהיה רשאי לקבוע כי ההערכה תבוצע הן ע"י עורך המכרז והן ע"י המזמין.</w:t>
      </w:r>
    </w:p>
    <w:p w14:paraId="4CBB7E33" w14:textId="77777777" w:rsidR="00EC16EE" w:rsidRPr="00EC16EE" w:rsidRDefault="00EC16EE" w:rsidP="003877E3">
      <w:pPr>
        <w:pStyle w:val="4-0"/>
      </w:pPr>
      <w:r w:rsidRPr="00EC16EE">
        <w:rPr>
          <w:rFonts w:hint="cs"/>
          <w:rtl/>
        </w:rPr>
        <w:t xml:space="preserve">עורך המכרז רשאי לקבוע מעת לעת את המדדים על פי הם תבוצע </w:t>
      </w:r>
      <w:r>
        <w:rPr>
          <w:rFonts w:hint="cs"/>
          <w:rtl/>
        </w:rPr>
        <w:t>ה</w:t>
      </w:r>
      <w:r w:rsidRPr="00EC16EE">
        <w:rPr>
          <w:rFonts w:hint="cs"/>
          <w:rtl/>
        </w:rPr>
        <w:t>הערכ</w:t>
      </w:r>
      <w:r>
        <w:rPr>
          <w:rFonts w:hint="cs"/>
          <w:rtl/>
        </w:rPr>
        <w:t>ה</w:t>
      </w:r>
      <w:r w:rsidRPr="00EC16EE">
        <w:rPr>
          <w:rFonts w:hint="cs"/>
          <w:rtl/>
        </w:rPr>
        <w:t xml:space="preserve">, בהתאם לשיקול דעתו הבלעדי וכן להחליט כי ההערכה תינתן ברמת </w:t>
      </w:r>
      <w:r w:rsidR="001D0CD8">
        <w:rPr>
          <w:rFonts w:hint="cs"/>
          <w:rtl/>
        </w:rPr>
        <w:t>מוצר</w:t>
      </w:r>
      <w:r w:rsidRPr="00EC16EE">
        <w:rPr>
          <w:rFonts w:hint="cs"/>
          <w:rtl/>
        </w:rPr>
        <w:t xml:space="preserve">, </w:t>
      </w:r>
      <w:r w:rsidR="001D0CD8">
        <w:rPr>
          <w:rFonts w:hint="cs"/>
          <w:rtl/>
        </w:rPr>
        <w:t>הזמנה</w:t>
      </w:r>
      <w:r w:rsidRPr="00EC16EE">
        <w:rPr>
          <w:rFonts w:hint="cs"/>
          <w:rtl/>
        </w:rPr>
        <w:t xml:space="preserve"> או ברמת </w:t>
      </w:r>
      <w:r w:rsidR="001D0CD8">
        <w:rPr>
          <w:rFonts w:hint="cs"/>
          <w:rtl/>
        </w:rPr>
        <w:t>ה</w:t>
      </w:r>
      <w:r w:rsidRPr="00EC16EE">
        <w:rPr>
          <w:rFonts w:hint="cs"/>
          <w:rtl/>
        </w:rPr>
        <w:t>מכרז.</w:t>
      </w:r>
    </w:p>
    <w:p w14:paraId="4FE54E8E" w14:textId="77777777" w:rsidR="004F74A6" w:rsidRPr="00EC16EE" w:rsidRDefault="004F74A6" w:rsidP="003877E3">
      <w:pPr>
        <w:pStyle w:val="4-0"/>
      </w:pPr>
      <w:r w:rsidRPr="00EC16EE">
        <w:rPr>
          <w:rFonts w:hint="cs"/>
          <w:rtl/>
        </w:rPr>
        <w:t xml:space="preserve">מילוי טופס הערכה יתבצע לא יאוחר מחודש לאחר </w:t>
      </w:r>
      <w:r w:rsidR="001535A0" w:rsidRPr="00EC16EE">
        <w:rPr>
          <w:rFonts w:hint="cs"/>
          <w:rtl/>
        </w:rPr>
        <w:t>מועד אספקת ההזמנה בשלמותה</w:t>
      </w:r>
      <w:r w:rsidRPr="00EC16EE">
        <w:rPr>
          <w:rFonts w:hint="cs"/>
          <w:rtl/>
        </w:rPr>
        <w:t>.</w:t>
      </w:r>
    </w:p>
    <w:p w14:paraId="2B038A3C" w14:textId="77777777" w:rsidR="004F74A6" w:rsidRDefault="004F74A6" w:rsidP="003877E3">
      <w:pPr>
        <w:pStyle w:val="4-0"/>
      </w:pPr>
      <w:r>
        <w:rPr>
          <w:rFonts w:hint="cs"/>
          <w:rtl/>
        </w:rPr>
        <w:lastRenderedPageBreak/>
        <w:t>טופס ההערכה המלא ישלח ע"י המזמין אל עורך המכרז ואל הספק המוערך.</w:t>
      </w:r>
    </w:p>
    <w:p w14:paraId="41DAE1CF" w14:textId="77777777" w:rsidR="001535A0" w:rsidRDefault="001535A0" w:rsidP="003877E3">
      <w:pPr>
        <w:pStyle w:val="4-0"/>
      </w:pPr>
      <w:r w:rsidRPr="00C36363">
        <w:rPr>
          <w:rFonts w:hint="cs"/>
          <w:rtl/>
        </w:rPr>
        <w:t xml:space="preserve">כל ספק ייכנס לרשימה עם ציון הערכת ספק ראשוני של </w:t>
      </w:r>
      <w:r>
        <w:rPr>
          <w:rFonts w:hint="cs"/>
          <w:rtl/>
        </w:rPr>
        <w:t>75</w:t>
      </w:r>
      <w:r w:rsidRPr="00C36363">
        <w:rPr>
          <w:rFonts w:hint="cs"/>
          <w:rtl/>
        </w:rPr>
        <w:t xml:space="preserve"> מתוך </w:t>
      </w:r>
      <w:r>
        <w:rPr>
          <w:rFonts w:hint="cs"/>
          <w:rtl/>
        </w:rPr>
        <w:t>100</w:t>
      </w:r>
      <w:r w:rsidR="00EC16EE">
        <w:rPr>
          <w:rFonts w:hint="cs"/>
          <w:rtl/>
        </w:rPr>
        <w:t>.</w:t>
      </w:r>
    </w:p>
    <w:p w14:paraId="05159D04" w14:textId="77777777" w:rsidR="001D0CD8" w:rsidRPr="00C36363" w:rsidRDefault="001D0CD8" w:rsidP="003877E3">
      <w:pPr>
        <w:pStyle w:val="4-0"/>
      </w:pPr>
      <w:r w:rsidRPr="00C36363">
        <w:rPr>
          <w:rFonts w:hint="cs"/>
          <w:rtl/>
        </w:rPr>
        <w:t xml:space="preserve">אופן עדכון ציון ההערכה לספק ייקבע על ידי עורך המכרז, ויפורסם לכלל הספקים </w:t>
      </w:r>
      <w:r w:rsidR="002C764D">
        <w:rPr>
          <w:rFonts w:hint="cs"/>
          <w:rtl/>
        </w:rPr>
        <w:t>במסגרת התיחורים</w:t>
      </w:r>
      <w:r w:rsidRPr="00C36363">
        <w:rPr>
          <w:rFonts w:hint="cs"/>
          <w:rtl/>
        </w:rPr>
        <w:t xml:space="preserve">. </w:t>
      </w:r>
    </w:p>
    <w:p w14:paraId="29355BA0" w14:textId="77777777" w:rsidR="001D0CD8" w:rsidRPr="00C36363" w:rsidRDefault="002C764D" w:rsidP="003877E3">
      <w:pPr>
        <w:pStyle w:val="4-0"/>
      </w:pPr>
      <w:r>
        <w:rPr>
          <w:rFonts w:hint="cs"/>
          <w:rtl/>
        </w:rPr>
        <w:t>עורך המכרז יהיה רשאי להשתמש ב</w:t>
      </w:r>
      <w:r w:rsidR="001D0CD8" w:rsidRPr="00C36363">
        <w:rPr>
          <w:rFonts w:hint="cs"/>
          <w:rtl/>
        </w:rPr>
        <w:t xml:space="preserve">ציון ההערכה </w:t>
      </w:r>
      <w:r>
        <w:rPr>
          <w:rFonts w:hint="cs"/>
          <w:rtl/>
        </w:rPr>
        <w:t>כ</w:t>
      </w:r>
      <w:r w:rsidR="001D0CD8" w:rsidRPr="00C36363">
        <w:rPr>
          <w:rFonts w:hint="cs"/>
          <w:rtl/>
        </w:rPr>
        <w:t>רכיב בשקלול ציוני ההצעות בתיחורים.</w:t>
      </w:r>
    </w:p>
    <w:p w14:paraId="7F08D34D" w14:textId="77777777" w:rsidR="001D0CD8" w:rsidRDefault="001D0CD8" w:rsidP="003877E3">
      <w:pPr>
        <w:pStyle w:val="4-0"/>
      </w:pPr>
      <w:r w:rsidRPr="00C36363">
        <w:rPr>
          <w:rFonts w:hint="cs"/>
          <w:rtl/>
        </w:rPr>
        <w:t>הספק יוכל לקבל בכל עת את ציון ההערכה הנוכחי שלו ואת תאריך העדכון האחרון</w:t>
      </w:r>
      <w:r>
        <w:rPr>
          <w:rFonts w:hint="cs"/>
          <w:rtl/>
        </w:rPr>
        <w:t>.</w:t>
      </w:r>
    </w:p>
    <w:p w14:paraId="109F2A6F" w14:textId="77777777" w:rsidR="001234C4" w:rsidRPr="009A57A6" w:rsidRDefault="001234C4" w:rsidP="003877E3">
      <w:pPr>
        <w:pStyle w:val="3-"/>
      </w:pPr>
      <w:bookmarkStart w:id="189" w:name="_Ref2083470"/>
      <w:r w:rsidRPr="009A57A6">
        <w:rPr>
          <w:rFonts w:hint="cs"/>
          <w:rtl/>
        </w:rPr>
        <w:t>השעיה וגריעה מרשימת ספקי</w:t>
      </w:r>
      <w:r w:rsidR="00610054">
        <w:rPr>
          <w:rFonts w:hint="cs"/>
          <w:rtl/>
        </w:rPr>
        <w:t>ם רשומים</w:t>
      </w:r>
    </w:p>
    <w:p w14:paraId="452BA8BC" w14:textId="77777777" w:rsidR="001234C4" w:rsidRPr="009A57A6" w:rsidRDefault="00CF5D3E" w:rsidP="003877E3">
      <w:pPr>
        <w:pStyle w:val="4-0"/>
      </w:pPr>
      <w:r w:rsidRPr="00BC7729">
        <w:rPr>
          <w:rFonts w:hint="cs"/>
          <w:rtl/>
        </w:rPr>
        <w:t xml:space="preserve">עורך המכרז </w:t>
      </w:r>
      <w:r>
        <w:rPr>
          <w:rFonts w:hint="cs"/>
          <w:rtl/>
        </w:rPr>
        <w:t>יהיה</w:t>
      </w:r>
      <w:r w:rsidRPr="00BC7729">
        <w:rPr>
          <w:rFonts w:hint="cs"/>
          <w:rtl/>
        </w:rPr>
        <w:t xml:space="preserve"> רשאי לבצע בחינה ובקרה על הערכות הספקים</w:t>
      </w:r>
      <w:r>
        <w:rPr>
          <w:rFonts w:hint="cs"/>
          <w:rtl/>
        </w:rPr>
        <w:t xml:space="preserve"> הנ"ל ולפעול באחת או יותר מהדרכים המפורטות להלן: </w:t>
      </w:r>
      <w:r w:rsidR="001234C4" w:rsidRPr="009A57A6">
        <w:rPr>
          <w:rFonts w:hint="eastAsia"/>
          <w:rtl/>
        </w:rPr>
        <w:t>השעיה</w:t>
      </w:r>
      <w:r w:rsidR="001234C4" w:rsidRPr="009A57A6">
        <w:rPr>
          <w:rtl/>
        </w:rPr>
        <w:t xml:space="preserve"> </w:t>
      </w:r>
      <w:r>
        <w:rPr>
          <w:rFonts w:hint="cs"/>
          <w:rtl/>
        </w:rPr>
        <w:t xml:space="preserve">או </w:t>
      </w:r>
      <w:r w:rsidR="001234C4" w:rsidRPr="009A57A6">
        <w:rPr>
          <w:rFonts w:hint="eastAsia"/>
          <w:rtl/>
        </w:rPr>
        <w:t>גריעת</w:t>
      </w:r>
      <w:r w:rsidR="001234C4" w:rsidRPr="009A57A6">
        <w:rPr>
          <w:rtl/>
        </w:rPr>
        <w:t xml:space="preserve"> </w:t>
      </w:r>
      <w:r w:rsidR="001234C4" w:rsidRPr="009A57A6">
        <w:rPr>
          <w:rFonts w:hint="eastAsia"/>
          <w:rtl/>
        </w:rPr>
        <w:t>ספקים</w:t>
      </w:r>
      <w:r w:rsidR="001234C4">
        <w:rPr>
          <w:rFonts w:hint="cs"/>
          <w:rtl/>
        </w:rPr>
        <w:t xml:space="preserve"> המנויים ברשימת </w:t>
      </w:r>
      <w:r w:rsidR="000D2354">
        <w:rPr>
          <w:rFonts w:hint="cs"/>
          <w:rtl/>
        </w:rPr>
        <w:t>הספקים הרשומים</w:t>
      </w:r>
      <w:r w:rsidR="001234C4" w:rsidRPr="009A57A6">
        <w:rPr>
          <w:rFonts w:hint="cs"/>
          <w:rtl/>
        </w:rPr>
        <w:t>,</w:t>
      </w:r>
      <w:r w:rsidR="001234C4" w:rsidRPr="009A57A6">
        <w:rPr>
          <w:rtl/>
        </w:rPr>
        <w:t xml:space="preserve"> בכל תקופת המכרז.</w:t>
      </w:r>
    </w:p>
    <w:p w14:paraId="36F507EB" w14:textId="77777777" w:rsidR="001234C4" w:rsidRPr="009A57A6" w:rsidRDefault="001234C4" w:rsidP="003877E3">
      <w:pPr>
        <w:pStyle w:val="4-0"/>
      </w:pPr>
      <w:r w:rsidRPr="009A57A6">
        <w:rPr>
          <w:rFonts w:hint="eastAsia"/>
          <w:rtl/>
        </w:rPr>
        <w:t>תהליך</w:t>
      </w:r>
      <w:r w:rsidRPr="009A57A6">
        <w:rPr>
          <w:rtl/>
        </w:rPr>
        <w:t xml:space="preserve"> </w:t>
      </w:r>
      <w:r w:rsidR="00FB18C6">
        <w:rPr>
          <w:rFonts w:hint="cs"/>
          <w:rtl/>
        </w:rPr>
        <w:t>בחינת הצורך ב</w:t>
      </w:r>
      <w:r w:rsidRPr="009A57A6">
        <w:rPr>
          <w:rtl/>
        </w:rPr>
        <w:t>השעיה</w:t>
      </w:r>
      <w:r w:rsidR="00FB18C6">
        <w:rPr>
          <w:rFonts w:hint="cs"/>
          <w:rtl/>
        </w:rPr>
        <w:t>,</w:t>
      </w:r>
      <w:r w:rsidRPr="009A57A6">
        <w:rPr>
          <w:rtl/>
        </w:rPr>
        <w:t xml:space="preserve"> יבוצע</w:t>
      </w:r>
      <w:r w:rsidRPr="009A57A6">
        <w:rPr>
          <w:rFonts w:hint="cs"/>
          <w:rtl/>
        </w:rPr>
        <w:t xml:space="preserve"> לפחות</w:t>
      </w:r>
      <w:r w:rsidRPr="009A57A6">
        <w:rPr>
          <w:rtl/>
        </w:rPr>
        <w:t xml:space="preserve"> אחת לשנה</w:t>
      </w:r>
      <w:r w:rsidR="00FB18C6">
        <w:rPr>
          <w:rFonts w:hint="cs"/>
          <w:rtl/>
        </w:rPr>
        <w:t>,</w:t>
      </w:r>
      <w:r w:rsidRPr="009A57A6">
        <w:rPr>
          <w:rtl/>
        </w:rPr>
        <w:t xml:space="preserve"> </w:t>
      </w:r>
      <w:r w:rsidR="00FB18C6">
        <w:rPr>
          <w:rFonts w:hint="cs"/>
          <w:rtl/>
        </w:rPr>
        <w:t xml:space="preserve">כאשר </w:t>
      </w:r>
      <w:r w:rsidR="006A7011">
        <w:rPr>
          <w:rFonts w:hint="cs"/>
          <w:rtl/>
        </w:rPr>
        <w:t>במסגרתו</w:t>
      </w:r>
      <w:r w:rsidRPr="009A57A6">
        <w:rPr>
          <w:rtl/>
        </w:rPr>
        <w:t xml:space="preserve"> ייבדקו כל הספקים ובמידת הצורך יושעו הספקים שא</w:t>
      </w:r>
      <w:r>
        <w:rPr>
          <w:rtl/>
        </w:rPr>
        <w:t>ינם עומדים בדרישות, כמפורט להלן</w:t>
      </w:r>
      <w:r>
        <w:rPr>
          <w:rFonts w:hint="cs"/>
          <w:rtl/>
        </w:rPr>
        <w:t>.</w:t>
      </w:r>
    </w:p>
    <w:p w14:paraId="713D911E" w14:textId="77777777" w:rsidR="001234C4" w:rsidRPr="009A57A6" w:rsidRDefault="001234C4" w:rsidP="003877E3">
      <w:pPr>
        <w:pStyle w:val="4-"/>
      </w:pPr>
      <w:r w:rsidRPr="009A57A6">
        <w:rPr>
          <w:rFonts w:hint="eastAsia"/>
          <w:rtl/>
        </w:rPr>
        <w:t>השעיה</w:t>
      </w:r>
      <w:r w:rsidRPr="009A57A6">
        <w:rPr>
          <w:rtl/>
        </w:rPr>
        <w:t xml:space="preserve"> </w:t>
      </w:r>
      <w:r w:rsidRPr="009A57A6">
        <w:rPr>
          <w:rFonts w:hint="eastAsia"/>
          <w:rtl/>
        </w:rPr>
        <w:t>תבוצע</w:t>
      </w:r>
      <w:r w:rsidRPr="009A57A6">
        <w:rPr>
          <w:rtl/>
        </w:rPr>
        <w:t xml:space="preserve"> </w:t>
      </w:r>
      <w:r w:rsidR="00D364B7">
        <w:rPr>
          <w:rFonts w:hint="cs"/>
          <w:rtl/>
        </w:rPr>
        <w:t>בהתאם לשיקול דעתו הבלעדי של עורך המכרז בכל אחד מה</w:t>
      </w:r>
      <w:r w:rsidRPr="009A57A6">
        <w:rPr>
          <w:rFonts w:hint="eastAsia"/>
          <w:rtl/>
        </w:rPr>
        <w:t>מקרים</w:t>
      </w:r>
      <w:r w:rsidRPr="009A57A6">
        <w:rPr>
          <w:rtl/>
        </w:rPr>
        <w:t xml:space="preserve"> </w:t>
      </w:r>
      <w:r w:rsidRPr="009A57A6">
        <w:rPr>
          <w:rFonts w:hint="eastAsia"/>
          <w:rtl/>
        </w:rPr>
        <w:t>הבאים</w:t>
      </w:r>
      <w:r w:rsidR="00D364B7">
        <w:rPr>
          <w:rFonts w:hint="cs"/>
          <w:rtl/>
        </w:rPr>
        <w:t>:</w:t>
      </w:r>
    </w:p>
    <w:p w14:paraId="61F5286D" w14:textId="77777777" w:rsidR="001234C4" w:rsidRPr="009A57A6" w:rsidRDefault="001234C4" w:rsidP="006A7011">
      <w:pPr>
        <w:pStyle w:val="5-"/>
      </w:pPr>
      <w:bookmarkStart w:id="190" w:name="_Ref534616217"/>
      <w:r w:rsidRPr="009A57A6">
        <w:rPr>
          <w:rFonts w:hint="cs"/>
          <w:rtl/>
        </w:rPr>
        <w:t xml:space="preserve">אי הגשת הצעות </w:t>
      </w:r>
      <w:r w:rsidR="006A7011">
        <w:rPr>
          <w:rFonts w:hint="cs"/>
          <w:rtl/>
        </w:rPr>
        <w:t>לתיחורים</w:t>
      </w:r>
      <w:r w:rsidR="00D364B7">
        <w:rPr>
          <w:rFonts w:hint="cs"/>
          <w:rtl/>
        </w:rPr>
        <w:t xml:space="preserve"> באופן עקבי</w:t>
      </w:r>
      <w:r w:rsidRPr="009A57A6">
        <w:rPr>
          <w:rFonts w:hint="cs"/>
          <w:rtl/>
        </w:rPr>
        <w:t>.</w:t>
      </w:r>
      <w:bookmarkEnd w:id="190"/>
    </w:p>
    <w:p w14:paraId="151CD99B" w14:textId="77777777" w:rsidR="001234C4" w:rsidRPr="009A57A6" w:rsidRDefault="001234C4" w:rsidP="001234C4">
      <w:pPr>
        <w:pStyle w:val="5-"/>
      </w:pPr>
      <w:r w:rsidRPr="009A57A6">
        <w:rPr>
          <w:rFonts w:hint="cs"/>
          <w:rtl/>
        </w:rPr>
        <w:t>קבלת ציון הערכת ספק ממוצע נמוך מ-</w:t>
      </w:r>
      <w:r>
        <w:rPr>
          <w:rFonts w:hint="cs"/>
          <w:rtl/>
        </w:rPr>
        <w:t>75</w:t>
      </w:r>
      <w:r w:rsidRPr="009A57A6">
        <w:rPr>
          <w:rFonts w:hint="cs"/>
          <w:rtl/>
        </w:rPr>
        <w:t>.</w:t>
      </w:r>
    </w:p>
    <w:p w14:paraId="0ED4DA64" w14:textId="77777777" w:rsidR="001234C4" w:rsidRPr="009A57A6" w:rsidRDefault="001234C4" w:rsidP="003877E3">
      <w:pPr>
        <w:pStyle w:val="4-"/>
      </w:pPr>
      <w:r w:rsidRPr="009A57A6">
        <w:rPr>
          <w:rFonts w:hint="eastAsia"/>
          <w:rtl/>
        </w:rPr>
        <w:t>גריעת</w:t>
      </w:r>
      <w:r w:rsidRPr="009A57A6">
        <w:rPr>
          <w:rtl/>
        </w:rPr>
        <w:t xml:space="preserve"> </w:t>
      </w:r>
      <w:r w:rsidRPr="009A57A6">
        <w:rPr>
          <w:rFonts w:hint="eastAsia"/>
          <w:rtl/>
        </w:rPr>
        <w:t>ספק</w:t>
      </w:r>
      <w:r w:rsidRPr="009A57A6">
        <w:rPr>
          <w:rtl/>
        </w:rPr>
        <w:t xml:space="preserve"> </w:t>
      </w:r>
      <w:r w:rsidRPr="009A57A6">
        <w:rPr>
          <w:rFonts w:hint="eastAsia"/>
          <w:rtl/>
        </w:rPr>
        <w:t>תבוצע</w:t>
      </w:r>
      <w:r w:rsidRPr="009A57A6">
        <w:rPr>
          <w:rtl/>
        </w:rPr>
        <w:t xml:space="preserve"> </w:t>
      </w:r>
      <w:r w:rsidRPr="009A57A6">
        <w:rPr>
          <w:rFonts w:hint="eastAsia"/>
          <w:rtl/>
        </w:rPr>
        <w:t>במקרים</w:t>
      </w:r>
      <w:r w:rsidRPr="009A57A6">
        <w:rPr>
          <w:rtl/>
        </w:rPr>
        <w:t xml:space="preserve"> </w:t>
      </w:r>
      <w:r w:rsidRPr="009A57A6">
        <w:rPr>
          <w:rFonts w:hint="eastAsia"/>
          <w:rtl/>
        </w:rPr>
        <w:t>הבאים</w:t>
      </w:r>
      <w:r w:rsidRPr="009A57A6">
        <w:rPr>
          <w:rtl/>
        </w:rPr>
        <w:t>:</w:t>
      </w:r>
    </w:p>
    <w:p w14:paraId="16CAE1F5" w14:textId="77777777" w:rsidR="001234C4" w:rsidRPr="009A57A6" w:rsidRDefault="001234C4" w:rsidP="00D364B7">
      <w:pPr>
        <w:pStyle w:val="5-"/>
      </w:pPr>
      <w:r w:rsidRPr="009A57A6">
        <w:rPr>
          <w:rFonts w:hint="cs"/>
          <w:rtl/>
        </w:rPr>
        <w:t xml:space="preserve">השעיה </w:t>
      </w:r>
      <w:r w:rsidR="00D364B7">
        <w:rPr>
          <w:rFonts w:hint="cs"/>
          <w:rtl/>
        </w:rPr>
        <w:t>שניה במהלך תקופת ההתקשרות</w:t>
      </w:r>
    </w:p>
    <w:p w14:paraId="004B2D41" w14:textId="77777777" w:rsidR="001234C4" w:rsidRPr="009A57A6" w:rsidRDefault="001234C4" w:rsidP="001234C4">
      <w:pPr>
        <w:pStyle w:val="5-"/>
      </w:pPr>
      <w:r w:rsidRPr="009A57A6">
        <w:rPr>
          <w:rtl/>
        </w:rPr>
        <w:t>אירוע חמור או חריג שבו היה מעורב הספק – פלילי, אתי, כזה הגורם לדחיית מועדי ביצוע, לנזק כספי, כלכלי או תדמיתי למ</w:t>
      </w:r>
      <w:r w:rsidRPr="009A57A6">
        <w:rPr>
          <w:rFonts w:hint="cs"/>
          <w:rtl/>
        </w:rPr>
        <w:t>זמין</w:t>
      </w:r>
      <w:r w:rsidRPr="009A57A6">
        <w:rPr>
          <w:rtl/>
        </w:rPr>
        <w:t xml:space="preserve"> וכ</w:t>
      </w:r>
      <w:r w:rsidRPr="009A57A6">
        <w:rPr>
          <w:rFonts w:hint="cs"/>
          <w:rtl/>
        </w:rPr>
        <w:t>יוצא באלה</w:t>
      </w:r>
      <w:r w:rsidRPr="009A57A6">
        <w:rPr>
          <w:rtl/>
        </w:rPr>
        <w:t>.</w:t>
      </w:r>
    </w:p>
    <w:p w14:paraId="5F13C165" w14:textId="77777777" w:rsidR="001234C4" w:rsidRPr="009A57A6" w:rsidRDefault="001234C4" w:rsidP="003877E3">
      <w:pPr>
        <w:pStyle w:val="4-0"/>
      </w:pPr>
      <w:r w:rsidRPr="009A57A6">
        <w:rPr>
          <w:rFonts w:hint="eastAsia"/>
          <w:rtl/>
        </w:rPr>
        <w:t>הודעה</w:t>
      </w:r>
      <w:r w:rsidRPr="009A57A6">
        <w:rPr>
          <w:rtl/>
        </w:rPr>
        <w:t xml:space="preserve"> </w:t>
      </w:r>
      <w:r w:rsidRPr="009A57A6">
        <w:rPr>
          <w:rFonts w:hint="eastAsia"/>
          <w:rtl/>
        </w:rPr>
        <w:t>על</w:t>
      </w:r>
      <w:r w:rsidRPr="009A57A6">
        <w:rPr>
          <w:rtl/>
        </w:rPr>
        <w:t xml:space="preserve"> </w:t>
      </w:r>
      <w:r w:rsidRPr="009A57A6">
        <w:rPr>
          <w:rFonts w:hint="eastAsia"/>
          <w:rtl/>
        </w:rPr>
        <w:t>כוונה</w:t>
      </w:r>
      <w:r w:rsidRPr="009A57A6">
        <w:rPr>
          <w:rtl/>
        </w:rPr>
        <w:t xml:space="preserve"> </w:t>
      </w:r>
      <w:r w:rsidRPr="009A57A6">
        <w:rPr>
          <w:rFonts w:hint="eastAsia"/>
          <w:rtl/>
        </w:rPr>
        <w:t>להשעות</w:t>
      </w:r>
      <w:r w:rsidRPr="009A57A6">
        <w:rPr>
          <w:rtl/>
        </w:rPr>
        <w:t xml:space="preserve"> </w:t>
      </w:r>
      <w:r w:rsidRPr="009A57A6">
        <w:rPr>
          <w:rFonts w:hint="eastAsia"/>
          <w:rtl/>
        </w:rPr>
        <w:t>או</w:t>
      </w:r>
      <w:r w:rsidRPr="009A57A6">
        <w:rPr>
          <w:rtl/>
        </w:rPr>
        <w:t xml:space="preserve"> </w:t>
      </w:r>
      <w:r w:rsidRPr="009A57A6">
        <w:rPr>
          <w:rFonts w:hint="eastAsia"/>
          <w:rtl/>
        </w:rPr>
        <w:t>לגרוע</w:t>
      </w:r>
      <w:r w:rsidRPr="009A57A6">
        <w:rPr>
          <w:rtl/>
        </w:rPr>
        <w:t xml:space="preserve"> </w:t>
      </w:r>
      <w:r w:rsidRPr="009A57A6">
        <w:rPr>
          <w:rFonts w:hint="eastAsia"/>
          <w:rtl/>
        </w:rPr>
        <w:t>תישלח</w:t>
      </w:r>
      <w:r w:rsidRPr="009A57A6">
        <w:rPr>
          <w:rtl/>
        </w:rPr>
        <w:t xml:space="preserve"> </w:t>
      </w:r>
      <w:r w:rsidRPr="009A57A6">
        <w:rPr>
          <w:rFonts w:hint="eastAsia"/>
          <w:rtl/>
        </w:rPr>
        <w:t>לספק</w:t>
      </w:r>
      <w:r w:rsidRPr="009A57A6">
        <w:rPr>
          <w:rtl/>
        </w:rPr>
        <w:t xml:space="preserve">, </w:t>
      </w:r>
      <w:r w:rsidRPr="009A57A6">
        <w:rPr>
          <w:rFonts w:hint="eastAsia"/>
          <w:rtl/>
        </w:rPr>
        <w:t>תוך</w:t>
      </w:r>
      <w:r w:rsidRPr="009A57A6">
        <w:rPr>
          <w:rtl/>
        </w:rPr>
        <w:t xml:space="preserve"> </w:t>
      </w:r>
      <w:r w:rsidRPr="009A57A6">
        <w:rPr>
          <w:rFonts w:hint="eastAsia"/>
          <w:rtl/>
        </w:rPr>
        <w:t>ציון</w:t>
      </w:r>
      <w:r w:rsidRPr="009A57A6">
        <w:rPr>
          <w:rtl/>
        </w:rPr>
        <w:t xml:space="preserve"> </w:t>
      </w:r>
      <w:r w:rsidRPr="009A57A6">
        <w:rPr>
          <w:rFonts w:hint="eastAsia"/>
          <w:rtl/>
        </w:rPr>
        <w:t>הנימוקים</w:t>
      </w:r>
      <w:r w:rsidRPr="009A57A6">
        <w:rPr>
          <w:rtl/>
        </w:rPr>
        <w:t xml:space="preserve"> </w:t>
      </w:r>
      <w:r w:rsidRPr="009A57A6">
        <w:rPr>
          <w:rFonts w:hint="eastAsia"/>
          <w:rtl/>
        </w:rPr>
        <w:t>להחלטה</w:t>
      </w:r>
      <w:r w:rsidRPr="009A57A6">
        <w:rPr>
          <w:rtl/>
        </w:rPr>
        <w:t>.</w:t>
      </w:r>
    </w:p>
    <w:p w14:paraId="13EF3509" w14:textId="77777777" w:rsidR="001234C4" w:rsidRPr="009A57A6" w:rsidRDefault="001234C4" w:rsidP="003877E3">
      <w:pPr>
        <w:pStyle w:val="4-0"/>
      </w:pPr>
      <w:r w:rsidRPr="009A57A6">
        <w:rPr>
          <w:rFonts w:hint="eastAsia"/>
          <w:rtl/>
        </w:rPr>
        <w:t>ככל</w:t>
      </w:r>
      <w:r w:rsidRPr="009A57A6">
        <w:rPr>
          <w:rtl/>
        </w:rPr>
        <w:t xml:space="preserve"> שמדובר בהשעיה, </w:t>
      </w:r>
      <w:r w:rsidRPr="009A57A6">
        <w:rPr>
          <w:rFonts w:hint="eastAsia"/>
          <w:rtl/>
        </w:rPr>
        <w:t>עורך</w:t>
      </w:r>
      <w:r w:rsidRPr="009A57A6">
        <w:rPr>
          <w:rtl/>
        </w:rPr>
        <w:t xml:space="preserve"> המכרז </w:t>
      </w:r>
      <w:r w:rsidRPr="009A57A6">
        <w:rPr>
          <w:rFonts w:hint="eastAsia"/>
          <w:rtl/>
        </w:rPr>
        <w:t>י</w:t>
      </w:r>
      <w:r w:rsidRPr="009A57A6">
        <w:rPr>
          <w:rtl/>
        </w:rPr>
        <w:t>קבע את תנאי ההשעיה, את משך ההשעיה</w:t>
      </w:r>
      <w:r>
        <w:rPr>
          <w:rFonts w:hint="cs"/>
          <w:rtl/>
        </w:rPr>
        <w:t xml:space="preserve"> </w:t>
      </w:r>
      <w:r w:rsidRPr="009A57A6">
        <w:rPr>
          <w:rtl/>
        </w:rPr>
        <w:t xml:space="preserve">ואת התנאים לחידוש הפעילות ולחזרה </w:t>
      </w:r>
      <w:r w:rsidRPr="009A57A6">
        <w:rPr>
          <w:rFonts w:hint="eastAsia"/>
          <w:rtl/>
        </w:rPr>
        <w:t>לרשימת</w:t>
      </w:r>
      <w:r w:rsidRPr="009A57A6">
        <w:rPr>
          <w:rtl/>
        </w:rPr>
        <w:t xml:space="preserve"> </w:t>
      </w:r>
      <w:r w:rsidRPr="009A57A6">
        <w:rPr>
          <w:rFonts w:hint="eastAsia"/>
          <w:rtl/>
        </w:rPr>
        <w:t>ה</w:t>
      </w:r>
      <w:r w:rsidRPr="009A57A6">
        <w:rPr>
          <w:rFonts w:hint="cs"/>
          <w:rtl/>
        </w:rPr>
        <w:t>ספקים</w:t>
      </w:r>
      <w:r w:rsidRPr="009A57A6">
        <w:rPr>
          <w:rtl/>
        </w:rPr>
        <w:t>.</w:t>
      </w:r>
    </w:p>
    <w:p w14:paraId="5AD24700" w14:textId="77777777" w:rsidR="001234C4" w:rsidRPr="009A57A6" w:rsidRDefault="001234C4" w:rsidP="003877E3">
      <w:pPr>
        <w:pStyle w:val="4-0"/>
      </w:pPr>
      <w:r w:rsidRPr="009A57A6">
        <w:rPr>
          <w:rFonts w:hint="eastAsia"/>
          <w:rtl/>
        </w:rPr>
        <w:t>לספק</w:t>
      </w:r>
      <w:r w:rsidRPr="009A57A6">
        <w:rPr>
          <w:rtl/>
        </w:rPr>
        <w:t xml:space="preserve"> תינתן הזדמנות לטעון את טענותיו </w:t>
      </w:r>
      <w:r w:rsidRPr="009A57A6">
        <w:rPr>
          <w:rFonts w:hint="eastAsia"/>
          <w:rtl/>
        </w:rPr>
        <w:t>במסגרת</w:t>
      </w:r>
      <w:r w:rsidRPr="009A57A6">
        <w:rPr>
          <w:rtl/>
        </w:rPr>
        <w:t xml:space="preserve"> שימוע בכתב או בעל פה, תוך תקופה שתקבע</w:t>
      </w:r>
      <w:r>
        <w:rPr>
          <w:rFonts w:hint="cs"/>
          <w:rtl/>
        </w:rPr>
        <w:t>, בטרם ביצוע השעיה או גריעה</w:t>
      </w:r>
      <w:r w:rsidRPr="009A57A6">
        <w:rPr>
          <w:rtl/>
        </w:rPr>
        <w:t>.</w:t>
      </w:r>
    </w:p>
    <w:p w14:paraId="4FFAB5B2" w14:textId="77777777" w:rsidR="001234C4" w:rsidRPr="009A57A6" w:rsidRDefault="001234C4" w:rsidP="003877E3">
      <w:pPr>
        <w:pStyle w:val="4-0"/>
      </w:pPr>
      <w:r w:rsidRPr="009A57A6">
        <w:rPr>
          <w:rFonts w:hint="cs"/>
          <w:rtl/>
        </w:rPr>
        <w:t>עורך המכרז רשאי להחליט שלא לבצע השעיה או גריעה מנימוקים אשר יירשמו.</w:t>
      </w:r>
    </w:p>
    <w:p w14:paraId="601960AD" w14:textId="77777777" w:rsidR="001234C4" w:rsidRPr="009A57A6" w:rsidRDefault="001234C4" w:rsidP="003877E3">
      <w:pPr>
        <w:pStyle w:val="4-0"/>
      </w:pPr>
      <w:r w:rsidRPr="009A57A6">
        <w:rPr>
          <w:rFonts w:hint="eastAsia"/>
          <w:rtl/>
        </w:rPr>
        <w:t>עורך</w:t>
      </w:r>
      <w:r w:rsidRPr="009A57A6">
        <w:rPr>
          <w:rtl/>
        </w:rPr>
        <w:t xml:space="preserve"> </w:t>
      </w:r>
      <w:r w:rsidRPr="009A57A6">
        <w:rPr>
          <w:rFonts w:hint="eastAsia"/>
          <w:rtl/>
        </w:rPr>
        <w:t>המכרז</w:t>
      </w:r>
      <w:r w:rsidRPr="009A57A6">
        <w:rPr>
          <w:rtl/>
        </w:rPr>
        <w:t xml:space="preserve"> </w:t>
      </w:r>
      <w:r w:rsidRPr="009A57A6">
        <w:rPr>
          <w:rFonts w:hint="eastAsia"/>
          <w:rtl/>
        </w:rPr>
        <w:t>י</w:t>
      </w:r>
      <w:r w:rsidRPr="009A57A6">
        <w:rPr>
          <w:rtl/>
        </w:rPr>
        <w:t>ודיע בכתב לספק על החלטת</w:t>
      </w:r>
      <w:r>
        <w:rPr>
          <w:rFonts w:hint="cs"/>
          <w:rtl/>
        </w:rPr>
        <w:t>ו</w:t>
      </w:r>
      <w:r w:rsidRPr="009A57A6">
        <w:rPr>
          <w:rtl/>
        </w:rPr>
        <w:t xml:space="preserve"> הסופית ועל עיקרי נימוקי החלטת</w:t>
      </w:r>
      <w:r>
        <w:rPr>
          <w:rFonts w:hint="cs"/>
          <w:rtl/>
        </w:rPr>
        <w:t>ו</w:t>
      </w:r>
      <w:r w:rsidRPr="009A57A6">
        <w:rPr>
          <w:rtl/>
        </w:rPr>
        <w:t>.</w:t>
      </w:r>
    </w:p>
    <w:p w14:paraId="489EC615" w14:textId="77777777" w:rsidR="001234C4" w:rsidRPr="009A57A6" w:rsidRDefault="001234C4" w:rsidP="003877E3">
      <w:pPr>
        <w:pStyle w:val="4-0"/>
      </w:pPr>
      <w:r w:rsidRPr="009A57A6">
        <w:rPr>
          <w:rFonts w:hint="eastAsia"/>
          <w:rtl/>
        </w:rPr>
        <w:lastRenderedPageBreak/>
        <w:t>ציון</w:t>
      </w:r>
      <w:r w:rsidRPr="009A57A6">
        <w:rPr>
          <w:rtl/>
        </w:rPr>
        <w:t xml:space="preserve"> </w:t>
      </w:r>
      <w:r w:rsidRPr="009A57A6">
        <w:rPr>
          <w:rFonts w:hint="eastAsia"/>
          <w:rtl/>
        </w:rPr>
        <w:t>ההערכה</w:t>
      </w:r>
      <w:r w:rsidRPr="009A57A6">
        <w:rPr>
          <w:rtl/>
        </w:rPr>
        <w:t xml:space="preserve"> </w:t>
      </w:r>
      <w:r w:rsidRPr="009A57A6">
        <w:rPr>
          <w:rFonts w:hint="eastAsia"/>
          <w:rtl/>
        </w:rPr>
        <w:t>של</w:t>
      </w:r>
      <w:r w:rsidRPr="009A57A6">
        <w:rPr>
          <w:rtl/>
        </w:rPr>
        <w:t xml:space="preserve"> </w:t>
      </w:r>
      <w:r w:rsidRPr="009A57A6">
        <w:rPr>
          <w:rFonts w:hint="eastAsia"/>
          <w:rtl/>
        </w:rPr>
        <w:t>ספק</w:t>
      </w:r>
      <w:r w:rsidRPr="009A57A6">
        <w:rPr>
          <w:rtl/>
        </w:rPr>
        <w:t xml:space="preserve"> </w:t>
      </w:r>
      <w:r w:rsidRPr="009A57A6">
        <w:rPr>
          <w:rFonts w:hint="eastAsia"/>
          <w:rtl/>
        </w:rPr>
        <w:t>שהסתיימה</w:t>
      </w:r>
      <w:r w:rsidRPr="009A57A6">
        <w:rPr>
          <w:rtl/>
        </w:rPr>
        <w:t xml:space="preserve"> </w:t>
      </w:r>
      <w:r w:rsidRPr="009A57A6">
        <w:rPr>
          <w:rFonts w:hint="eastAsia"/>
          <w:rtl/>
        </w:rPr>
        <w:t>תקופת</w:t>
      </w:r>
      <w:r w:rsidRPr="009A57A6">
        <w:rPr>
          <w:rtl/>
        </w:rPr>
        <w:t xml:space="preserve"> </w:t>
      </w:r>
      <w:r w:rsidRPr="009A57A6">
        <w:rPr>
          <w:rFonts w:hint="eastAsia"/>
          <w:rtl/>
        </w:rPr>
        <w:t>השעייתו</w:t>
      </w:r>
      <w:r w:rsidRPr="009A57A6">
        <w:rPr>
          <w:rtl/>
        </w:rPr>
        <w:t xml:space="preserve">, </w:t>
      </w:r>
      <w:r w:rsidRPr="009A57A6">
        <w:rPr>
          <w:rFonts w:hint="eastAsia"/>
          <w:rtl/>
        </w:rPr>
        <w:t>וחוזר</w:t>
      </w:r>
      <w:r w:rsidRPr="009A57A6">
        <w:rPr>
          <w:rtl/>
        </w:rPr>
        <w:t xml:space="preserve"> </w:t>
      </w:r>
      <w:r w:rsidRPr="009A57A6">
        <w:rPr>
          <w:rFonts w:hint="eastAsia"/>
          <w:rtl/>
        </w:rPr>
        <w:t>לרשימת</w:t>
      </w:r>
      <w:r w:rsidRPr="009A57A6">
        <w:rPr>
          <w:rtl/>
        </w:rPr>
        <w:t xml:space="preserve"> </w:t>
      </w:r>
      <w:r w:rsidRPr="009A57A6">
        <w:rPr>
          <w:rFonts w:hint="eastAsia"/>
          <w:rtl/>
        </w:rPr>
        <w:t>הספקים</w:t>
      </w:r>
      <w:r w:rsidRPr="009A57A6">
        <w:rPr>
          <w:rtl/>
        </w:rPr>
        <w:t xml:space="preserve"> </w:t>
      </w:r>
      <w:r w:rsidRPr="009A57A6">
        <w:rPr>
          <w:rFonts w:hint="eastAsia"/>
          <w:rtl/>
        </w:rPr>
        <w:t>יהיה</w:t>
      </w:r>
      <w:r w:rsidRPr="009A57A6">
        <w:rPr>
          <w:rtl/>
        </w:rPr>
        <w:t xml:space="preserve"> </w:t>
      </w:r>
      <w:r w:rsidRPr="009A57A6">
        <w:rPr>
          <w:rFonts w:hint="eastAsia"/>
          <w:rtl/>
        </w:rPr>
        <w:t>הציון</w:t>
      </w:r>
      <w:r w:rsidRPr="009A57A6">
        <w:rPr>
          <w:rtl/>
        </w:rPr>
        <w:t xml:space="preserve"> </w:t>
      </w:r>
      <w:r w:rsidRPr="009A57A6">
        <w:rPr>
          <w:rFonts w:hint="eastAsia"/>
          <w:rtl/>
        </w:rPr>
        <w:t>שלו</w:t>
      </w:r>
      <w:r w:rsidRPr="009A57A6">
        <w:rPr>
          <w:rtl/>
        </w:rPr>
        <w:t xml:space="preserve"> </w:t>
      </w:r>
      <w:r w:rsidRPr="009A57A6">
        <w:rPr>
          <w:rFonts w:hint="eastAsia"/>
          <w:rtl/>
        </w:rPr>
        <w:t>טרם</w:t>
      </w:r>
      <w:r w:rsidRPr="009A57A6">
        <w:rPr>
          <w:rtl/>
        </w:rPr>
        <w:t xml:space="preserve"> </w:t>
      </w:r>
      <w:r w:rsidRPr="009A57A6">
        <w:rPr>
          <w:rFonts w:hint="eastAsia"/>
          <w:rtl/>
        </w:rPr>
        <w:t>תקופת</w:t>
      </w:r>
      <w:r w:rsidRPr="009A57A6">
        <w:rPr>
          <w:rtl/>
        </w:rPr>
        <w:t xml:space="preserve"> </w:t>
      </w:r>
      <w:r w:rsidRPr="009A57A6">
        <w:rPr>
          <w:rFonts w:hint="eastAsia"/>
          <w:rtl/>
        </w:rPr>
        <w:t>ההשעיה</w:t>
      </w:r>
      <w:r w:rsidRPr="009A57A6">
        <w:rPr>
          <w:rtl/>
        </w:rPr>
        <w:t xml:space="preserve">. </w:t>
      </w:r>
      <w:r w:rsidRPr="009A57A6">
        <w:rPr>
          <w:rFonts w:hint="eastAsia"/>
          <w:rtl/>
        </w:rPr>
        <w:t>אם</w:t>
      </w:r>
      <w:r w:rsidRPr="009A57A6">
        <w:rPr>
          <w:rtl/>
        </w:rPr>
        <w:t xml:space="preserve"> </w:t>
      </w:r>
      <w:r w:rsidRPr="009A57A6">
        <w:rPr>
          <w:rFonts w:hint="eastAsia"/>
          <w:rtl/>
        </w:rPr>
        <w:t>סיבת</w:t>
      </w:r>
      <w:r w:rsidRPr="009A57A6">
        <w:rPr>
          <w:rtl/>
        </w:rPr>
        <w:t xml:space="preserve"> </w:t>
      </w:r>
      <w:r w:rsidRPr="009A57A6">
        <w:rPr>
          <w:rFonts w:hint="eastAsia"/>
          <w:rtl/>
        </w:rPr>
        <w:t>ההשעיה</w:t>
      </w:r>
      <w:r w:rsidRPr="009A57A6">
        <w:rPr>
          <w:rtl/>
        </w:rPr>
        <w:t xml:space="preserve"> </w:t>
      </w:r>
      <w:r w:rsidRPr="009A57A6">
        <w:rPr>
          <w:rFonts w:hint="eastAsia"/>
          <w:rtl/>
        </w:rPr>
        <w:t>היא</w:t>
      </w:r>
      <w:r w:rsidRPr="009A57A6">
        <w:rPr>
          <w:rtl/>
        </w:rPr>
        <w:t xml:space="preserve"> </w:t>
      </w:r>
      <w:r w:rsidRPr="009A57A6">
        <w:rPr>
          <w:rFonts w:hint="eastAsia"/>
          <w:rtl/>
        </w:rPr>
        <w:t>ציון</w:t>
      </w:r>
      <w:r w:rsidRPr="009A57A6">
        <w:rPr>
          <w:rtl/>
        </w:rPr>
        <w:t xml:space="preserve"> </w:t>
      </w:r>
      <w:r w:rsidRPr="009A57A6">
        <w:rPr>
          <w:rFonts w:hint="eastAsia"/>
          <w:rtl/>
        </w:rPr>
        <w:t>הערכה</w:t>
      </w:r>
      <w:r w:rsidRPr="009A57A6">
        <w:rPr>
          <w:rtl/>
        </w:rPr>
        <w:t xml:space="preserve"> </w:t>
      </w:r>
      <w:r w:rsidRPr="009A57A6">
        <w:rPr>
          <w:rFonts w:hint="eastAsia"/>
          <w:rtl/>
        </w:rPr>
        <w:t>נמוך</w:t>
      </w:r>
      <w:r w:rsidRPr="009A57A6">
        <w:rPr>
          <w:rtl/>
        </w:rPr>
        <w:t xml:space="preserve">, </w:t>
      </w:r>
      <w:r w:rsidRPr="009A57A6">
        <w:rPr>
          <w:rFonts w:hint="eastAsia"/>
          <w:rtl/>
        </w:rPr>
        <w:t>הוא</w:t>
      </w:r>
      <w:r w:rsidRPr="009A57A6">
        <w:rPr>
          <w:rtl/>
        </w:rPr>
        <w:t xml:space="preserve"> </w:t>
      </w:r>
      <w:r w:rsidRPr="009A57A6">
        <w:rPr>
          <w:rFonts w:hint="eastAsia"/>
          <w:rtl/>
        </w:rPr>
        <w:t>יקבל</w:t>
      </w:r>
      <w:r w:rsidRPr="009A57A6">
        <w:rPr>
          <w:rtl/>
        </w:rPr>
        <w:t xml:space="preserve"> </w:t>
      </w:r>
      <w:r w:rsidRPr="009A57A6">
        <w:rPr>
          <w:rFonts w:hint="eastAsia"/>
          <w:rtl/>
        </w:rPr>
        <w:t>ציון</w:t>
      </w:r>
      <w:r w:rsidRPr="009A57A6">
        <w:rPr>
          <w:rtl/>
        </w:rPr>
        <w:t xml:space="preserve"> </w:t>
      </w:r>
      <w:r w:rsidRPr="009A57A6">
        <w:rPr>
          <w:rFonts w:hint="eastAsia"/>
          <w:rtl/>
        </w:rPr>
        <w:t>התחלתי</w:t>
      </w:r>
      <w:r w:rsidRPr="009A57A6">
        <w:rPr>
          <w:rtl/>
        </w:rPr>
        <w:t xml:space="preserve">, </w:t>
      </w:r>
      <w:r w:rsidRPr="009A57A6">
        <w:rPr>
          <w:rFonts w:hint="eastAsia"/>
          <w:rtl/>
        </w:rPr>
        <w:t>שיוגדר</w:t>
      </w:r>
      <w:r w:rsidRPr="009A57A6">
        <w:rPr>
          <w:rtl/>
        </w:rPr>
        <w:t xml:space="preserve"> </w:t>
      </w:r>
      <w:r w:rsidRPr="009A57A6">
        <w:rPr>
          <w:rFonts w:hint="eastAsia"/>
          <w:rtl/>
        </w:rPr>
        <w:t>על</w:t>
      </w:r>
      <w:r w:rsidRPr="009A57A6">
        <w:rPr>
          <w:rtl/>
        </w:rPr>
        <w:t xml:space="preserve"> </w:t>
      </w:r>
      <w:r w:rsidRPr="009A57A6">
        <w:rPr>
          <w:rFonts w:hint="eastAsia"/>
          <w:rtl/>
        </w:rPr>
        <w:t>ידי</w:t>
      </w:r>
      <w:r w:rsidRPr="009A57A6">
        <w:rPr>
          <w:rtl/>
        </w:rPr>
        <w:t xml:space="preserve"> </w:t>
      </w:r>
      <w:r w:rsidRPr="009A57A6">
        <w:rPr>
          <w:rFonts w:hint="eastAsia"/>
          <w:rtl/>
        </w:rPr>
        <w:t>עורך</w:t>
      </w:r>
      <w:r w:rsidRPr="009A57A6">
        <w:rPr>
          <w:rtl/>
        </w:rPr>
        <w:t xml:space="preserve"> </w:t>
      </w:r>
      <w:r w:rsidRPr="009A57A6">
        <w:rPr>
          <w:rFonts w:hint="eastAsia"/>
          <w:rtl/>
        </w:rPr>
        <w:t>המכרז</w:t>
      </w:r>
      <w:r w:rsidRPr="009A57A6">
        <w:rPr>
          <w:rtl/>
        </w:rPr>
        <w:t xml:space="preserve">, </w:t>
      </w:r>
      <w:r w:rsidRPr="009A57A6">
        <w:rPr>
          <w:rFonts w:hint="eastAsia"/>
          <w:rtl/>
        </w:rPr>
        <w:t>עד</w:t>
      </w:r>
      <w:r w:rsidRPr="009A57A6">
        <w:rPr>
          <w:rtl/>
        </w:rPr>
        <w:t xml:space="preserve"> </w:t>
      </w:r>
      <w:r w:rsidRPr="009A57A6">
        <w:rPr>
          <w:rFonts w:hint="eastAsia"/>
          <w:rtl/>
        </w:rPr>
        <w:t>להערכה</w:t>
      </w:r>
      <w:r w:rsidRPr="009A57A6">
        <w:rPr>
          <w:rtl/>
        </w:rPr>
        <w:t xml:space="preserve"> </w:t>
      </w:r>
      <w:r w:rsidRPr="009A57A6">
        <w:rPr>
          <w:rFonts w:hint="eastAsia"/>
          <w:rtl/>
        </w:rPr>
        <w:t>הבאה</w:t>
      </w:r>
      <w:r w:rsidRPr="009A57A6">
        <w:rPr>
          <w:rtl/>
        </w:rPr>
        <w:t xml:space="preserve"> </w:t>
      </w:r>
      <w:r w:rsidRPr="009A57A6">
        <w:rPr>
          <w:rFonts w:hint="eastAsia"/>
          <w:rtl/>
        </w:rPr>
        <w:t>שאז</w:t>
      </w:r>
      <w:r w:rsidRPr="009A57A6">
        <w:rPr>
          <w:rtl/>
        </w:rPr>
        <w:t xml:space="preserve"> </w:t>
      </w:r>
      <w:r w:rsidRPr="009A57A6">
        <w:rPr>
          <w:rFonts w:hint="eastAsia"/>
          <w:rtl/>
        </w:rPr>
        <w:t>יחושב</w:t>
      </w:r>
      <w:r w:rsidRPr="009A57A6">
        <w:rPr>
          <w:rtl/>
        </w:rPr>
        <w:t xml:space="preserve"> </w:t>
      </w:r>
      <w:r w:rsidRPr="009A57A6">
        <w:rPr>
          <w:rFonts w:hint="eastAsia"/>
          <w:rtl/>
        </w:rPr>
        <w:t>ציון</w:t>
      </w:r>
      <w:r w:rsidRPr="009A57A6">
        <w:rPr>
          <w:rtl/>
        </w:rPr>
        <w:t xml:space="preserve"> </w:t>
      </w:r>
      <w:r w:rsidRPr="009A57A6">
        <w:rPr>
          <w:rFonts w:hint="eastAsia"/>
          <w:rtl/>
        </w:rPr>
        <w:t>הערכה</w:t>
      </w:r>
      <w:r w:rsidRPr="009A57A6">
        <w:rPr>
          <w:rtl/>
        </w:rPr>
        <w:t xml:space="preserve"> </w:t>
      </w:r>
      <w:r w:rsidRPr="009A57A6">
        <w:rPr>
          <w:rFonts w:hint="eastAsia"/>
          <w:rtl/>
        </w:rPr>
        <w:t>בהתאם</w:t>
      </w:r>
      <w:r w:rsidRPr="009A57A6">
        <w:rPr>
          <w:rtl/>
        </w:rPr>
        <w:t xml:space="preserve"> </w:t>
      </w:r>
      <w:r w:rsidRPr="009A57A6">
        <w:rPr>
          <w:rFonts w:hint="eastAsia"/>
          <w:rtl/>
        </w:rPr>
        <w:t>למנגנון</w:t>
      </w:r>
      <w:r w:rsidRPr="009A57A6">
        <w:rPr>
          <w:rtl/>
        </w:rPr>
        <w:t xml:space="preserve"> </w:t>
      </w:r>
      <w:r w:rsidRPr="009A57A6">
        <w:rPr>
          <w:rFonts w:hint="eastAsia"/>
          <w:rtl/>
        </w:rPr>
        <w:t>ה</w:t>
      </w:r>
      <w:r>
        <w:rPr>
          <w:rFonts w:hint="cs"/>
          <w:rtl/>
        </w:rPr>
        <w:t>קבוע במכרז</w:t>
      </w:r>
      <w:r w:rsidRPr="009A57A6">
        <w:rPr>
          <w:rtl/>
        </w:rPr>
        <w:t>.</w:t>
      </w:r>
    </w:p>
    <w:p w14:paraId="0E21E96D" w14:textId="77777777" w:rsidR="001234C4" w:rsidRPr="009A57A6" w:rsidRDefault="001234C4" w:rsidP="003877E3">
      <w:pPr>
        <w:pStyle w:val="3-0"/>
      </w:pPr>
      <w:r w:rsidRPr="009A57A6">
        <w:rPr>
          <w:rFonts w:hint="cs"/>
          <w:rtl/>
        </w:rPr>
        <w:t xml:space="preserve">עורך המכרז רשאי לעדכן את </w:t>
      </w:r>
      <w:r>
        <w:rPr>
          <w:rFonts w:hint="cs"/>
          <w:rtl/>
        </w:rPr>
        <w:t xml:space="preserve">מנגנון ההערכה, </w:t>
      </w:r>
      <w:r w:rsidRPr="009A57A6">
        <w:rPr>
          <w:rFonts w:hint="cs"/>
          <w:rtl/>
        </w:rPr>
        <w:t>כללי ה</w:t>
      </w:r>
      <w:r>
        <w:rPr>
          <w:rFonts w:hint="cs"/>
          <w:rtl/>
        </w:rPr>
        <w:t>ה</w:t>
      </w:r>
      <w:r w:rsidRPr="009A57A6">
        <w:rPr>
          <w:rFonts w:hint="cs"/>
          <w:rtl/>
        </w:rPr>
        <w:t>שעיה ו</w:t>
      </w:r>
      <w:r>
        <w:rPr>
          <w:rFonts w:hint="cs"/>
          <w:rtl/>
        </w:rPr>
        <w:t>ה</w:t>
      </w:r>
      <w:r w:rsidRPr="009A57A6">
        <w:rPr>
          <w:rFonts w:hint="cs"/>
          <w:rtl/>
        </w:rPr>
        <w:t>גריעה של ספקים בהודעה מראש ל</w:t>
      </w:r>
      <w:r w:rsidR="000D2354">
        <w:rPr>
          <w:rFonts w:hint="cs"/>
          <w:rtl/>
        </w:rPr>
        <w:t>ספקים הרשומים</w:t>
      </w:r>
      <w:r w:rsidRPr="009A57A6">
        <w:rPr>
          <w:rFonts w:hint="cs"/>
          <w:rtl/>
        </w:rPr>
        <w:t>.</w:t>
      </w:r>
    </w:p>
    <w:bookmarkEnd w:id="189"/>
    <w:p w14:paraId="4604AD40" w14:textId="77777777" w:rsidR="004F74A6" w:rsidRPr="001D5514" w:rsidRDefault="004F74A6" w:rsidP="003877E3">
      <w:pPr>
        <w:pStyle w:val="3-0"/>
      </w:pPr>
      <w:r w:rsidRPr="001D5514">
        <w:rPr>
          <w:rFonts w:hint="eastAsia"/>
          <w:rtl/>
        </w:rPr>
        <w:t>יובהר</w:t>
      </w:r>
      <w:r w:rsidRPr="001D5514">
        <w:rPr>
          <w:rtl/>
        </w:rPr>
        <w:t xml:space="preserve"> </w:t>
      </w:r>
      <w:r w:rsidRPr="001D5514">
        <w:rPr>
          <w:rFonts w:hint="eastAsia"/>
          <w:rtl/>
        </w:rPr>
        <w:t>כי</w:t>
      </w:r>
      <w:r w:rsidRPr="001D5514">
        <w:rPr>
          <w:rtl/>
        </w:rPr>
        <w:t xml:space="preserve">, </w:t>
      </w:r>
      <w:r w:rsidRPr="001D5514">
        <w:rPr>
          <w:rFonts w:hint="eastAsia"/>
          <w:rtl/>
        </w:rPr>
        <w:t>עורך</w:t>
      </w:r>
      <w:r w:rsidRPr="001D5514">
        <w:rPr>
          <w:rtl/>
        </w:rPr>
        <w:t xml:space="preserve"> </w:t>
      </w:r>
      <w:r w:rsidRPr="001D5514">
        <w:rPr>
          <w:rFonts w:hint="eastAsia"/>
          <w:rtl/>
        </w:rPr>
        <w:t>המכרז</w:t>
      </w:r>
      <w:r w:rsidRPr="001D5514">
        <w:rPr>
          <w:rtl/>
        </w:rPr>
        <w:t xml:space="preserve"> </w:t>
      </w:r>
      <w:r w:rsidRPr="001D5514">
        <w:rPr>
          <w:rFonts w:hint="eastAsia"/>
          <w:rtl/>
        </w:rPr>
        <w:t>רשאי</w:t>
      </w:r>
      <w:r w:rsidRPr="001D5514">
        <w:rPr>
          <w:rtl/>
        </w:rPr>
        <w:t xml:space="preserve"> </w:t>
      </w:r>
      <w:r w:rsidRPr="001D5514">
        <w:rPr>
          <w:rFonts w:hint="eastAsia"/>
          <w:rtl/>
        </w:rPr>
        <w:t>לשנות</w:t>
      </w:r>
      <w:r w:rsidRPr="001D5514">
        <w:rPr>
          <w:rtl/>
        </w:rPr>
        <w:t xml:space="preserve"> את </w:t>
      </w:r>
      <w:r w:rsidRPr="001D5514">
        <w:rPr>
          <w:rFonts w:hint="eastAsia"/>
          <w:rtl/>
        </w:rPr>
        <w:t>ציון</w:t>
      </w:r>
      <w:r w:rsidRPr="001D5514">
        <w:rPr>
          <w:rtl/>
        </w:rPr>
        <w:t xml:space="preserve"> ההערכה </w:t>
      </w:r>
      <w:r w:rsidRPr="001D5514">
        <w:rPr>
          <w:rFonts w:hint="eastAsia"/>
          <w:rtl/>
        </w:rPr>
        <w:t>המינימלי</w:t>
      </w:r>
      <w:r w:rsidRPr="001D5514">
        <w:rPr>
          <w:rtl/>
        </w:rPr>
        <w:t xml:space="preserve"> </w:t>
      </w:r>
      <w:r w:rsidRPr="001D5514">
        <w:rPr>
          <w:rFonts w:hint="eastAsia"/>
          <w:rtl/>
        </w:rPr>
        <w:t>האמור</w:t>
      </w:r>
      <w:r w:rsidRPr="001D5514">
        <w:rPr>
          <w:rtl/>
        </w:rPr>
        <w:t xml:space="preserve"> </w:t>
      </w:r>
      <w:r w:rsidRPr="001D5514">
        <w:rPr>
          <w:rFonts w:hint="eastAsia"/>
          <w:rtl/>
        </w:rPr>
        <w:t>לעיל</w:t>
      </w:r>
      <w:r w:rsidRPr="001D5514">
        <w:rPr>
          <w:rtl/>
        </w:rPr>
        <w:t xml:space="preserve">, </w:t>
      </w:r>
      <w:r w:rsidRPr="001D5514">
        <w:rPr>
          <w:rFonts w:hint="eastAsia"/>
          <w:rtl/>
        </w:rPr>
        <w:t>בהתאם</w:t>
      </w:r>
      <w:r w:rsidRPr="001D5514">
        <w:rPr>
          <w:rtl/>
        </w:rPr>
        <w:t xml:space="preserve"> </w:t>
      </w:r>
      <w:r w:rsidRPr="001D5514">
        <w:rPr>
          <w:rFonts w:hint="eastAsia"/>
          <w:rtl/>
        </w:rPr>
        <w:t>לשיקול</w:t>
      </w:r>
      <w:r w:rsidRPr="001D5514">
        <w:rPr>
          <w:rtl/>
        </w:rPr>
        <w:t xml:space="preserve"> </w:t>
      </w:r>
      <w:r w:rsidRPr="001D5514">
        <w:rPr>
          <w:rFonts w:hint="eastAsia"/>
          <w:rtl/>
        </w:rPr>
        <w:t>דעתו</w:t>
      </w:r>
      <w:r w:rsidRPr="001D5514">
        <w:rPr>
          <w:rtl/>
        </w:rPr>
        <w:t xml:space="preserve"> </w:t>
      </w:r>
      <w:r w:rsidRPr="001D5514">
        <w:rPr>
          <w:rFonts w:hint="eastAsia"/>
          <w:rtl/>
        </w:rPr>
        <w:t>הבלעדי</w:t>
      </w:r>
      <w:r w:rsidRPr="001D5514">
        <w:rPr>
          <w:rtl/>
        </w:rPr>
        <w:t>. ככל ויבוצע העדכון, עורך המכרז יעביר הודעה למשרדים ול</w:t>
      </w:r>
      <w:r w:rsidR="00DB1969">
        <w:rPr>
          <w:rFonts w:hint="cs"/>
          <w:rtl/>
        </w:rPr>
        <w:t>ספקים הרשומים</w:t>
      </w:r>
      <w:r w:rsidRPr="001D5514">
        <w:rPr>
          <w:rtl/>
        </w:rPr>
        <w:t xml:space="preserve"> לרבות המועד לכניסתו לתוקף של השינוי. יובהר כי בכל מקרה </w:t>
      </w:r>
      <w:r w:rsidRPr="001D5514">
        <w:rPr>
          <w:rFonts w:hint="eastAsia"/>
          <w:rtl/>
        </w:rPr>
        <w:t>תחולת</w:t>
      </w:r>
      <w:r w:rsidRPr="001D5514">
        <w:rPr>
          <w:rtl/>
        </w:rPr>
        <w:t xml:space="preserve"> </w:t>
      </w:r>
      <w:r w:rsidRPr="001D5514">
        <w:rPr>
          <w:rFonts w:hint="eastAsia"/>
          <w:rtl/>
        </w:rPr>
        <w:t>שינוי</w:t>
      </w:r>
      <w:r w:rsidRPr="001D5514">
        <w:rPr>
          <w:rtl/>
        </w:rPr>
        <w:t xml:space="preserve"> </w:t>
      </w:r>
      <w:r w:rsidRPr="001D5514">
        <w:rPr>
          <w:rFonts w:hint="eastAsia"/>
          <w:rtl/>
        </w:rPr>
        <w:t>הציון</w:t>
      </w:r>
      <w:r w:rsidRPr="001D5514">
        <w:rPr>
          <w:rtl/>
        </w:rPr>
        <w:t xml:space="preserve"> המינימלי לא תהיה רטרואקטיבית על הערכות קיימות. </w:t>
      </w:r>
    </w:p>
    <w:p w14:paraId="3C7741FF" w14:textId="70D7A13C" w:rsidR="004F74A6" w:rsidRPr="001D5514" w:rsidRDefault="004F74A6" w:rsidP="003877E3">
      <w:pPr>
        <w:pStyle w:val="3-0"/>
      </w:pPr>
      <w:r w:rsidRPr="001D5514">
        <w:rPr>
          <w:rFonts w:hint="eastAsia"/>
          <w:rtl/>
        </w:rPr>
        <w:t>על</w:t>
      </w:r>
      <w:r w:rsidRPr="001D5514">
        <w:rPr>
          <w:rtl/>
        </w:rPr>
        <w:t xml:space="preserve"> אף האמור בסעיף </w:t>
      </w:r>
      <w:r w:rsidRPr="001D5514">
        <w:rPr>
          <w:rtl/>
        </w:rPr>
        <w:fldChar w:fldCharType="begin"/>
      </w:r>
      <w:r w:rsidRPr="001D5514">
        <w:rPr>
          <w:rtl/>
        </w:rPr>
        <w:instrText xml:space="preserve"> </w:instrText>
      </w:r>
      <w:r w:rsidRPr="001D5514">
        <w:instrText>REF</w:instrText>
      </w:r>
      <w:r w:rsidRPr="001D5514">
        <w:rPr>
          <w:rtl/>
        </w:rPr>
        <w:instrText xml:space="preserve"> _</w:instrText>
      </w:r>
      <w:r w:rsidRPr="001D5514">
        <w:instrText>Ref2083470 \r \h</w:instrText>
      </w:r>
      <w:r w:rsidRPr="001D5514">
        <w:rPr>
          <w:rtl/>
        </w:rPr>
        <w:instrText xml:space="preserve"> </w:instrText>
      </w:r>
      <w:r w:rsidRPr="008A0F46">
        <w:rPr>
          <w:rtl/>
        </w:rPr>
        <w:instrText xml:space="preserve"> \* </w:instrText>
      </w:r>
      <w:r w:rsidRPr="008A0F46">
        <w:instrText>MERGEFORMAT</w:instrText>
      </w:r>
      <w:r w:rsidRPr="008A0F46">
        <w:rPr>
          <w:rtl/>
        </w:rPr>
        <w:instrText xml:space="preserve"> </w:instrText>
      </w:r>
      <w:r w:rsidRPr="001D5514">
        <w:rPr>
          <w:rtl/>
        </w:rPr>
      </w:r>
      <w:r w:rsidRPr="001D5514">
        <w:rPr>
          <w:rtl/>
        </w:rPr>
        <w:fldChar w:fldCharType="separate"/>
      </w:r>
      <w:r w:rsidR="008F192C">
        <w:rPr>
          <w:cs/>
        </w:rPr>
        <w:t>‎</w:t>
      </w:r>
      <w:r w:rsidR="008F192C">
        <w:t>3.10.4</w:t>
      </w:r>
      <w:r w:rsidRPr="001D5514">
        <w:rPr>
          <w:rtl/>
        </w:rPr>
        <w:fldChar w:fldCharType="end"/>
      </w:r>
      <w:r w:rsidRPr="001D5514">
        <w:rPr>
          <w:rtl/>
        </w:rPr>
        <w:t xml:space="preserve">, עורך המכרז רשאי, במקרים חריגים, לפעול באחת הדרכים המפורטות בסעיף זה גם אם לא התקיימו כל התנאים האמורים </w:t>
      </w:r>
      <w:r w:rsidRPr="001D5514">
        <w:rPr>
          <w:rFonts w:hint="eastAsia"/>
          <w:rtl/>
        </w:rPr>
        <w:t>בסעיף</w:t>
      </w:r>
      <w:r w:rsidRPr="001D5514">
        <w:rPr>
          <w:rtl/>
        </w:rPr>
        <w:t xml:space="preserve">. </w:t>
      </w:r>
    </w:p>
    <w:p w14:paraId="462BB3FF" w14:textId="1D78BCE3" w:rsidR="004F74A6" w:rsidRDefault="004F74A6" w:rsidP="003877E3">
      <w:pPr>
        <w:pStyle w:val="3-0"/>
      </w:pPr>
      <w:r>
        <w:rPr>
          <w:rFonts w:hint="cs"/>
          <w:rtl/>
        </w:rPr>
        <w:t xml:space="preserve">בטרם החלטת ועדת המכרזים על איזו מדרכי הפעולה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Ref2084944 \r \h</w:instrText>
      </w:r>
      <w:r>
        <w:rPr>
          <w:rtl/>
        </w:rPr>
        <w:instrText xml:space="preserve">  \* </w:instrText>
      </w:r>
      <w:r>
        <w:instrText>MERGEFORMAT</w:instrText>
      </w:r>
      <w:r>
        <w:rPr>
          <w:rtl/>
        </w:rPr>
        <w:instrText xml:space="preserve"> </w:instrText>
      </w:r>
      <w:r>
        <w:rPr>
          <w:rtl/>
        </w:rPr>
      </w:r>
      <w:r>
        <w:rPr>
          <w:rtl/>
        </w:rPr>
        <w:fldChar w:fldCharType="separate"/>
      </w:r>
      <w:r w:rsidR="008F192C">
        <w:rPr>
          <w:cs/>
        </w:rPr>
        <w:t>‎</w:t>
      </w:r>
      <w:r w:rsidR="008F192C">
        <w:t>3.10.3</w:t>
      </w:r>
      <w:r>
        <w:rPr>
          <w:rtl/>
        </w:rPr>
        <w:fldChar w:fldCharType="end"/>
      </w:r>
      <w:r>
        <w:rPr>
          <w:rFonts w:hint="cs"/>
          <w:rtl/>
        </w:rPr>
        <w:t>, תינתן הזדמנות לספק</w:t>
      </w:r>
      <w:r w:rsidRPr="00A41D26">
        <w:rPr>
          <w:rFonts w:hint="cs"/>
          <w:rtl/>
        </w:rPr>
        <w:t xml:space="preserve"> </w:t>
      </w:r>
      <w:r>
        <w:rPr>
          <w:rFonts w:hint="cs"/>
          <w:rtl/>
        </w:rPr>
        <w:t xml:space="preserve">המסגרת </w:t>
      </w:r>
      <w:r w:rsidRPr="00BC7729">
        <w:rPr>
          <w:rFonts w:hint="cs"/>
          <w:rtl/>
        </w:rPr>
        <w:t>לטעון את טענותיו בכתב או בעל פה</w:t>
      </w:r>
      <w:r>
        <w:rPr>
          <w:rFonts w:hint="cs"/>
          <w:rtl/>
        </w:rPr>
        <w:t>.</w:t>
      </w:r>
    </w:p>
    <w:p w14:paraId="15A507BE" w14:textId="77777777" w:rsidR="00AB7E65" w:rsidRPr="00C80430" w:rsidRDefault="00AB7E65" w:rsidP="003877E3">
      <w:pPr>
        <w:pStyle w:val="2-"/>
        <w:rPr>
          <w:rtl/>
        </w:rPr>
      </w:pPr>
      <w:bookmarkStart w:id="191" w:name="_Ref71533979"/>
      <w:bookmarkStart w:id="192" w:name="_Ref72394466"/>
      <w:bookmarkStart w:id="193" w:name="_Toc76464351"/>
      <w:r w:rsidRPr="00C80430">
        <w:rPr>
          <w:rtl/>
        </w:rPr>
        <w:t>אמנת שירות (</w:t>
      </w:r>
      <w:r w:rsidRPr="00C80430">
        <w:t>SLA</w:t>
      </w:r>
      <w:r w:rsidRPr="00C80430">
        <w:rPr>
          <w:rtl/>
        </w:rPr>
        <w:t>) ופיצויים מוסכמים</w:t>
      </w:r>
      <w:bookmarkEnd w:id="191"/>
      <w:bookmarkEnd w:id="192"/>
      <w:bookmarkEnd w:id="193"/>
    </w:p>
    <w:p w14:paraId="7726D026" w14:textId="77777777" w:rsidR="00AB7E65" w:rsidRPr="00C80430" w:rsidRDefault="00AB7E65" w:rsidP="003877E3">
      <w:pPr>
        <w:pStyle w:val="3-"/>
        <w:rPr>
          <w:rtl/>
        </w:rPr>
      </w:pPr>
      <w:r w:rsidRPr="00C80430">
        <w:rPr>
          <w:rtl/>
        </w:rPr>
        <w:t>כללי</w:t>
      </w:r>
    </w:p>
    <w:p w14:paraId="270C30A0" w14:textId="77777777" w:rsidR="00AB7E65" w:rsidRPr="00C80430" w:rsidRDefault="00AB7E65" w:rsidP="003877E3">
      <w:pPr>
        <w:pStyle w:val="3-0"/>
        <w:numPr>
          <w:ilvl w:val="0"/>
          <w:numId w:val="0"/>
        </w:numPr>
        <w:ind w:left="992"/>
        <w:rPr>
          <w:b/>
          <w:bCs/>
          <w:noProof/>
          <w:sz w:val="28"/>
          <w:szCs w:val="28"/>
          <w:rtl/>
        </w:rPr>
      </w:pPr>
      <w:r w:rsidRPr="00C80430">
        <w:rPr>
          <w:rtl/>
        </w:rPr>
        <w:t>אמנת השירות היא כלי בידי עורך המכרז והמזמין, להגדרת מדיניות וסדרי עדיפויות לאספקה, לתחזוקה שוטפת ולפיקוח על הזוכה בקיום תנאי המכרז.</w:t>
      </w:r>
    </w:p>
    <w:p w14:paraId="19B2367B" w14:textId="77777777" w:rsidR="00AB7E65" w:rsidRPr="00C80430" w:rsidRDefault="00AB7E65" w:rsidP="003877E3">
      <w:pPr>
        <w:pStyle w:val="3-"/>
        <w:rPr>
          <w:rtl/>
        </w:rPr>
      </w:pPr>
      <w:r w:rsidRPr="00C80430">
        <w:rPr>
          <w:rtl/>
        </w:rPr>
        <w:t>פיצויים מוסכמים</w:t>
      </w:r>
    </w:p>
    <w:p w14:paraId="64E0C3AE" w14:textId="77777777" w:rsidR="00AB7E65" w:rsidRDefault="00A23529" w:rsidP="003877E3">
      <w:pPr>
        <w:pStyle w:val="4-0"/>
      </w:pPr>
      <w:r>
        <w:rPr>
          <w:rtl/>
        </w:rPr>
        <w:t xml:space="preserve">במידה </w:t>
      </w:r>
      <w:r>
        <w:rPr>
          <w:rFonts w:hint="cs"/>
          <w:rtl/>
        </w:rPr>
        <w:t>ש</w:t>
      </w:r>
      <w:r w:rsidR="00AB7E65" w:rsidRPr="00C80430">
        <w:rPr>
          <w:rtl/>
        </w:rPr>
        <w:t>הספק הזוכ</w:t>
      </w:r>
      <w:r w:rsidR="00AB7E65">
        <w:rPr>
          <w:rFonts w:hint="cs"/>
          <w:rtl/>
        </w:rPr>
        <w:t>ה</w:t>
      </w:r>
      <w:r w:rsidR="00AB7E65" w:rsidRPr="00C80430">
        <w:rPr>
          <w:rtl/>
        </w:rPr>
        <w:t xml:space="preserve"> לא יעמ</w:t>
      </w:r>
      <w:r w:rsidR="00AB7E65">
        <w:rPr>
          <w:rFonts w:hint="cs"/>
          <w:rtl/>
        </w:rPr>
        <w:t>ו</w:t>
      </w:r>
      <w:r w:rsidR="00AB7E65" w:rsidRPr="00C80430">
        <w:rPr>
          <w:rtl/>
        </w:rPr>
        <w:t>ד באיכות השירות וברמת השירות המוגדרות להלן, ישל</w:t>
      </w:r>
      <w:r w:rsidR="005C1AE9">
        <w:rPr>
          <w:rFonts w:hint="cs"/>
          <w:rtl/>
        </w:rPr>
        <w:t>ם</w:t>
      </w:r>
      <w:r w:rsidR="00AB7E65" w:rsidRPr="00C80430">
        <w:rPr>
          <w:rtl/>
        </w:rPr>
        <w:t xml:space="preserve"> הספק הזוכ</w:t>
      </w:r>
      <w:r w:rsidR="005C1AE9">
        <w:rPr>
          <w:rFonts w:hint="cs"/>
          <w:rtl/>
        </w:rPr>
        <w:t>ה</w:t>
      </w:r>
      <w:r w:rsidR="00AB7E65" w:rsidRPr="00C80430">
        <w:rPr>
          <w:rtl/>
        </w:rPr>
        <w:t xml:space="preserve"> פיצויים מוסכמים בהתאם לפירוט ה-</w:t>
      </w:r>
      <w:r w:rsidR="00AB7E65" w:rsidRPr="00C80430">
        <w:t>SLA</w:t>
      </w:r>
      <w:r w:rsidR="00AB7E65" w:rsidRPr="00C80430">
        <w:rPr>
          <w:rtl/>
        </w:rPr>
        <w:t xml:space="preserve"> </w:t>
      </w:r>
      <w:r w:rsidR="005C1AE9">
        <w:rPr>
          <w:rFonts w:hint="cs"/>
          <w:rtl/>
        </w:rPr>
        <w:t>להלן</w:t>
      </w:r>
      <w:r w:rsidR="00AB7E65" w:rsidRPr="00C80430">
        <w:rPr>
          <w:rtl/>
        </w:rPr>
        <w:t xml:space="preserve">. יובהר, כי אין בפיצויים המוסכמים כדי למנוע מעורך המכרז הפעלת כל סנקציה אחרת כנגד הספקים הזוכים, לרבות חילוט ערבות </w:t>
      </w:r>
      <w:r w:rsidR="008C0309">
        <w:rPr>
          <w:rFonts w:hint="cs"/>
          <w:rtl/>
        </w:rPr>
        <w:t>המסגרת</w:t>
      </w:r>
      <w:r w:rsidR="00AB7E65" w:rsidRPr="00C80430">
        <w:rPr>
          <w:rtl/>
        </w:rPr>
        <w:t>.</w:t>
      </w:r>
    </w:p>
    <w:p w14:paraId="1DBFD07E" w14:textId="77777777" w:rsidR="00E62908" w:rsidRPr="00C80430" w:rsidRDefault="00E62908" w:rsidP="003877E3">
      <w:pPr>
        <w:pStyle w:val="4-0"/>
        <w:rPr>
          <w:rtl/>
        </w:rPr>
      </w:pPr>
      <w:r>
        <w:rPr>
          <w:rFonts w:hint="cs"/>
          <w:rtl/>
        </w:rPr>
        <w:t xml:space="preserve">עורך המכרז רשאי יהיה לעדכן, לשנות או להוסיף </w:t>
      </w:r>
      <w:r w:rsidR="00AA669F" w:rsidRPr="00AA669F">
        <w:rPr>
          <w:rFonts w:hint="cs"/>
          <w:rtl/>
        </w:rPr>
        <w:t>סעי</w:t>
      </w:r>
      <w:r>
        <w:rPr>
          <w:rFonts w:hint="cs"/>
          <w:rtl/>
        </w:rPr>
        <w:t>פים באמנת השירות וה-</w:t>
      </w:r>
      <w:r>
        <w:rPr>
          <w:rFonts w:hint="cs"/>
        </w:rPr>
        <w:t>SLA</w:t>
      </w:r>
      <w:r>
        <w:rPr>
          <w:rFonts w:hint="cs"/>
          <w:rtl/>
        </w:rPr>
        <w:t xml:space="preserve"> בהתאם לנדרש בכל תיחור, ובהתאם לשיקול דעתו הבלעדי.</w:t>
      </w:r>
    </w:p>
    <w:p w14:paraId="62AE22ED" w14:textId="77777777" w:rsidR="00AB7E65" w:rsidRPr="00C80430" w:rsidRDefault="00AB7E65" w:rsidP="003877E3">
      <w:pPr>
        <w:pStyle w:val="4-0"/>
        <w:rPr>
          <w:rtl/>
        </w:rPr>
      </w:pPr>
      <w:r w:rsidRPr="00C80430">
        <w:rPr>
          <w:rtl/>
        </w:rPr>
        <w:t>כמובהר בחוזה ההתקשרות, אין בהסכמה על פיצויים ב</w:t>
      </w:r>
      <w:r w:rsidR="00AA669F" w:rsidRPr="00AA669F">
        <w:rPr>
          <w:rtl/>
        </w:rPr>
        <w:t>סעי</w:t>
      </w:r>
      <w:r w:rsidRPr="00C80430">
        <w:rPr>
          <w:rtl/>
        </w:rPr>
        <w:t>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4D7EBDEE" w14:textId="77777777" w:rsidR="00AB7E65" w:rsidRPr="00C80430" w:rsidRDefault="00AB7E65" w:rsidP="003877E3">
      <w:pPr>
        <w:pStyle w:val="4-0"/>
        <w:rPr>
          <w:rtl/>
        </w:rPr>
      </w:pPr>
      <w:r w:rsidRPr="00C80430">
        <w:rPr>
          <w:rtl/>
        </w:rPr>
        <w:lastRenderedPageBreak/>
        <w:t>מימוש פיצויים מוסכמים יבוצע על ידי עורך המכרז או המזמין, ויכול ויעשה בדרך של קיזוז מחשבונית (בחתימה ואישור של מורשה חתימה מטעם המזמין) או על ידי עורך המכרז באמצעות חילוט הערבות הבנקאית או בכל דרך אחרת.</w:t>
      </w:r>
    </w:p>
    <w:p w14:paraId="12493984" w14:textId="77777777" w:rsidR="00AB7E65" w:rsidRPr="00C80430" w:rsidRDefault="00AB7E65" w:rsidP="003877E3">
      <w:pPr>
        <w:pStyle w:val="4-0"/>
        <w:rPr>
          <w:rtl/>
        </w:rPr>
      </w:pPr>
      <w:r w:rsidRPr="00C80430">
        <w:rPr>
          <w:rtl/>
        </w:rPr>
        <w:t xml:space="preserve">במניין זמני התגובה לא יילקחו בחשבון עיכובים אשר נגרמו על ידי המזמין או מי מטעמו, המתנה לליווי בטחוני בשירות באזורי יו"ש, ומצבי חירום/אסון באם יוכרזו כחוק. </w:t>
      </w:r>
    </w:p>
    <w:p w14:paraId="1E303F91" w14:textId="77777777" w:rsidR="00AB7E65" w:rsidRPr="00C80430" w:rsidRDefault="00AB7E65" w:rsidP="003877E3">
      <w:pPr>
        <w:pStyle w:val="4-0"/>
      </w:pPr>
      <w:r w:rsidRPr="00C80430">
        <w:rPr>
          <w:rtl/>
        </w:rPr>
        <w:t>מובהר, כי עורך המכרז רשאי לקבוע כי עשיית פעולה מסוימת או הימנעות מעשייתה, תחשב להפרת תנאי המכרז והסכם ההתקשרות, אשר אין לגביה התייחסות בפירוט רמת ה-</w:t>
      </w:r>
      <w:r w:rsidRPr="00C80430">
        <w:t>SLA</w:t>
      </w:r>
      <w:r w:rsidRPr="00C80430">
        <w:rPr>
          <w:rtl/>
        </w:rPr>
        <w:t xml:space="preserve"> </w:t>
      </w:r>
      <w:r w:rsidR="005C1AE9">
        <w:rPr>
          <w:rFonts w:hint="cs"/>
          <w:rtl/>
        </w:rPr>
        <w:t>להלן</w:t>
      </w:r>
      <w:r w:rsidRPr="00C80430">
        <w:rPr>
          <w:rtl/>
        </w:rPr>
        <w:t xml:space="preserve"> ולהורות לזוכה במכרז, על תשלום פיצוי אשר יקבע על ידו, בנוגע להפרה כאמור. סכום הפיצוי כאמור יקבע על ידי עורך המזמין בשים לב, בין היתר לנזק שנגרם למזמין בשל ההפרה. יקבע סכום פיצוי כאמור, רק לאחר שתינתן לספק הזוכה התראה בכתב לתיקון ההפרה, והיא לא תוקנה תוך 7 ימים מקביעת עורך המכרז על כך ולאחר שיינתן לזוכה להשמיע טענותיו. עורך המכרז רשאי להאריך תקופה זו בהתאם לשיקול דעתו הבלעדי.</w:t>
      </w:r>
    </w:p>
    <w:p w14:paraId="3C036382" w14:textId="77777777" w:rsidR="00AB7E65" w:rsidRDefault="00AB7E65" w:rsidP="003877E3">
      <w:pPr>
        <w:pStyle w:val="4-0"/>
      </w:pPr>
      <w:r w:rsidRPr="00C80430">
        <w:rPr>
          <w:rtl/>
        </w:rPr>
        <w:t xml:space="preserve">במידה </w:t>
      </w:r>
      <w:r w:rsidR="00A23529">
        <w:rPr>
          <w:rFonts w:hint="cs"/>
          <w:rtl/>
        </w:rPr>
        <w:t>ש</w:t>
      </w:r>
      <w:r w:rsidRPr="00C80430">
        <w:rPr>
          <w:rtl/>
        </w:rPr>
        <w:t xml:space="preserve">הספק הזוכה לא יעמוד בדרישות המפורטות בפרק זה (לדוגמה לא יהיה זמין לקריאות שירות בחלון הזמן הנדרש, לא יעמוד בזמני התגובה, לא יספק </w:t>
      </w:r>
      <w:r w:rsidR="009E4BE7">
        <w:rPr>
          <w:rFonts w:hint="cs"/>
          <w:rtl/>
        </w:rPr>
        <w:t>מוצר</w:t>
      </w:r>
      <w:r w:rsidRPr="00C80430">
        <w:rPr>
          <w:rtl/>
        </w:rPr>
        <w:t xml:space="preserve"> חלופי מתאים וכדומה), יתנהג שלא בדרך מקובלת או שלא בתום לב או לא יעמוד במי מהתחייבויותיו במסגרת המכרז או חוזה ההתקשרות או יפר את אמנת השירות למכרז, רשאי עורך המכרז להחליף את הספק הזוכה, ולשכור את שירותיו של ספק זוכה אחר לצורך תחזוקת ה</w:t>
      </w:r>
      <w:r w:rsidR="009E4BE7">
        <w:rPr>
          <w:rFonts w:hint="cs"/>
          <w:rtl/>
        </w:rPr>
        <w:t>מוצר</w:t>
      </w:r>
      <w:r w:rsidRPr="00C80430">
        <w:rPr>
          <w:rtl/>
        </w:rPr>
        <w:t xml:space="preserve"> שנרכש על פי המכרז, כמו כן רשאי עורך המכרז לחלט את הערבות הבנקאית של הספק הזוכה, ולממש כל זכות המוקנית לו.</w:t>
      </w:r>
    </w:p>
    <w:p w14:paraId="690D5727" w14:textId="77777777" w:rsidR="00D93EEB" w:rsidRDefault="00D93EEB" w:rsidP="003877E3">
      <w:pPr>
        <w:pStyle w:val="3-"/>
        <w:rPr>
          <w:rtl/>
        </w:rPr>
      </w:pPr>
      <w:r>
        <w:rPr>
          <w:rFonts w:hint="cs"/>
        </w:rPr>
        <w:t>SLA</w:t>
      </w:r>
      <w:r>
        <w:rPr>
          <w:rFonts w:hint="cs"/>
          <w:rtl/>
        </w:rPr>
        <w:t xml:space="preserve"> רמת השירות הנדרשת</w:t>
      </w:r>
    </w:p>
    <w:tbl>
      <w:tblPr>
        <w:bidiVisual/>
        <w:tblW w:w="90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2424"/>
        <w:gridCol w:w="2765"/>
        <w:gridCol w:w="3157"/>
      </w:tblGrid>
      <w:tr w:rsidR="00D93EEB" w:rsidRPr="00780937" w14:paraId="42348AE5" w14:textId="77777777" w:rsidTr="00A947D6">
        <w:trPr>
          <w:cantSplit/>
          <w:tblHeader/>
          <w:jc w:val="center"/>
        </w:trPr>
        <w:tc>
          <w:tcPr>
            <w:tcW w:w="734" w:type="dxa"/>
            <w:shd w:val="clear" w:color="auto" w:fill="BFBFBF" w:themeFill="background1" w:themeFillShade="BF"/>
            <w:vAlign w:val="center"/>
          </w:tcPr>
          <w:p w14:paraId="3FD566B5" w14:textId="77777777" w:rsidR="00D93EEB" w:rsidRPr="001F4773" w:rsidRDefault="00D93EEB" w:rsidP="001F2A4E">
            <w:pPr>
              <w:keepLines/>
              <w:spacing w:before="120" w:after="120"/>
              <w:jc w:val="center"/>
              <w:rPr>
                <w:rFonts w:ascii="David" w:hAnsi="David" w:cs="David"/>
                <w:b/>
                <w:bCs/>
                <w:rtl/>
              </w:rPr>
            </w:pPr>
            <w:r w:rsidRPr="001F4773">
              <w:rPr>
                <w:rFonts w:ascii="David" w:hAnsi="David" w:cs="David" w:hint="cs"/>
                <w:b/>
                <w:bCs/>
                <w:rtl/>
              </w:rPr>
              <w:t>מס"ד</w:t>
            </w:r>
          </w:p>
        </w:tc>
        <w:tc>
          <w:tcPr>
            <w:tcW w:w="2424" w:type="dxa"/>
            <w:shd w:val="clear" w:color="auto" w:fill="BFBFBF" w:themeFill="background1" w:themeFillShade="BF"/>
            <w:vAlign w:val="center"/>
          </w:tcPr>
          <w:p w14:paraId="78D20B09" w14:textId="77777777" w:rsidR="00D93EEB" w:rsidRPr="001F4773" w:rsidRDefault="00D93EEB" w:rsidP="001F2A4E">
            <w:pPr>
              <w:keepLines/>
              <w:spacing w:before="120" w:after="120"/>
              <w:jc w:val="center"/>
              <w:rPr>
                <w:rFonts w:ascii="David" w:hAnsi="David" w:cs="David"/>
                <w:b/>
                <w:bCs/>
                <w:rtl/>
              </w:rPr>
            </w:pPr>
            <w:r w:rsidRPr="001F4773">
              <w:rPr>
                <w:rFonts w:ascii="David" w:hAnsi="David" w:cs="David"/>
                <w:b/>
                <w:bCs/>
                <w:rtl/>
              </w:rPr>
              <w:t>הנושא</w:t>
            </w:r>
          </w:p>
        </w:tc>
        <w:tc>
          <w:tcPr>
            <w:tcW w:w="2765" w:type="dxa"/>
            <w:shd w:val="clear" w:color="auto" w:fill="BFBFBF" w:themeFill="background1" w:themeFillShade="BF"/>
            <w:vAlign w:val="center"/>
          </w:tcPr>
          <w:p w14:paraId="2CFE5DF1" w14:textId="77777777" w:rsidR="00D93EEB" w:rsidRPr="001F4773" w:rsidRDefault="00D93EEB" w:rsidP="001F2A4E">
            <w:pPr>
              <w:keepLines/>
              <w:spacing w:before="120" w:after="120"/>
              <w:jc w:val="center"/>
              <w:rPr>
                <w:rFonts w:ascii="David" w:hAnsi="David" w:cs="David"/>
                <w:b/>
                <w:bCs/>
                <w:rtl/>
              </w:rPr>
            </w:pPr>
            <w:r w:rsidRPr="001F4773">
              <w:rPr>
                <w:rFonts w:ascii="David" w:hAnsi="David" w:cs="David"/>
                <w:b/>
                <w:bCs/>
                <w:rtl/>
              </w:rPr>
              <w:t>תיאור החריגה</w:t>
            </w:r>
          </w:p>
        </w:tc>
        <w:tc>
          <w:tcPr>
            <w:tcW w:w="3157" w:type="dxa"/>
            <w:shd w:val="clear" w:color="auto" w:fill="BFBFBF" w:themeFill="background1" w:themeFillShade="BF"/>
            <w:vAlign w:val="center"/>
          </w:tcPr>
          <w:p w14:paraId="3566C230" w14:textId="77777777" w:rsidR="00D93EEB" w:rsidRPr="001F4773" w:rsidRDefault="00D93EEB" w:rsidP="001F2A4E">
            <w:pPr>
              <w:keepLines/>
              <w:spacing w:before="120" w:after="120"/>
              <w:jc w:val="center"/>
              <w:rPr>
                <w:rFonts w:ascii="David" w:hAnsi="David" w:cs="David"/>
                <w:b/>
                <w:bCs/>
                <w:rtl/>
              </w:rPr>
            </w:pPr>
            <w:r w:rsidRPr="001F4773">
              <w:rPr>
                <w:rFonts w:ascii="David" w:hAnsi="David" w:cs="David"/>
                <w:b/>
                <w:bCs/>
                <w:rtl/>
              </w:rPr>
              <w:t>פיצוי מוסכם</w:t>
            </w:r>
          </w:p>
        </w:tc>
      </w:tr>
      <w:tr w:rsidR="00A947D6" w:rsidRPr="00780937" w14:paraId="0D1315B9" w14:textId="77777777" w:rsidTr="00E71891">
        <w:trPr>
          <w:cantSplit/>
          <w:jc w:val="center"/>
        </w:trPr>
        <w:tc>
          <w:tcPr>
            <w:tcW w:w="734" w:type="dxa"/>
          </w:tcPr>
          <w:p w14:paraId="74C15CC3" w14:textId="77777777" w:rsidR="00A947D6" w:rsidRPr="00884E42" w:rsidRDefault="00A947D6" w:rsidP="00847E98">
            <w:pPr>
              <w:pStyle w:val="af6"/>
              <w:keepLines/>
              <w:numPr>
                <w:ilvl w:val="0"/>
                <w:numId w:val="12"/>
              </w:numPr>
              <w:spacing w:before="120" w:after="120"/>
              <w:ind w:left="276" w:hanging="276"/>
              <w:rPr>
                <w:rFonts w:ascii="David" w:hAnsi="David" w:cs="David"/>
                <w:rtl/>
              </w:rPr>
            </w:pPr>
          </w:p>
        </w:tc>
        <w:tc>
          <w:tcPr>
            <w:tcW w:w="2424" w:type="dxa"/>
            <w:vAlign w:val="center"/>
          </w:tcPr>
          <w:p w14:paraId="3910A26C" w14:textId="77777777" w:rsidR="00A947D6" w:rsidRPr="00780937" w:rsidRDefault="00A947D6" w:rsidP="00A947D6">
            <w:pPr>
              <w:keepLines/>
              <w:spacing w:before="120" w:after="120"/>
              <w:rPr>
                <w:rFonts w:ascii="David" w:hAnsi="David" w:cs="David"/>
                <w:rtl/>
              </w:rPr>
            </w:pPr>
            <w:r w:rsidRPr="00FA29E3">
              <w:rPr>
                <w:rFonts w:ascii="Franklin Gothic Medium" w:hAnsi="Franklin Gothic Medium" w:cs="David" w:hint="cs"/>
                <w:b/>
                <w:color w:val="000000"/>
                <w:sz w:val="20"/>
                <w:rtl/>
              </w:rPr>
              <w:t>הפקת קטלוג פריטים</w:t>
            </w:r>
          </w:p>
        </w:tc>
        <w:tc>
          <w:tcPr>
            <w:tcW w:w="2765" w:type="dxa"/>
            <w:vAlign w:val="center"/>
          </w:tcPr>
          <w:p w14:paraId="4E33CD32" w14:textId="77777777" w:rsidR="00A947D6" w:rsidRDefault="00A947D6" w:rsidP="00A947D6">
            <w:pPr>
              <w:keepLines/>
              <w:spacing w:before="120" w:after="120"/>
              <w:rPr>
                <w:rFonts w:ascii="David" w:hAnsi="David" w:cs="David"/>
                <w:rtl/>
              </w:rPr>
            </w:pPr>
            <w:r w:rsidRPr="00FA29E3">
              <w:rPr>
                <w:rFonts w:cs="David" w:hint="cs"/>
                <w:sz w:val="20"/>
                <w:rtl/>
              </w:rPr>
              <w:t xml:space="preserve">בתוך 30 יום ממועד החתימה </w:t>
            </w:r>
            <w:r w:rsidRPr="00266928">
              <w:rPr>
                <w:rFonts w:ascii="David" w:hAnsi="David" w:cs="David" w:hint="cs"/>
                <w:rtl/>
              </w:rPr>
              <w:t>על</w:t>
            </w:r>
            <w:r w:rsidRPr="00FA29E3">
              <w:rPr>
                <w:rFonts w:cs="David" w:hint="cs"/>
                <w:sz w:val="20"/>
                <w:rtl/>
              </w:rPr>
              <w:t xml:space="preserve"> הסכם ההתקשרות.</w:t>
            </w:r>
          </w:p>
        </w:tc>
        <w:tc>
          <w:tcPr>
            <w:tcW w:w="3157" w:type="dxa"/>
            <w:vAlign w:val="center"/>
          </w:tcPr>
          <w:p w14:paraId="3453C757" w14:textId="77777777" w:rsidR="00A947D6" w:rsidRDefault="00A947D6" w:rsidP="00A947D6">
            <w:pPr>
              <w:keepLines/>
              <w:spacing w:before="120" w:after="120"/>
              <w:rPr>
                <w:rFonts w:ascii="David" w:hAnsi="David" w:cs="David"/>
                <w:rtl/>
              </w:rPr>
            </w:pPr>
            <w:r>
              <w:rPr>
                <w:rFonts w:ascii="David" w:hAnsi="David" w:cs="David" w:hint="cs"/>
                <w:rtl/>
              </w:rPr>
              <w:t>500 ₪ לכל יום איחור</w:t>
            </w:r>
          </w:p>
        </w:tc>
      </w:tr>
      <w:tr w:rsidR="000D4EE4" w:rsidRPr="00780937" w14:paraId="3DE92D3C" w14:textId="77777777" w:rsidTr="00E71891">
        <w:trPr>
          <w:cantSplit/>
          <w:jc w:val="center"/>
        </w:trPr>
        <w:tc>
          <w:tcPr>
            <w:tcW w:w="734" w:type="dxa"/>
          </w:tcPr>
          <w:p w14:paraId="303507C4" w14:textId="77777777" w:rsidR="000D4EE4" w:rsidRPr="00884E42" w:rsidRDefault="000D4EE4" w:rsidP="00847E98">
            <w:pPr>
              <w:pStyle w:val="af6"/>
              <w:keepLines/>
              <w:numPr>
                <w:ilvl w:val="0"/>
                <w:numId w:val="12"/>
              </w:numPr>
              <w:spacing w:before="120" w:after="120"/>
              <w:ind w:left="276" w:hanging="276"/>
              <w:rPr>
                <w:rFonts w:ascii="David" w:hAnsi="David" w:cs="David"/>
                <w:rtl/>
              </w:rPr>
            </w:pPr>
          </w:p>
        </w:tc>
        <w:tc>
          <w:tcPr>
            <w:tcW w:w="2424" w:type="dxa"/>
            <w:vAlign w:val="center"/>
          </w:tcPr>
          <w:p w14:paraId="7D77AE76" w14:textId="77777777" w:rsidR="000D4EE4" w:rsidRPr="00780937" w:rsidRDefault="000D4EE4" w:rsidP="000D4EE4">
            <w:pPr>
              <w:keepLines/>
              <w:spacing w:before="120" w:after="120"/>
              <w:rPr>
                <w:rFonts w:ascii="David" w:hAnsi="David" w:cs="David"/>
                <w:rtl/>
              </w:rPr>
            </w:pPr>
            <w:r w:rsidRPr="00FA29E3">
              <w:rPr>
                <w:rFonts w:cs="David"/>
                <w:sz w:val="20"/>
                <w:rtl/>
              </w:rPr>
              <w:t>העברת החומר הנדרש לה</w:t>
            </w:r>
            <w:r>
              <w:rPr>
                <w:rFonts w:cs="David"/>
                <w:sz w:val="20"/>
                <w:rtl/>
              </w:rPr>
              <w:t>קמת אתר אינטרנט באתר מינהל הרכש</w:t>
            </w:r>
          </w:p>
        </w:tc>
        <w:tc>
          <w:tcPr>
            <w:tcW w:w="2765" w:type="dxa"/>
            <w:vAlign w:val="center"/>
          </w:tcPr>
          <w:p w14:paraId="736CD0E9" w14:textId="77777777" w:rsidR="000D4EE4" w:rsidRDefault="000D4EE4" w:rsidP="000D4EE4">
            <w:pPr>
              <w:keepLines/>
              <w:spacing w:before="120" w:after="120"/>
              <w:rPr>
                <w:rFonts w:ascii="David" w:hAnsi="David" w:cs="David"/>
                <w:rtl/>
              </w:rPr>
            </w:pPr>
            <w:r w:rsidRPr="00266928">
              <w:rPr>
                <w:rFonts w:ascii="David" w:hAnsi="David" w:cs="David"/>
                <w:rtl/>
              </w:rPr>
              <w:t>בתוך</w:t>
            </w:r>
            <w:r w:rsidRPr="00FA29E3">
              <w:rPr>
                <w:rFonts w:cs="David"/>
                <w:sz w:val="20"/>
                <w:rtl/>
              </w:rPr>
              <w:t xml:space="preserve"> 30 יום ממועד החתימה על הסכם ההתקשרות</w:t>
            </w:r>
          </w:p>
        </w:tc>
        <w:tc>
          <w:tcPr>
            <w:tcW w:w="3157" w:type="dxa"/>
            <w:vAlign w:val="center"/>
          </w:tcPr>
          <w:p w14:paraId="30977827" w14:textId="77777777" w:rsidR="000D4EE4" w:rsidRDefault="000D4EE4" w:rsidP="000D4EE4">
            <w:pPr>
              <w:keepLines/>
              <w:spacing w:before="120" w:after="120"/>
              <w:rPr>
                <w:rFonts w:ascii="David" w:hAnsi="David" w:cs="David"/>
                <w:rtl/>
              </w:rPr>
            </w:pPr>
            <w:r w:rsidRPr="00266928">
              <w:rPr>
                <w:rFonts w:ascii="David" w:hAnsi="David" w:cs="David" w:hint="cs"/>
                <w:rtl/>
              </w:rPr>
              <w:t xml:space="preserve"> </w:t>
            </w:r>
            <w:r>
              <w:rPr>
                <w:rFonts w:ascii="David" w:hAnsi="David" w:cs="David"/>
                <w:rtl/>
              </w:rPr>
              <w:t>500 ₪ לכל יום איחור</w:t>
            </w:r>
          </w:p>
        </w:tc>
      </w:tr>
      <w:tr w:rsidR="000D4EE4" w:rsidRPr="00780937" w14:paraId="36A694DC" w14:textId="77777777" w:rsidTr="00E71891">
        <w:trPr>
          <w:cantSplit/>
          <w:jc w:val="center"/>
        </w:trPr>
        <w:tc>
          <w:tcPr>
            <w:tcW w:w="734" w:type="dxa"/>
          </w:tcPr>
          <w:p w14:paraId="3579320F" w14:textId="77777777" w:rsidR="000D4EE4" w:rsidRPr="00884E42" w:rsidRDefault="000D4EE4" w:rsidP="00847E98">
            <w:pPr>
              <w:pStyle w:val="af6"/>
              <w:keepLines/>
              <w:numPr>
                <w:ilvl w:val="0"/>
                <w:numId w:val="12"/>
              </w:numPr>
              <w:spacing w:before="120" w:after="120"/>
              <w:ind w:left="276" w:hanging="276"/>
              <w:rPr>
                <w:rFonts w:ascii="David" w:hAnsi="David" w:cs="David"/>
                <w:rtl/>
              </w:rPr>
            </w:pPr>
          </w:p>
        </w:tc>
        <w:tc>
          <w:tcPr>
            <w:tcW w:w="2424" w:type="dxa"/>
          </w:tcPr>
          <w:p w14:paraId="05824C6F" w14:textId="77777777" w:rsidR="000D4EE4" w:rsidRPr="00780937" w:rsidRDefault="000D4EE4" w:rsidP="000D4EE4">
            <w:pPr>
              <w:keepLines/>
              <w:spacing w:before="120" w:after="120"/>
              <w:rPr>
                <w:rFonts w:ascii="David" w:hAnsi="David" w:cs="David"/>
                <w:rtl/>
              </w:rPr>
            </w:pPr>
            <w:r>
              <w:rPr>
                <w:rFonts w:ascii="David" w:hAnsi="David" w:cs="David" w:hint="cs"/>
                <w:rtl/>
              </w:rPr>
              <w:t>עיכוב בעדכון עורך המכרז בדבר הפסקת ייצור או אספקה של מוצר</w:t>
            </w:r>
          </w:p>
        </w:tc>
        <w:tc>
          <w:tcPr>
            <w:tcW w:w="2765" w:type="dxa"/>
          </w:tcPr>
          <w:p w14:paraId="72BAEFC6" w14:textId="77777777" w:rsidR="000D4EE4" w:rsidRDefault="000D4EE4" w:rsidP="000D4EE4">
            <w:pPr>
              <w:keepLines/>
              <w:spacing w:before="120" w:after="120"/>
              <w:rPr>
                <w:rFonts w:ascii="David" w:hAnsi="David" w:cs="David"/>
                <w:rtl/>
              </w:rPr>
            </w:pPr>
            <w:r>
              <w:rPr>
                <w:rFonts w:ascii="David" w:hAnsi="David" w:cs="David" w:hint="cs"/>
                <w:rtl/>
              </w:rPr>
              <w:t>אי עמידה במועדים הנקובים במכרז או בתיחור</w:t>
            </w:r>
          </w:p>
        </w:tc>
        <w:tc>
          <w:tcPr>
            <w:tcW w:w="3157" w:type="dxa"/>
          </w:tcPr>
          <w:p w14:paraId="088D7AA4" w14:textId="77777777" w:rsidR="000D4EE4" w:rsidRDefault="000D4EE4" w:rsidP="000D4EE4">
            <w:pPr>
              <w:keepLines/>
              <w:spacing w:before="120" w:after="120"/>
              <w:rPr>
                <w:rFonts w:ascii="David" w:hAnsi="David" w:cs="David"/>
                <w:rtl/>
              </w:rPr>
            </w:pPr>
            <w:r w:rsidRPr="0024193D">
              <w:rPr>
                <w:rFonts w:ascii="David" w:hAnsi="David" w:cs="David"/>
                <w:rtl/>
              </w:rPr>
              <w:t xml:space="preserve">50 ₪ עבור על כל יום איחור, או חלקו, מיום </w:t>
            </w:r>
            <w:r>
              <w:rPr>
                <w:rFonts w:ascii="David" w:hAnsi="David" w:cs="David" w:hint="cs"/>
                <w:rtl/>
              </w:rPr>
              <w:t>הוצאת העדכון</w:t>
            </w:r>
            <w:r w:rsidRPr="0024193D">
              <w:rPr>
                <w:rFonts w:ascii="David" w:hAnsi="David" w:cs="David"/>
                <w:rtl/>
              </w:rPr>
              <w:t xml:space="preserve"> על ידי היצרן, בעבור שלושת הימים הראשונים. 200 ₪ על כל יום חריגה מעבר לכך</w:t>
            </w:r>
          </w:p>
        </w:tc>
      </w:tr>
      <w:tr w:rsidR="000D4EE4" w:rsidRPr="00780937" w14:paraId="0D234C35" w14:textId="77777777" w:rsidTr="00E71891">
        <w:trPr>
          <w:cantSplit/>
          <w:jc w:val="center"/>
        </w:trPr>
        <w:tc>
          <w:tcPr>
            <w:tcW w:w="734" w:type="dxa"/>
          </w:tcPr>
          <w:p w14:paraId="2FA98700" w14:textId="77777777" w:rsidR="000D4EE4" w:rsidRPr="00884E42" w:rsidRDefault="000D4EE4" w:rsidP="00847E98">
            <w:pPr>
              <w:pStyle w:val="af6"/>
              <w:keepLines/>
              <w:numPr>
                <w:ilvl w:val="0"/>
                <w:numId w:val="12"/>
              </w:numPr>
              <w:spacing w:before="120" w:after="120"/>
              <w:ind w:left="276" w:hanging="276"/>
              <w:rPr>
                <w:rFonts w:ascii="David" w:hAnsi="David" w:cs="David"/>
                <w:rtl/>
              </w:rPr>
            </w:pPr>
          </w:p>
        </w:tc>
        <w:tc>
          <w:tcPr>
            <w:tcW w:w="2424" w:type="dxa"/>
            <w:vAlign w:val="center"/>
          </w:tcPr>
          <w:p w14:paraId="15ACE4FE" w14:textId="77777777" w:rsidR="000D4EE4" w:rsidRPr="001E77BB" w:rsidRDefault="000D4EE4" w:rsidP="000D4EE4">
            <w:pPr>
              <w:keepLines/>
              <w:spacing w:before="120" w:after="120"/>
              <w:rPr>
                <w:rFonts w:ascii="David" w:hAnsi="David" w:cs="David"/>
                <w:rtl/>
              </w:rPr>
            </w:pPr>
            <w:r w:rsidRPr="001E77BB">
              <w:rPr>
                <w:rFonts w:ascii="David" w:hAnsi="David" w:cs="David"/>
                <w:rtl/>
              </w:rPr>
              <w:t xml:space="preserve">איחור בהגשת דוחות </w:t>
            </w:r>
            <w:r w:rsidRPr="001E77BB">
              <w:rPr>
                <w:rFonts w:ascii="David" w:hAnsi="David" w:cs="David" w:hint="cs"/>
                <w:rtl/>
              </w:rPr>
              <w:t>לפי דרישת</w:t>
            </w:r>
            <w:r w:rsidRPr="001E77BB">
              <w:rPr>
                <w:rFonts w:ascii="David" w:hAnsi="David" w:cs="David"/>
                <w:rtl/>
              </w:rPr>
              <w:t xml:space="preserve"> </w:t>
            </w:r>
            <w:r>
              <w:rPr>
                <w:rFonts w:ascii="David" w:hAnsi="David" w:cs="David" w:hint="cs"/>
                <w:rtl/>
              </w:rPr>
              <w:t>עורך המכרז או המזמין</w:t>
            </w:r>
          </w:p>
        </w:tc>
        <w:tc>
          <w:tcPr>
            <w:tcW w:w="2765" w:type="dxa"/>
            <w:vAlign w:val="center"/>
          </w:tcPr>
          <w:p w14:paraId="24D99D85" w14:textId="77777777" w:rsidR="000D4EE4" w:rsidRPr="001E77BB" w:rsidRDefault="000D4EE4" w:rsidP="000D4EE4">
            <w:pPr>
              <w:keepLines/>
              <w:spacing w:before="120" w:after="120"/>
              <w:rPr>
                <w:rFonts w:ascii="David" w:hAnsi="David" w:cs="David"/>
                <w:rtl/>
              </w:rPr>
            </w:pPr>
            <w:r w:rsidRPr="001E77BB">
              <w:rPr>
                <w:rFonts w:ascii="David" w:hAnsi="David" w:cs="David"/>
                <w:rtl/>
              </w:rPr>
              <w:t>תוך שבועיים ממועד תום התקופה שנקבעה</w:t>
            </w:r>
          </w:p>
        </w:tc>
        <w:tc>
          <w:tcPr>
            <w:tcW w:w="3157" w:type="dxa"/>
            <w:vAlign w:val="center"/>
          </w:tcPr>
          <w:p w14:paraId="4B7CC877" w14:textId="77777777" w:rsidR="007E1C36" w:rsidRPr="001E77BB" w:rsidRDefault="000D4EE4" w:rsidP="00126E35">
            <w:pPr>
              <w:keepLines/>
              <w:spacing w:before="120" w:after="120"/>
              <w:rPr>
                <w:rFonts w:ascii="David" w:hAnsi="David" w:cs="David"/>
                <w:rtl/>
              </w:rPr>
            </w:pPr>
            <w:r w:rsidRPr="001E77BB">
              <w:rPr>
                <w:rFonts w:ascii="David" w:hAnsi="David" w:cs="David"/>
                <w:rtl/>
              </w:rPr>
              <w:t>200 ₪ לכל יום איחור לדו"ח</w:t>
            </w:r>
            <w:r w:rsidR="00126E35" w:rsidRPr="00780937">
              <w:rPr>
                <w:rFonts w:ascii="David" w:hAnsi="David" w:cs="David"/>
                <w:rtl/>
              </w:rPr>
              <w:t>, עבור כל דוח מבוקש</w:t>
            </w:r>
          </w:p>
        </w:tc>
      </w:tr>
      <w:tr w:rsidR="00126E35" w:rsidRPr="00780937" w14:paraId="3954E363" w14:textId="77777777" w:rsidTr="00E71891">
        <w:trPr>
          <w:cantSplit/>
          <w:jc w:val="center"/>
        </w:trPr>
        <w:tc>
          <w:tcPr>
            <w:tcW w:w="734" w:type="dxa"/>
          </w:tcPr>
          <w:p w14:paraId="1E2F51F7" w14:textId="77777777" w:rsidR="00126E35" w:rsidRPr="00884E42" w:rsidRDefault="00126E35" w:rsidP="00847E98">
            <w:pPr>
              <w:pStyle w:val="af6"/>
              <w:keepLines/>
              <w:numPr>
                <w:ilvl w:val="0"/>
                <w:numId w:val="12"/>
              </w:numPr>
              <w:spacing w:before="120" w:after="120"/>
              <w:ind w:left="276" w:hanging="276"/>
              <w:rPr>
                <w:rFonts w:ascii="David" w:hAnsi="David" w:cs="David"/>
                <w:rtl/>
              </w:rPr>
            </w:pPr>
          </w:p>
        </w:tc>
        <w:tc>
          <w:tcPr>
            <w:tcW w:w="2424" w:type="dxa"/>
          </w:tcPr>
          <w:p w14:paraId="186839DD" w14:textId="77777777" w:rsidR="00126E35" w:rsidRPr="001E77BB" w:rsidRDefault="00126E35" w:rsidP="00126E35">
            <w:pPr>
              <w:keepLines/>
              <w:spacing w:before="120" w:after="120"/>
              <w:rPr>
                <w:rFonts w:ascii="David" w:hAnsi="David" w:cs="David"/>
                <w:rtl/>
              </w:rPr>
            </w:pPr>
            <w:r w:rsidRPr="00780937">
              <w:rPr>
                <w:rFonts w:ascii="David" w:hAnsi="David" w:cs="David"/>
                <w:rtl/>
              </w:rPr>
              <w:t xml:space="preserve">אספקת </w:t>
            </w:r>
            <w:r>
              <w:rPr>
                <w:rFonts w:ascii="David" w:hAnsi="David" w:cs="David" w:hint="cs"/>
                <w:rtl/>
              </w:rPr>
              <w:t>מוצר</w:t>
            </w:r>
            <w:r>
              <w:rPr>
                <w:rFonts w:ascii="David" w:hAnsi="David" w:cs="David"/>
                <w:rtl/>
              </w:rPr>
              <w:t xml:space="preserve"> שאינו תואם את דרישות המכרז</w:t>
            </w:r>
            <w:r>
              <w:rPr>
                <w:rFonts w:ascii="David" w:hAnsi="David" w:cs="David" w:hint="cs"/>
                <w:rtl/>
              </w:rPr>
              <w:t xml:space="preserve"> או שאינו מהרשימה המאושרת על ידי עורך המכרז</w:t>
            </w:r>
          </w:p>
        </w:tc>
        <w:tc>
          <w:tcPr>
            <w:tcW w:w="2765" w:type="dxa"/>
          </w:tcPr>
          <w:p w14:paraId="7180918C" w14:textId="77777777" w:rsidR="00126E35" w:rsidRPr="001E77BB" w:rsidRDefault="00126E35" w:rsidP="00126E35">
            <w:pPr>
              <w:keepLines/>
              <w:spacing w:before="120" w:after="120"/>
              <w:rPr>
                <w:rFonts w:ascii="David" w:hAnsi="David" w:cs="David"/>
                <w:rtl/>
              </w:rPr>
            </w:pPr>
          </w:p>
        </w:tc>
        <w:tc>
          <w:tcPr>
            <w:tcW w:w="3157" w:type="dxa"/>
          </w:tcPr>
          <w:p w14:paraId="6C5CA5E3" w14:textId="77777777" w:rsidR="00126E35" w:rsidRPr="001E77BB" w:rsidRDefault="00126E35" w:rsidP="00126E35">
            <w:pPr>
              <w:keepLines/>
              <w:spacing w:before="120" w:after="120"/>
              <w:rPr>
                <w:rFonts w:ascii="David" w:hAnsi="David" w:cs="David"/>
                <w:rtl/>
              </w:rPr>
            </w:pPr>
            <w:r>
              <w:rPr>
                <w:rFonts w:ascii="David" w:hAnsi="David" w:cs="David" w:hint="cs"/>
                <w:rtl/>
              </w:rPr>
              <w:t>כפל המחיר ששולם בעבור המוצר</w:t>
            </w:r>
          </w:p>
        </w:tc>
      </w:tr>
      <w:tr w:rsidR="0056512A" w:rsidRPr="00780937" w14:paraId="3FD00A83" w14:textId="77777777" w:rsidTr="00E71891">
        <w:trPr>
          <w:cantSplit/>
          <w:jc w:val="center"/>
        </w:trPr>
        <w:tc>
          <w:tcPr>
            <w:tcW w:w="734" w:type="dxa"/>
          </w:tcPr>
          <w:p w14:paraId="08A4126D" w14:textId="77777777" w:rsidR="0056512A" w:rsidRPr="00884E42" w:rsidRDefault="0056512A" w:rsidP="00847E98">
            <w:pPr>
              <w:pStyle w:val="af6"/>
              <w:keepLines/>
              <w:numPr>
                <w:ilvl w:val="0"/>
                <w:numId w:val="12"/>
              </w:numPr>
              <w:spacing w:before="120" w:after="120"/>
              <w:ind w:left="276" w:hanging="276"/>
              <w:rPr>
                <w:rFonts w:ascii="David" w:hAnsi="David" w:cs="David"/>
                <w:rtl/>
              </w:rPr>
            </w:pPr>
          </w:p>
        </w:tc>
        <w:tc>
          <w:tcPr>
            <w:tcW w:w="2424" w:type="dxa"/>
          </w:tcPr>
          <w:p w14:paraId="1963A1B0" w14:textId="77777777" w:rsidR="0056512A" w:rsidRPr="001E77BB" w:rsidRDefault="0056512A" w:rsidP="0056512A">
            <w:pPr>
              <w:keepLines/>
              <w:spacing w:before="120" w:after="120"/>
              <w:rPr>
                <w:rFonts w:ascii="David" w:hAnsi="David" w:cs="David"/>
                <w:rtl/>
              </w:rPr>
            </w:pPr>
            <w:r>
              <w:rPr>
                <w:rFonts w:ascii="David" w:hAnsi="David" w:cs="David" w:hint="cs"/>
                <w:rtl/>
              </w:rPr>
              <w:t>הצעת מחיר ל</w:t>
            </w:r>
            <w:r w:rsidRPr="00780937">
              <w:rPr>
                <w:rFonts w:ascii="David" w:hAnsi="David" w:cs="David"/>
                <w:rtl/>
              </w:rPr>
              <w:t>מוצר שלא מהרשימה המאושרת על ידי עורך המכרז</w:t>
            </w:r>
          </w:p>
        </w:tc>
        <w:tc>
          <w:tcPr>
            <w:tcW w:w="2765" w:type="dxa"/>
          </w:tcPr>
          <w:p w14:paraId="1E3E985C" w14:textId="77777777" w:rsidR="0056512A" w:rsidRPr="001E77BB" w:rsidRDefault="0056512A" w:rsidP="0056512A">
            <w:pPr>
              <w:keepLines/>
              <w:spacing w:before="120" w:after="120"/>
              <w:rPr>
                <w:rFonts w:ascii="David" w:hAnsi="David" w:cs="David"/>
                <w:rtl/>
              </w:rPr>
            </w:pPr>
            <w:r>
              <w:rPr>
                <w:rFonts w:ascii="David" w:hAnsi="David" w:cs="David" w:hint="cs"/>
                <w:rtl/>
              </w:rPr>
              <w:t>הצעת מחיר ל</w:t>
            </w:r>
            <w:r w:rsidRPr="00780937">
              <w:rPr>
                <w:rFonts w:ascii="David" w:hAnsi="David" w:cs="David"/>
                <w:rtl/>
              </w:rPr>
              <w:t>מוצר שלא מהרשימה המאושרת על ידי עורך המכרז</w:t>
            </w:r>
            <w:r>
              <w:rPr>
                <w:rFonts w:ascii="David" w:hAnsi="David" w:cs="David" w:hint="cs"/>
                <w:rtl/>
              </w:rPr>
              <w:t xml:space="preserve"> גם אם לא בוצע רכש בגין הצעה זו</w:t>
            </w:r>
          </w:p>
        </w:tc>
        <w:tc>
          <w:tcPr>
            <w:tcW w:w="3157" w:type="dxa"/>
          </w:tcPr>
          <w:p w14:paraId="6267B678" w14:textId="77777777" w:rsidR="0056512A" w:rsidRPr="001E77BB" w:rsidRDefault="0056512A" w:rsidP="0056512A">
            <w:pPr>
              <w:keepLines/>
              <w:spacing w:before="120" w:after="120"/>
              <w:rPr>
                <w:rFonts w:ascii="David" w:hAnsi="David" w:cs="David"/>
                <w:rtl/>
              </w:rPr>
            </w:pPr>
            <w:r>
              <w:rPr>
                <w:rFonts w:ascii="David" w:hAnsi="David" w:cs="David" w:hint="cs"/>
                <w:rtl/>
              </w:rPr>
              <w:t>ערך העלות של כל מוצר בהצעת המחיר שאינו ברשימה המאושרת על ידי עורך המכרז</w:t>
            </w:r>
          </w:p>
        </w:tc>
      </w:tr>
      <w:tr w:rsidR="0056512A" w:rsidRPr="00780937" w14:paraId="672055F3" w14:textId="77777777" w:rsidTr="00A947D6">
        <w:trPr>
          <w:cantSplit/>
          <w:jc w:val="center"/>
        </w:trPr>
        <w:tc>
          <w:tcPr>
            <w:tcW w:w="734" w:type="dxa"/>
          </w:tcPr>
          <w:p w14:paraId="2B30132A" w14:textId="77777777" w:rsidR="0056512A" w:rsidRPr="00884E42" w:rsidRDefault="0056512A" w:rsidP="00847E98">
            <w:pPr>
              <w:pStyle w:val="af6"/>
              <w:keepLines/>
              <w:numPr>
                <w:ilvl w:val="0"/>
                <w:numId w:val="12"/>
              </w:numPr>
              <w:spacing w:before="120" w:after="120"/>
              <w:ind w:left="276" w:hanging="276"/>
              <w:rPr>
                <w:rFonts w:ascii="David" w:hAnsi="David" w:cs="David"/>
                <w:rtl/>
              </w:rPr>
            </w:pPr>
          </w:p>
        </w:tc>
        <w:tc>
          <w:tcPr>
            <w:tcW w:w="2424" w:type="dxa"/>
          </w:tcPr>
          <w:p w14:paraId="6E5C0859" w14:textId="77777777" w:rsidR="0056512A" w:rsidRPr="00780937" w:rsidRDefault="0056512A" w:rsidP="0056512A">
            <w:pPr>
              <w:keepLines/>
              <w:spacing w:before="120" w:after="120"/>
              <w:rPr>
                <w:rFonts w:ascii="David" w:hAnsi="David" w:cs="David"/>
                <w:rtl/>
              </w:rPr>
            </w:pPr>
            <w:r w:rsidRPr="00780937">
              <w:rPr>
                <w:rFonts w:ascii="David" w:hAnsi="David" w:cs="David"/>
                <w:rtl/>
              </w:rPr>
              <w:t>מועד אספק</w:t>
            </w:r>
            <w:r>
              <w:rPr>
                <w:rFonts w:ascii="David" w:hAnsi="David" w:cs="David" w:hint="cs"/>
                <w:rtl/>
              </w:rPr>
              <w:t>ת המוצרים</w:t>
            </w:r>
          </w:p>
        </w:tc>
        <w:tc>
          <w:tcPr>
            <w:tcW w:w="2765" w:type="dxa"/>
          </w:tcPr>
          <w:p w14:paraId="5BB93338" w14:textId="77777777" w:rsidR="0056512A" w:rsidRPr="00780937" w:rsidRDefault="0056512A" w:rsidP="0056512A">
            <w:pPr>
              <w:keepLines/>
              <w:spacing w:before="120" w:after="120"/>
              <w:rPr>
                <w:rFonts w:ascii="David" w:hAnsi="David" w:cs="David"/>
                <w:rtl/>
              </w:rPr>
            </w:pPr>
            <w:r>
              <w:rPr>
                <w:rFonts w:ascii="David" w:hAnsi="David" w:cs="David" w:hint="cs"/>
                <w:rtl/>
              </w:rPr>
              <w:t>איחור באספקת הזמנה או חלקה. האיחור יוגדר לגבי כלל הפריטים שלא סופקו במועד, או עבור</w:t>
            </w:r>
            <w:r w:rsidRPr="00813A90">
              <w:rPr>
                <w:rFonts w:ascii="David" w:hAnsi="David" w:cs="David"/>
                <w:rtl/>
              </w:rPr>
              <w:t xml:space="preserve"> כלל </w:t>
            </w:r>
            <w:r>
              <w:rPr>
                <w:rFonts w:ascii="David" w:hAnsi="David" w:cs="David" w:hint="cs"/>
                <w:rtl/>
              </w:rPr>
              <w:t>הפריטים</w:t>
            </w:r>
            <w:r w:rsidRPr="00813A90">
              <w:rPr>
                <w:rFonts w:ascii="David" w:hAnsi="David" w:cs="David"/>
                <w:rtl/>
              </w:rPr>
              <w:t xml:space="preserve"> אשר לא ניתן להפעילם כנדרש עקב אי אספקת רכיב זה או אחר מההזמנה</w:t>
            </w:r>
          </w:p>
        </w:tc>
        <w:tc>
          <w:tcPr>
            <w:tcW w:w="3157" w:type="dxa"/>
          </w:tcPr>
          <w:p w14:paraId="6AEED2F8" w14:textId="77777777" w:rsidR="0056512A" w:rsidRPr="00780937" w:rsidRDefault="0056512A" w:rsidP="0056512A">
            <w:pPr>
              <w:keepLines/>
              <w:spacing w:before="120" w:after="120"/>
              <w:rPr>
                <w:rFonts w:ascii="David" w:hAnsi="David" w:cs="David"/>
                <w:rtl/>
              </w:rPr>
            </w:pPr>
            <w:r>
              <w:rPr>
                <w:rFonts w:ascii="David" w:hAnsi="David" w:cs="David"/>
                <w:rtl/>
              </w:rPr>
              <w:t>500 ₪ לכל יום איחור</w:t>
            </w:r>
          </w:p>
        </w:tc>
      </w:tr>
      <w:tr w:rsidR="0056512A" w:rsidRPr="00780937" w14:paraId="06F144FF" w14:textId="77777777" w:rsidTr="00A947D6">
        <w:trPr>
          <w:cantSplit/>
          <w:jc w:val="center"/>
        </w:trPr>
        <w:tc>
          <w:tcPr>
            <w:tcW w:w="734" w:type="dxa"/>
          </w:tcPr>
          <w:p w14:paraId="5E8E2DCE" w14:textId="77777777" w:rsidR="0056512A" w:rsidRPr="00780937" w:rsidRDefault="0056512A" w:rsidP="00847E98">
            <w:pPr>
              <w:pStyle w:val="af6"/>
              <w:keepLines/>
              <w:numPr>
                <w:ilvl w:val="0"/>
                <w:numId w:val="12"/>
              </w:numPr>
              <w:spacing w:before="120" w:after="120"/>
              <w:ind w:left="276" w:hanging="276"/>
              <w:jc w:val="center"/>
              <w:rPr>
                <w:rFonts w:ascii="David" w:hAnsi="David" w:cs="David"/>
                <w:rtl/>
              </w:rPr>
            </w:pPr>
          </w:p>
        </w:tc>
        <w:tc>
          <w:tcPr>
            <w:tcW w:w="2424" w:type="dxa"/>
          </w:tcPr>
          <w:p w14:paraId="0F803292" w14:textId="77777777" w:rsidR="0056512A" w:rsidRPr="00780937" w:rsidRDefault="0056512A" w:rsidP="0056512A">
            <w:pPr>
              <w:keepLines/>
              <w:spacing w:before="120" w:after="120"/>
              <w:rPr>
                <w:rFonts w:ascii="David" w:hAnsi="David" w:cs="David"/>
                <w:rtl/>
              </w:rPr>
            </w:pPr>
            <w:r w:rsidRPr="00780937">
              <w:rPr>
                <w:rFonts w:ascii="David" w:hAnsi="David" w:cs="David"/>
                <w:rtl/>
              </w:rPr>
              <w:t xml:space="preserve">החלפת </w:t>
            </w:r>
            <w:r>
              <w:rPr>
                <w:rFonts w:ascii="David" w:hAnsi="David" w:cs="David" w:hint="cs"/>
                <w:rtl/>
              </w:rPr>
              <w:t xml:space="preserve">מוצר </w:t>
            </w:r>
            <w:r w:rsidRPr="00780937">
              <w:rPr>
                <w:rFonts w:ascii="David" w:hAnsi="David" w:cs="David"/>
                <w:rtl/>
              </w:rPr>
              <w:t xml:space="preserve">תקול </w:t>
            </w:r>
            <w:r>
              <w:rPr>
                <w:rFonts w:ascii="David" w:hAnsi="David" w:cs="David" w:hint="cs"/>
                <w:rtl/>
              </w:rPr>
              <w:t>במוצר</w:t>
            </w:r>
            <w:r w:rsidRPr="00780937">
              <w:rPr>
                <w:rFonts w:ascii="David" w:hAnsi="David" w:cs="David"/>
                <w:rtl/>
              </w:rPr>
              <w:t xml:space="preserve"> אחר</w:t>
            </w:r>
            <w:r>
              <w:rPr>
                <w:rFonts w:ascii="David" w:hAnsi="David" w:cs="David" w:hint="cs"/>
                <w:rtl/>
              </w:rPr>
              <w:t>,</w:t>
            </w:r>
            <w:r w:rsidRPr="00780937">
              <w:rPr>
                <w:rFonts w:ascii="David" w:hAnsi="David" w:cs="David"/>
                <w:rtl/>
              </w:rPr>
              <w:t xml:space="preserve"> באופן </w:t>
            </w:r>
            <w:r>
              <w:rPr>
                <w:rFonts w:ascii="David" w:hAnsi="David" w:cs="David" w:hint="cs"/>
                <w:rtl/>
              </w:rPr>
              <w:t xml:space="preserve">זמני או </w:t>
            </w:r>
            <w:r w:rsidRPr="00780937">
              <w:rPr>
                <w:rFonts w:ascii="David" w:hAnsi="David" w:cs="David"/>
                <w:rtl/>
              </w:rPr>
              <w:t>קבוע</w:t>
            </w:r>
          </w:p>
        </w:tc>
        <w:tc>
          <w:tcPr>
            <w:tcW w:w="2765" w:type="dxa"/>
          </w:tcPr>
          <w:p w14:paraId="4420D2BF" w14:textId="77777777" w:rsidR="0056512A" w:rsidRPr="00780937" w:rsidRDefault="0056512A" w:rsidP="0056512A">
            <w:pPr>
              <w:keepLines/>
              <w:spacing w:before="120" w:after="120"/>
              <w:rPr>
                <w:rFonts w:ascii="David" w:hAnsi="David" w:cs="David"/>
                <w:rtl/>
              </w:rPr>
            </w:pPr>
            <w:r>
              <w:rPr>
                <w:rFonts w:ascii="David" w:hAnsi="David" w:cs="David" w:hint="cs"/>
                <w:rtl/>
              </w:rPr>
              <w:t>אי עמידה במועדים הנקובים במכרז או בתיחור</w:t>
            </w:r>
          </w:p>
        </w:tc>
        <w:tc>
          <w:tcPr>
            <w:tcW w:w="3157" w:type="dxa"/>
          </w:tcPr>
          <w:p w14:paraId="3A41BCB5" w14:textId="77777777" w:rsidR="0056512A" w:rsidRPr="00780937" w:rsidRDefault="0056512A" w:rsidP="00A63DAD">
            <w:pPr>
              <w:keepLines/>
              <w:spacing w:before="120" w:after="120"/>
              <w:rPr>
                <w:rFonts w:ascii="David" w:hAnsi="David" w:cs="David"/>
                <w:rtl/>
              </w:rPr>
            </w:pPr>
            <w:r>
              <w:rPr>
                <w:rFonts w:ascii="David" w:hAnsi="David" w:cs="David" w:hint="cs"/>
                <w:rtl/>
              </w:rPr>
              <w:t>15</w:t>
            </w:r>
            <w:r w:rsidRPr="00780937">
              <w:rPr>
                <w:rFonts w:ascii="David" w:hAnsi="David" w:cs="David"/>
                <w:rtl/>
              </w:rPr>
              <w:t xml:space="preserve">0 ₪ </w:t>
            </w:r>
            <w:r w:rsidR="00A63DAD">
              <w:rPr>
                <w:rFonts w:ascii="David" w:hAnsi="David" w:cs="David" w:hint="cs"/>
                <w:rtl/>
              </w:rPr>
              <w:t>ל</w:t>
            </w:r>
            <w:r w:rsidRPr="00780937">
              <w:rPr>
                <w:rFonts w:ascii="David" w:hAnsi="David" w:cs="David"/>
                <w:rtl/>
              </w:rPr>
              <w:t xml:space="preserve">כל יום </w:t>
            </w:r>
            <w:r w:rsidR="00A63DAD">
              <w:rPr>
                <w:rFonts w:ascii="David" w:hAnsi="David" w:cs="David" w:hint="cs"/>
                <w:rtl/>
              </w:rPr>
              <w:t>איחור</w:t>
            </w:r>
            <w:r w:rsidRPr="00780937">
              <w:rPr>
                <w:rFonts w:ascii="David" w:hAnsi="David" w:cs="David"/>
                <w:rtl/>
              </w:rPr>
              <w:t xml:space="preserve"> עבור כל </w:t>
            </w:r>
            <w:r>
              <w:rPr>
                <w:rFonts w:ascii="David" w:hAnsi="David" w:cs="David" w:hint="cs"/>
                <w:rtl/>
              </w:rPr>
              <w:t>מוצר/רכיב</w:t>
            </w:r>
            <w:r w:rsidRPr="00780937">
              <w:rPr>
                <w:rFonts w:ascii="David" w:hAnsi="David" w:cs="David"/>
                <w:rtl/>
              </w:rPr>
              <w:t xml:space="preserve"> </w:t>
            </w:r>
            <w:r>
              <w:rPr>
                <w:rFonts w:ascii="David" w:hAnsi="David" w:cs="David" w:hint="cs"/>
                <w:rtl/>
              </w:rPr>
              <w:t xml:space="preserve">תקול אשר </w:t>
            </w:r>
            <w:r w:rsidR="00A63DAD">
              <w:rPr>
                <w:rFonts w:ascii="David" w:hAnsi="David" w:cs="David" w:hint="cs"/>
                <w:rtl/>
              </w:rPr>
              <w:t xml:space="preserve">נדרשת </w:t>
            </w:r>
            <w:r>
              <w:rPr>
                <w:rFonts w:ascii="David" w:hAnsi="David" w:cs="David" w:hint="cs"/>
                <w:rtl/>
              </w:rPr>
              <w:t xml:space="preserve">החלפתו </w:t>
            </w:r>
          </w:p>
        </w:tc>
      </w:tr>
      <w:tr w:rsidR="0056512A" w:rsidRPr="00780937" w14:paraId="0A39555E" w14:textId="77777777" w:rsidTr="00A947D6">
        <w:trPr>
          <w:cantSplit/>
          <w:jc w:val="center"/>
        </w:trPr>
        <w:tc>
          <w:tcPr>
            <w:tcW w:w="734" w:type="dxa"/>
            <w:tcBorders>
              <w:left w:val="single" w:sz="4" w:space="0" w:color="auto"/>
              <w:bottom w:val="single" w:sz="4" w:space="0" w:color="auto"/>
              <w:right w:val="single" w:sz="4" w:space="0" w:color="auto"/>
            </w:tcBorders>
          </w:tcPr>
          <w:p w14:paraId="70F0AAEC" w14:textId="77777777" w:rsidR="0056512A" w:rsidRDefault="00F87E2C" w:rsidP="00847E98">
            <w:pPr>
              <w:pStyle w:val="af6"/>
              <w:keepLines/>
              <w:numPr>
                <w:ilvl w:val="0"/>
                <w:numId w:val="12"/>
              </w:numPr>
              <w:spacing w:before="120" w:after="120"/>
              <w:ind w:left="276" w:hanging="276"/>
              <w:jc w:val="center"/>
              <w:rPr>
                <w:rFonts w:ascii="David" w:hAnsi="David" w:cs="David"/>
                <w:rtl/>
              </w:rPr>
            </w:pPr>
            <w:r>
              <w:rPr>
                <w:rFonts w:ascii="David" w:hAnsi="David" w:cs="David" w:hint="cs"/>
                <w:rtl/>
              </w:rPr>
              <w:t xml:space="preserve">                                                                                                                                          </w:t>
            </w:r>
          </w:p>
        </w:tc>
        <w:tc>
          <w:tcPr>
            <w:tcW w:w="2424" w:type="dxa"/>
            <w:tcBorders>
              <w:left w:val="single" w:sz="4" w:space="0" w:color="auto"/>
              <w:bottom w:val="single" w:sz="4" w:space="0" w:color="auto"/>
              <w:right w:val="single" w:sz="4" w:space="0" w:color="auto"/>
            </w:tcBorders>
            <w:vAlign w:val="center"/>
          </w:tcPr>
          <w:p w14:paraId="5BDA1A17" w14:textId="77777777" w:rsidR="0056512A" w:rsidRDefault="0056512A" w:rsidP="0056512A">
            <w:pPr>
              <w:keepLines/>
              <w:spacing w:before="120" w:after="120"/>
              <w:rPr>
                <w:rFonts w:ascii="David" w:hAnsi="David" w:cs="David"/>
                <w:rtl/>
              </w:rPr>
            </w:pPr>
            <w:r w:rsidRPr="00FA29E3">
              <w:rPr>
                <w:rFonts w:ascii="David" w:hAnsi="David" w:cs="David"/>
                <w:rtl/>
              </w:rPr>
              <w:t>אספקת ריהוט פגום</w:t>
            </w:r>
          </w:p>
        </w:tc>
        <w:tc>
          <w:tcPr>
            <w:tcW w:w="2765" w:type="dxa"/>
            <w:tcBorders>
              <w:left w:val="single" w:sz="4" w:space="0" w:color="auto"/>
              <w:bottom w:val="single" w:sz="4" w:space="0" w:color="auto"/>
              <w:right w:val="single" w:sz="4" w:space="0" w:color="auto"/>
            </w:tcBorders>
            <w:vAlign w:val="center"/>
          </w:tcPr>
          <w:p w14:paraId="5927D605" w14:textId="77777777" w:rsidR="0056512A" w:rsidRDefault="0056512A" w:rsidP="0056512A">
            <w:pPr>
              <w:keepLines/>
              <w:spacing w:before="120" w:after="120"/>
              <w:rPr>
                <w:rFonts w:ascii="David" w:hAnsi="David" w:cs="David"/>
                <w:rtl/>
              </w:rPr>
            </w:pPr>
            <w:r w:rsidRPr="00FA29E3">
              <w:rPr>
                <w:rFonts w:ascii="David" w:hAnsi="David" w:cs="David"/>
                <w:rtl/>
              </w:rPr>
              <w:t>יוחלף/יתוקן תוך 10 ימי עב</w:t>
            </w:r>
            <w:r>
              <w:rPr>
                <w:rFonts w:ascii="David" w:hAnsi="David" w:cs="David"/>
                <w:rtl/>
              </w:rPr>
              <w:t>ודה ממועד הודעה המשרד על הליקוי</w:t>
            </w:r>
          </w:p>
        </w:tc>
        <w:tc>
          <w:tcPr>
            <w:tcW w:w="3157" w:type="dxa"/>
            <w:tcBorders>
              <w:left w:val="single" w:sz="4" w:space="0" w:color="auto"/>
              <w:bottom w:val="single" w:sz="4" w:space="0" w:color="auto"/>
              <w:right w:val="single" w:sz="4" w:space="0" w:color="auto"/>
            </w:tcBorders>
            <w:vAlign w:val="center"/>
          </w:tcPr>
          <w:p w14:paraId="684A6CB5" w14:textId="77777777" w:rsidR="0056512A" w:rsidRDefault="0056512A" w:rsidP="0056512A">
            <w:pPr>
              <w:keepLines/>
              <w:spacing w:before="120" w:after="120"/>
              <w:rPr>
                <w:rFonts w:ascii="David" w:hAnsi="David" w:cs="David"/>
                <w:rtl/>
              </w:rPr>
            </w:pPr>
            <w:r w:rsidRPr="00266928">
              <w:rPr>
                <w:rFonts w:ascii="David" w:hAnsi="David" w:cs="David"/>
                <w:rtl/>
              </w:rPr>
              <w:t xml:space="preserve">500 ₪ לכל </w:t>
            </w:r>
            <w:r w:rsidRPr="00266928">
              <w:rPr>
                <w:rFonts w:ascii="David" w:hAnsi="David" w:cs="David" w:hint="cs"/>
                <w:rtl/>
              </w:rPr>
              <w:t>יום איחור</w:t>
            </w:r>
          </w:p>
        </w:tc>
      </w:tr>
      <w:tr w:rsidR="0056512A" w:rsidRPr="00780937" w14:paraId="465D0321" w14:textId="77777777" w:rsidTr="00A947D6">
        <w:trPr>
          <w:cantSplit/>
          <w:jc w:val="center"/>
        </w:trPr>
        <w:tc>
          <w:tcPr>
            <w:tcW w:w="734" w:type="dxa"/>
            <w:tcBorders>
              <w:left w:val="single" w:sz="4" w:space="0" w:color="auto"/>
              <w:bottom w:val="single" w:sz="4" w:space="0" w:color="auto"/>
              <w:right w:val="single" w:sz="4" w:space="0" w:color="auto"/>
            </w:tcBorders>
          </w:tcPr>
          <w:p w14:paraId="548CA30E" w14:textId="77777777" w:rsidR="0056512A" w:rsidRDefault="0056512A" w:rsidP="00847E98">
            <w:pPr>
              <w:pStyle w:val="af6"/>
              <w:keepLines/>
              <w:numPr>
                <w:ilvl w:val="0"/>
                <w:numId w:val="12"/>
              </w:numPr>
              <w:spacing w:before="120" w:after="120"/>
              <w:ind w:left="276" w:hanging="276"/>
              <w:jc w:val="center"/>
              <w:rPr>
                <w:rFonts w:ascii="David" w:hAnsi="David" w:cs="David"/>
                <w:rtl/>
              </w:rPr>
            </w:pPr>
          </w:p>
        </w:tc>
        <w:tc>
          <w:tcPr>
            <w:tcW w:w="2424" w:type="dxa"/>
            <w:tcBorders>
              <w:left w:val="single" w:sz="4" w:space="0" w:color="auto"/>
              <w:bottom w:val="single" w:sz="4" w:space="0" w:color="auto"/>
              <w:right w:val="single" w:sz="4" w:space="0" w:color="auto"/>
            </w:tcBorders>
            <w:vAlign w:val="center"/>
          </w:tcPr>
          <w:p w14:paraId="32583ADC" w14:textId="77777777" w:rsidR="0056512A" w:rsidRDefault="0056512A" w:rsidP="0056512A">
            <w:pPr>
              <w:keepLines/>
              <w:spacing w:before="120" w:after="120"/>
              <w:rPr>
                <w:rFonts w:ascii="David" w:hAnsi="David" w:cs="David"/>
                <w:rtl/>
              </w:rPr>
            </w:pPr>
            <w:r w:rsidRPr="00FA29E3">
              <w:rPr>
                <w:rFonts w:ascii="David" w:hAnsi="David" w:cs="David" w:hint="cs"/>
                <w:rtl/>
              </w:rPr>
              <w:t>אספקת ריהוט שלא על פי מפרט / הזמנה</w:t>
            </w:r>
          </w:p>
        </w:tc>
        <w:tc>
          <w:tcPr>
            <w:tcW w:w="2765" w:type="dxa"/>
            <w:tcBorders>
              <w:left w:val="single" w:sz="4" w:space="0" w:color="auto"/>
              <w:bottom w:val="single" w:sz="4" w:space="0" w:color="auto"/>
              <w:right w:val="single" w:sz="4" w:space="0" w:color="auto"/>
            </w:tcBorders>
            <w:vAlign w:val="center"/>
          </w:tcPr>
          <w:p w14:paraId="7DD6DD8A" w14:textId="77777777" w:rsidR="0056512A" w:rsidRDefault="0056512A" w:rsidP="0056512A">
            <w:pPr>
              <w:keepLines/>
              <w:spacing w:before="120" w:after="120"/>
              <w:rPr>
                <w:rFonts w:ascii="David" w:hAnsi="David" w:cs="David"/>
                <w:rtl/>
              </w:rPr>
            </w:pPr>
            <w:r w:rsidRPr="00FA29E3">
              <w:rPr>
                <w:rFonts w:ascii="David" w:hAnsi="David" w:cs="David"/>
                <w:rtl/>
              </w:rPr>
              <w:t>יוחלף/יתוקן תוך 10 ימי עבודה ממועד הודעה המשרד על הליקוי</w:t>
            </w:r>
          </w:p>
        </w:tc>
        <w:tc>
          <w:tcPr>
            <w:tcW w:w="3157" w:type="dxa"/>
            <w:tcBorders>
              <w:left w:val="single" w:sz="4" w:space="0" w:color="auto"/>
              <w:bottom w:val="single" w:sz="4" w:space="0" w:color="auto"/>
              <w:right w:val="single" w:sz="4" w:space="0" w:color="auto"/>
            </w:tcBorders>
            <w:vAlign w:val="center"/>
          </w:tcPr>
          <w:p w14:paraId="36FDEC3F" w14:textId="77777777" w:rsidR="0056512A" w:rsidRDefault="0056512A" w:rsidP="0056512A">
            <w:pPr>
              <w:keepLines/>
              <w:spacing w:before="120" w:after="120"/>
              <w:rPr>
                <w:rFonts w:ascii="David" w:hAnsi="David" w:cs="David"/>
                <w:rtl/>
              </w:rPr>
            </w:pPr>
            <w:r w:rsidRPr="00266928">
              <w:rPr>
                <w:rFonts w:ascii="David" w:hAnsi="David" w:cs="David"/>
                <w:rtl/>
              </w:rPr>
              <w:t xml:space="preserve">500 ₪ לכל </w:t>
            </w:r>
            <w:r w:rsidRPr="00266928">
              <w:rPr>
                <w:rFonts w:ascii="David" w:hAnsi="David" w:cs="David" w:hint="cs"/>
                <w:rtl/>
              </w:rPr>
              <w:t>יום איחור</w:t>
            </w:r>
          </w:p>
        </w:tc>
      </w:tr>
      <w:tr w:rsidR="0056512A" w:rsidRPr="00780937" w14:paraId="79F1A594" w14:textId="77777777" w:rsidTr="00A947D6">
        <w:trPr>
          <w:cantSplit/>
          <w:jc w:val="center"/>
        </w:trPr>
        <w:tc>
          <w:tcPr>
            <w:tcW w:w="734" w:type="dxa"/>
            <w:tcBorders>
              <w:left w:val="single" w:sz="4" w:space="0" w:color="auto"/>
              <w:bottom w:val="single" w:sz="4" w:space="0" w:color="auto"/>
              <w:right w:val="single" w:sz="4" w:space="0" w:color="auto"/>
            </w:tcBorders>
          </w:tcPr>
          <w:p w14:paraId="794DE572" w14:textId="77777777" w:rsidR="0056512A" w:rsidRDefault="0056512A" w:rsidP="00847E98">
            <w:pPr>
              <w:pStyle w:val="af6"/>
              <w:keepLines/>
              <w:numPr>
                <w:ilvl w:val="0"/>
                <w:numId w:val="12"/>
              </w:numPr>
              <w:spacing w:before="120" w:after="120"/>
              <w:ind w:left="276" w:hanging="276"/>
              <w:jc w:val="center"/>
              <w:rPr>
                <w:rFonts w:ascii="David" w:hAnsi="David" w:cs="David"/>
                <w:rtl/>
              </w:rPr>
            </w:pPr>
          </w:p>
        </w:tc>
        <w:tc>
          <w:tcPr>
            <w:tcW w:w="2424" w:type="dxa"/>
            <w:tcBorders>
              <w:left w:val="single" w:sz="4" w:space="0" w:color="auto"/>
              <w:bottom w:val="single" w:sz="4" w:space="0" w:color="auto"/>
              <w:right w:val="single" w:sz="4" w:space="0" w:color="auto"/>
            </w:tcBorders>
            <w:vAlign w:val="center"/>
          </w:tcPr>
          <w:p w14:paraId="3C684C29" w14:textId="77777777" w:rsidR="0056512A" w:rsidRPr="00FA29E3" w:rsidRDefault="0056512A" w:rsidP="0056512A">
            <w:pPr>
              <w:keepLines/>
              <w:spacing w:before="120" w:after="120"/>
              <w:rPr>
                <w:rFonts w:ascii="David" w:hAnsi="David" w:cs="David"/>
                <w:rtl/>
              </w:rPr>
            </w:pPr>
            <w:r w:rsidRPr="00FA29E3">
              <w:rPr>
                <w:rFonts w:ascii="David" w:hAnsi="David" w:cs="David"/>
                <w:rtl/>
              </w:rPr>
              <w:t>תיקון/החלפת פריטים שהתגלו בהם ליקויים במהלך תקופת האחריות</w:t>
            </w:r>
            <w:r w:rsidRPr="00FA29E3">
              <w:rPr>
                <w:rFonts w:ascii="David" w:hAnsi="David" w:cs="David" w:hint="cs"/>
                <w:rtl/>
              </w:rPr>
              <w:t xml:space="preserve"> </w:t>
            </w:r>
          </w:p>
        </w:tc>
        <w:tc>
          <w:tcPr>
            <w:tcW w:w="2765" w:type="dxa"/>
            <w:tcBorders>
              <w:left w:val="single" w:sz="4" w:space="0" w:color="auto"/>
              <w:bottom w:val="single" w:sz="4" w:space="0" w:color="auto"/>
              <w:right w:val="single" w:sz="4" w:space="0" w:color="auto"/>
            </w:tcBorders>
            <w:vAlign w:val="center"/>
          </w:tcPr>
          <w:p w14:paraId="083EA394" w14:textId="77777777" w:rsidR="0056512A" w:rsidRDefault="0056512A" w:rsidP="0056512A">
            <w:pPr>
              <w:keepLines/>
              <w:spacing w:before="120" w:after="120"/>
              <w:rPr>
                <w:rFonts w:ascii="David" w:hAnsi="David" w:cs="David"/>
                <w:rtl/>
              </w:rPr>
            </w:pPr>
            <w:r w:rsidRPr="00FA29E3">
              <w:rPr>
                <w:rFonts w:ascii="David" w:hAnsi="David" w:cs="David"/>
                <w:rtl/>
              </w:rPr>
              <w:t xml:space="preserve">תוך </w:t>
            </w:r>
            <w:r w:rsidRPr="00FA29E3">
              <w:rPr>
                <w:rFonts w:ascii="David" w:hAnsi="David" w:cs="David" w:hint="cs"/>
                <w:rtl/>
              </w:rPr>
              <w:t>3</w:t>
            </w:r>
            <w:r w:rsidRPr="00FA29E3">
              <w:rPr>
                <w:rFonts w:ascii="David" w:hAnsi="David" w:cs="David"/>
                <w:rtl/>
              </w:rPr>
              <w:t xml:space="preserve"> ימי עב</w:t>
            </w:r>
            <w:r>
              <w:rPr>
                <w:rFonts w:ascii="David" w:hAnsi="David" w:cs="David"/>
                <w:rtl/>
              </w:rPr>
              <w:t>ודה ממועד הודעה המשרד על הליקוי</w:t>
            </w:r>
          </w:p>
        </w:tc>
        <w:tc>
          <w:tcPr>
            <w:tcW w:w="3157" w:type="dxa"/>
            <w:tcBorders>
              <w:left w:val="single" w:sz="4" w:space="0" w:color="auto"/>
              <w:bottom w:val="single" w:sz="4" w:space="0" w:color="auto"/>
              <w:right w:val="single" w:sz="4" w:space="0" w:color="auto"/>
            </w:tcBorders>
            <w:vAlign w:val="center"/>
          </w:tcPr>
          <w:p w14:paraId="661620B5" w14:textId="77777777" w:rsidR="0056512A" w:rsidRDefault="0056512A" w:rsidP="0056512A">
            <w:pPr>
              <w:keepLines/>
              <w:spacing w:before="120" w:after="120"/>
              <w:rPr>
                <w:rFonts w:ascii="David" w:hAnsi="David" w:cs="David"/>
                <w:rtl/>
              </w:rPr>
            </w:pPr>
            <w:r w:rsidRPr="00266928">
              <w:rPr>
                <w:rFonts w:ascii="David" w:hAnsi="David" w:cs="David"/>
                <w:rtl/>
              </w:rPr>
              <w:t xml:space="preserve">500 ₪ לכל </w:t>
            </w:r>
            <w:r w:rsidRPr="00266928">
              <w:rPr>
                <w:rFonts w:ascii="David" w:hAnsi="David" w:cs="David" w:hint="cs"/>
                <w:rtl/>
              </w:rPr>
              <w:t>יום איחור</w:t>
            </w:r>
          </w:p>
        </w:tc>
      </w:tr>
      <w:tr w:rsidR="0056512A" w:rsidRPr="00780937" w14:paraId="72AAF7E6" w14:textId="77777777" w:rsidTr="00A947D6">
        <w:trPr>
          <w:cantSplit/>
          <w:jc w:val="center"/>
        </w:trPr>
        <w:tc>
          <w:tcPr>
            <w:tcW w:w="734" w:type="dxa"/>
            <w:tcBorders>
              <w:left w:val="nil"/>
              <w:bottom w:val="nil"/>
              <w:right w:val="nil"/>
            </w:tcBorders>
          </w:tcPr>
          <w:p w14:paraId="466A1933" w14:textId="77777777" w:rsidR="0056512A" w:rsidRDefault="0056512A" w:rsidP="0056512A">
            <w:pPr>
              <w:keepLines/>
              <w:spacing w:before="120" w:after="120"/>
              <w:jc w:val="center"/>
              <w:rPr>
                <w:rFonts w:ascii="David" w:hAnsi="David" w:cs="David"/>
                <w:rtl/>
              </w:rPr>
            </w:pPr>
          </w:p>
        </w:tc>
        <w:tc>
          <w:tcPr>
            <w:tcW w:w="2424" w:type="dxa"/>
            <w:tcBorders>
              <w:left w:val="nil"/>
              <w:bottom w:val="nil"/>
              <w:right w:val="nil"/>
            </w:tcBorders>
            <w:vAlign w:val="center"/>
          </w:tcPr>
          <w:p w14:paraId="6F558BDF" w14:textId="77777777" w:rsidR="0056512A" w:rsidRDefault="0056512A" w:rsidP="0056512A">
            <w:pPr>
              <w:autoSpaceDE w:val="0"/>
              <w:autoSpaceDN w:val="0"/>
              <w:adjustRightInd w:val="0"/>
              <w:rPr>
                <w:rFonts w:ascii="David" w:eastAsiaTheme="minorHAnsi" w:hAnsi="David" w:cs="David"/>
                <w:rtl/>
              </w:rPr>
            </w:pPr>
          </w:p>
        </w:tc>
        <w:tc>
          <w:tcPr>
            <w:tcW w:w="2765" w:type="dxa"/>
            <w:tcBorders>
              <w:left w:val="nil"/>
              <w:bottom w:val="nil"/>
              <w:right w:val="nil"/>
            </w:tcBorders>
          </w:tcPr>
          <w:p w14:paraId="3FE3DBC1" w14:textId="77777777" w:rsidR="0056512A" w:rsidRDefault="0056512A" w:rsidP="0056512A">
            <w:pPr>
              <w:keepLines/>
              <w:spacing w:before="120" w:after="120"/>
              <w:rPr>
                <w:rFonts w:ascii="David" w:hAnsi="David" w:cs="David"/>
                <w:rtl/>
              </w:rPr>
            </w:pPr>
          </w:p>
        </w:tc>
        <w:tc>
          <w:tcPr>
            <w:tcW w:w="3157" w:type="dxa"/>
            <w:tcBorders>
              <w:left w:val="nil"/>
              <w:bottom w:val="nil"/>
              <w:right w:val="nil"/>
            </w:tcBorders>
          </w:tcPr>
          <w:p w14:paraId="23724AC4" w14:textId="77777777" w:rsidR="0056512A" w:rsidRDefault="0056512A" w:rsidP="0056512A">
            <w:pPr>
              <w:keepLines/>
              <w:spacing w:before="120" w:after="120"/>
              <w:rPr>
                <w:rFonts w:ascii="David" w:hAnsi="David" w:cs="David"/>
                <w:rtl/>
              </w:rPr>
            </w:pPr>
          </w:p>
        </w:tc>
      </w:tr>
    </w:tbl>
    <w:p w14:paraId="23F52353" w14:textId="77777777" w:rsidR="00837E2E" w:rsidRPr="00C80430" w:rsidRDefault="00837E2E" w:rsidP="003877E3">
      <w:pPr>
        <w:pStyle w:val="2-"/>
        <w:rPr>
          <w:rtl/>
        </w:rPr>
      </w:pPr>
      <w:bookmarkStart w:id="194" w:name="_Toc76464352"/>
      <w:r w:rsidRPr="00C80430">
        <w:rPr>
          <w:rtl/>
        </w:rPr>
        <w:t>התחייבויות המציע</w:t>
      </w:r>
      <w:bookmarkEnd w:id="194"/>
    </w:p>
    <w:p w14:paraId="0E58E8DE" w14:textId="77777777" w:rsidR="00837E2E" w:rsidRPr="00C80430" w:rsidRDefault="00837E2E" w:rsidP="003877E3">
      <w:pPr>
        <w:pStyle w:val="3-0"/>
        <w:rPr>
          <w:rtl/>
        </w:rPr>
      </w:pPr>
      <w:r w:rsidRPr="00C80430">
        <w:rPr>
          <w:rtl/>
        </w:rPr>
        <w:t xml:space="preserve">כל </w:t>
      </w:r>
      <w:r w:rsidR="009E4BE7">
        <w:rPr>
          <w:rFonts w:hint="cs"/>
          <w:rtl/>
        </w:rPr>
        <w:t>מוצר</w:t>
      </w:r>
      <w:r w:rsidRPr="00C80430">
        <w:rPr>
          <w:rtl/>
        </w:rPr>
        <w:t xml:space="preserve"> שיוצע ויסופק במסגרת המכרז יהיה כפי שהוא יוצא משערי </w:t>
      </w:r>
      <w:r w:rsidR="002F5F7F">
        <w:rPr>
          <w:rFonts w:hint="cs"/>
          <w:rtl/>
        </w:rPr>
        <w:t xml:space="preserve">מפעלו או </w:t>
      </w:r>
      <w:r w:rsidRPr="00C80430">
        <w:rPr>
          <w:rtl/>
        </w:rPr>
        <w:t>מפעלי היצרן להוציא תוספות שהיצרן הטיל את ביצועם על הזוכה או המשווק.</w:t>
      </w:r>
    </w:p>
    <w:p w14:paraId="03EA4B98" w14:textId="77777777" w:rsidR="00837E2E" w:rsidRPr="00C80430" w:rsidRDefault="00837E2E" w:rsidP="003877E3">
      <w:pPr>
        <w:pStyle w:val="3-0"/>
        <w:rPr>
          <w:rtl/>
        </w:rPr>
      </w:pPr>
      <w:r w:rsidRPr="00C80430">
        <w:rPr>
          <w:rtl/>
        </w:rPr>
        <w:t>כל תוספת או שינוי המוטלים כאמור על הספק הזוכ</w:t>
      </w:r>
      <w:r w:rsidR="008052DA">
        <w:rPr>
          <w:rFonts w:hint="cs"/>
          <w:rtl/>
        </w:rPr>
        <w:t>ה</w:t>
      </w:r>
      <w:r w:rsidRPr="00C80430">
        <w:rPr>
          <w:rtl/>
        </w:rPr>
        <w:t xml:space="preserve">, נעשים לפי הוראות היצרן וכפופים לנוהלי בקרת האיכות של היצרן. </w:t>
      </w:r>
    </w:p>
    <w:p w14:paraId="4E62A982" w14:textId="77777777" w:rsidR="00837E2E" w:rsidRPr="00C80430" w:rsidRDefault="00837E2E" w:rsidP="003877E3">
      <w:pPr>
        <w:pStyle w:val="3-0"/>
      </w:pPr>
      <w:r w:rsidRPr="00C80430">
        <w:rPr>
          <w:rtl/>
        </w:rPr>
        <w:t>במידה שיוכרז כזוכה מתחייב</w:t>
      </w:r>
      <w:r w:rsidR="008052DA">
        <w:rPr>
          <w:rFonts w:hint="cs"/>
          <w:rtl/>
        </w:rPr>
        <w:t xml:space="preserve"> הספק</w:t>
      </w:r>
      <w:r w:rsidRPr="00C80430">
        <w:rPr>
          <w:rtl/>
        </w:rPr>
        <w:t xml:space="preserve"> לספק למזמין </w:t>
      </w:r>
      <w:r w:rsidR="009E4BE7">
        <w:rPr>
          <w:rFonts w:hint="cs"/>
          <w:rtl/>
        </w:rPr>
        <w:t>את המוצר</w:t>
      </w:r>
      <w:r w:rsidRPr="00C80430">
        <w:rPr>
          <w:rtl/>
        </w:rPr>
        <w:t xml:space="preserve">, כפי שהתחייב בהצעתו וכן כי הדגם המסופק ישווק על ידו למשך כל תקופת שירות ותחזוקה </w:t>
      </w:r>
      <w:r w:rsidR="008052DA">
        <w:rPr>
          <w:rFonts w:hint="cs"/>
          <w:rtl/>
        </w:rPr>
        <w:t xml:space="preserve">על פי </w:t>
      </w:r>
      <w:r w:rsidRPr="00C80430">
        <w:rPr>
          <w:rtl/>
        </w:rPr>
        <w:t>אותו תכנון ומפרט הנדסי.</w:t>
      </w:r>
    </w:p>
    <w:p w14:paraId="3A0DCF45" w14:textId="77777777" w:rsidR="00837E2E" w:rsidRPr="00C80430" w:rsidRDefault="00837E2E" w:rsidP="003877E3">
      <w:pPr>
        <w:pStyle w:val="2-"/>
        <w:rPr>
          <w:rtl/>
        </w:rPr>
      </w:pPr>
      <w:bookmarkStart w:id="195" w:name="_Toc76464353"/>
      <w:r w:rsidRPr="00C80430">
        <w:rPr>
          <w:rtl/>
        </w:rPr>
        <w:lastRenderedPageBreak/>
        <w:t>דיווחים שוטפים</w:t>
      </w:r>
      <w:bookmarkEnd w:id="195"/>
      <w:r w:rsidRPr="00C80430">
        <w:rPr>
          <w:rtl/>
        </w:rPr>
        <w:t xml:space="preserve"> </w:t>
      </w:r>
    </w:p>
    <w:p w14:paraId="3ED56B40" w14:textId="77777777" w:rsidR="00284ABB" w:rsidRDefault="0057254C" w:rsidP="003877E3">
      <w:pPr>
        <w:pStyle w:val="3-"/>
      </w:pPr>
      <w:r>
        <w:rPr>
          <w:rFonts w:hint="cs"/>
          <w:rtl/>
        </w:rPr>
        <w:t>דיווח לעורך המכרז</w:t>
      </w:r>
    </w:p>
    <w:p w14:paraId="1C804048" w14:textId="77777777" w:rsidR="000B7C11" w:rsidRDefault="00FF37FA" w:rsidP="003877E3">
      <w:pPr>
        <w:pStyle w:val="4-0"/>
        <w:rPr>
          <w:rtl/>
        </w:rPr>
      </w:pPr>
      <w:r>
        <w:rPr>
          <w:rFonts w:hint="cs"/>
          <w:rtl/>
        </w:rPr>
        <w:t xml:space="preserve">בהתאם לדרישת עורך המכרז, ימציא </w:t>
      </w:r>
      <w:r w:rsidR="000B7C11">
        <w:rPr>
          <w:rtl/>
        </w:rPr>
        <w:t>הספק הזוכה</w:t>
      </w:r>
      <w:r w:rsidR="00BF2F9D">
        <w:rPr>
          <w:rFonts w:hint="cs"/>
          <w:rtl/>
        </w:rPr>
        <w:t xml:space="preserve"> לא יאוחר מ</w:t>
      </w:r>
      <w:r w:rsidR="00E15C47">
        <w:rPr>
          <w:rFonts w:hint="cs"/>
          <w:rtl/>
        </w:rPr>
        <w:t>-</w:t>
      </w:r>
      <w:r w:rsidR="000B7C11">
        <w:rPr>
          <w:rtl/>
        </w:rPr>
        <w:t xml:space="preserve"> 5 ימי עבודה מרגע קבלת הדרישה, דוח מכירות מפורט לגבי כל סוגי ה</w:t>
      </w:r>
      <w:r w:rsidR="009E4BE7">
        <w:rPr>
          <w:rFonts w:hint="cs"/>
          <w:rtl/>
        </w:rPr>
        <w:t>מוצרים</w:t>
      </w:r>
      <w:r w:rsidR="000B7C11">
        <w:rPr>
          <w:rtl/>
        </w:rPr>
        <w:t xml:space="preserve">, כמויותיו ומחיריו, כפי שסופק על ידו למזמינים. </w:t>
      </w:r>
    </w:p>
    <w:p w14:paraId="7F2ECF50" w14:textId="77777777" w:rsidR="0057254C" w:rsidRDefault="000B7C11" w:rsidP="003877E3">
      <w:pPr>
        <w:pStyle w:val="4-0"/>
      </w:pPr>
      <w:r>
        <w:rPr>
          <w:rtl/>
        </w:rPr>
        <w:t>כמו כן, ימציא הספק הזוכה לעורך המכרז דוח</w:t>
      </w:r>
      <w:r w:rsidR="0057254C">
        <w:rPr>
          <w:rFonts w:hint="cs"/>
          <w:rtl/>
        </w:rPr>
        <w:t>ות בתחומים שונים בהתאם לדרישות עורך המכרז, לרבות דוח</w:t>
      </w:r>
      <w:r>
        <w:rPr>
          <w:rtl/>
        </w:rPr>
        <w:t xml:space="preserve"> קריאות שירות הכולל את כמות הקריאות וסוגי התקלות שקיבל וטיפל בהן</w:t>
      </w:r>
      <w:r w:rsidR="0057254C">
        <w:rPr>
          <w:rFonts w:hint="cs"/>
          <w:rtl/>
        </w:rPr>
        <w:t>, תעודות משלוח</w:t>
      </w:r>
      <w:r>
        <w:rPr>
          <w:rtl/>
        </w:rPr>
        <w:t xml:space="preserve">. </w:t>
      </w:r>
    </w:p>
    <w:p w14:paraId="41D42301" w14:textId="77777777" w:rsidR="000B7C11" w:rsidRDefault="000B7C11" w:rsidP="003877E3">
      <w:pPr>
        <w:pStyle w:val="4-0"/>
      </w:pPr>
      <w:r>
        <w:rPr>
          <w:rtl/>
        </w:rPr>
        <w:t xml:space="preserve">הדוחות יופקו לפי חתכים ומיונים שונים בטבלה שתוכן על ידי עורך המכרז ותועבר לספק הזוכה </w:t>
      </w:r>
      <w:r w:rsidR="00560E57">
        <w:rPr>
          <w:rFonts w:hint="cs"/>
          <w:rtl/>
        </w:rPr>
        <w:t>ככל שיידרש לכך</w:t>
      </w:r>
      <w:r>
        <w:rPr>
          <w:rtl/>
        </w:rPr>
        <w:t xml:space="preserve">. הדוחות </w:t>
      </w:r>
      <w:r w:rsidR="00284ABB">
        <w:rPr>
          <w:rFonts w:hint="cs"/>
          <w:rtl/>
        </w:rPr>
        <w:t>יוגשו בהתאם לדרישות עורך המכרז</w:t>
      </w:r>
      <w:r>
        <w:rPr>
          <w:rFonts w:hint="cs"/>
          <w:rtl/>
        </w:rPr>
        <w:t>.</w:t>
      </w:r>
    </w:p>
    <w:p w14:paraId="024FA96B" w14:textId="77777777" w:rsidR="0057254C" w:rsidRDefault="0057254C" w:rsidP="003877E3">
      <w:pPr>
        <w:pStyle w:val="3-"/>
      </w:pPr>
      <w:r>
        <w:rPr>
          <w:rFonts w:hint="cs"/>
          <w:rtl/>
        </w:rPr>
        <w:t>דיווח למזמין</w:t>
      </w:r>
    </w:p>
    <w:p w14:paraId="45232F5C" w14:textId="77777777" w:rsidR="00284ABB" w:rsidRDefault="00284ABB" w:rsidP="003877E3">
      <w:pPr>
        <w:pStyle w:val="4-0"/>
        <w:rPr>
          <w:rtl/>
        </w:rPr>
      </w:pPr>
      <w:r>
        <w:rPr>
          <w:rtl/>
        </w:rPr>
        <w:t>הספק ימסור למזמין, מעת לעת</w:t>
      </w:r>
      <w:r>
        <w:rPr>
          <w:rFonts w:hint="cs"/>
          <w:rtl/>
        </w:rPr>
        <w:t xml:space="preserve"> ועל פי בקשת המזמין</w:t>
      </w:r>
      <w:r>
        <w:rPr>
          <w:rtl/>
        </w:rPr>
        <w:t>, ולפחות במועדים שיקבעו על ידי עורך המכרז</w:t>
      </w:r>
      <w:r>
        <w:rPr>
          <w:rFonts w:hint="cs"/>
          <w:rtl/>
        </w:rPr>
        <w:t xml:space="preserve"> ככל שיקבעו</w:t>
      </w:r>
      <w:r>
        <w:rPr>
          <w:rtl/>
        </w:rPr>
        <w:t xml:space="preserve">, דוחות בכתב </w:t>
      </w:r>
      <w:r w:rsidR="006F3C74">
        <w:rPr>
          <w:rFonts w:hint="cs"/>
          <w:rtl/>
        </w:rPr>
        <w:t xml:space="preserve">הכוללים דיווחים שונים </w:t>
      </w:r>
      <w:r>
        <w:rPr>
          <w:rtl/>
        </w:rPr>
        <w:t xml:space="preserve">בהתאם </w:t>
      </w:r>
      <w:r w:rsidR="006F3C74">
        <w:rPr>
          <w:rFonts w:hint="cs"/>
          <w:rtl/>
        </w:rPr>
        <w:t>לדרישת</w:t>
      </w:r>
      <w:r>
        <w:rPr>
          <w:rtl/>
        </w:rPr>
        <w:t xml:space="preserve"> המזמין. הדוחות יועברו בהעתק פיזי או במדיה דיגיטלית, במספר עותקים כפי שיקבע על ידי המזמין.</w:t>
      </w:r>
    </w:p>
    <w:p w14:paraId="71DCACD2" w14:textId="77777777" w:rsidR="000B7C11" w:rsidRDefault="000B7C11" w:rsidP="003877E3">
      <w:pPr>
        <w:pStyle w:val="2-"/>
        <w:rPr>
          <w:rtl/>
        </w:rPr>
      </w:pPr>
      <w:bookmarkStart w:id="196" w:name="_Toc76464354"/>
      <w:r>
        <w:rPr>
          <w:rFonts w:hint="cs"/>
          <w:rtl/>
        </w:rPr>
        <w:t>הדרכה והטמעה</w:t>
      </w:r>
      <w:bookmarkEnd w:id="196"/>
    </w:p>
    <w:p w14:paraId="39DEE14F" w14:textId="77777777" w:rsidR="000B7C11" w:rsidRDefault="000B7C11" w:rsidP="003877E3">
      <w:pPr>
        <w:pStyle w:val="3-0"/>
        <w:rPr>
          <w:rtl/>
        </w:rPr>
      </w:pPr>
      <w:r>
        <w:rPr>
          <w:rtl/>
        </w:rPr>
        <w:t xml:space="preserve">עבור כל </w:t>
      </w:r>
      <w:r w:rsidR="009E4BE7">
        <w:rPr>
          <w:rFonts w:hint="cs"/>
          <w:rtl/>
        </w:rPr>
        <w:t>מוצר</w:t>
      </w:r>
      <w:r>
        <w:rPr>
          <w:rtl/>
        </w:rPr>
        <w:t xml:space="preserve"> מוזמן ועל פי דרישת המזמין, הספק ידאג להעביר הדרכות מתאימות </w:t>
      </w:r>
      <w:r w:rsidR="009E4BE7">
        <w:rPr>
          <w:rFonts w:hint="cs"/>
          <w:rtl/>
        </w:rPr>
        <w:t>בהתאם לנדרש</w:t>
      </w:r>
      <w:r>
        <w:rPr>
          <w:rtl/>
        </w:rPr>
        <w:t>, לנציגי המזמין, וזאת ללא תשלום נוסף מעבר לעלות ה</w:t>
      </w:r>
      <w:r w:rsidR="009E4BE7">
        <w:rPr>
          <w:rFonts w:hint="cs"/>
          <w:rtl/>
        </w:rPr>
        <w:t>מוצר</w:t>
      </w:r>
      <w:r>
        <w:rPr>
          <w:rtl/>
        </w:rPr>
        <w:t xml:space="preserve"> על ידי המתקין או גורם אחר מטעמו.</w:t>
      </w:r>
    </w:p>
    <w:p w14:paraId="367678A1" w14:textId="77777777" w:rsidR="00271774" w:rsidRDefault="00271774" w:rsidP="003877E3">
      <w:pPr>
        <w:pStyle w:val="2-"/>
        <w:rPr>
          <w:rtl/>
        </w:rPr>
      </w:pPr>
      <w:bookmarkStart w:id="197" w:name="_Toc76464355"/>
      <w:r>
        <w:rPr>
          <w:rFonts w:hint="cs"/>
          <w:rtl/>
        </w:rPr>
        <w:t>עלות</w:t>
      </w:r>
      <w:bookmarkEnd w:id="197"/>
    </w:p>
    <w:p w14:paraId="79FE85A9" w14:textId="77777777" w:rsidR="00271774" w:rsidRDefault="00D65535" w:rsidP="003877E3">
      <w:pPr>
        <w:pStyle w:val="3-"/>
        <w:rPr>
          <w:rtl/>
        </w:rPr>
      </w:pPr>
      <w:r>
        <w:rPr>
          <w:rFonts w:hint="cs"/>
          <w:rtl/>
        </w:rPr>
        <w:t>כללי</w:t>
      </w:r>
    </w:p>
    <w:p w14:paraId="345AA80B" w14:textId="77777777" w:rsidR="000B1DF1" w:rsidRDefault="00D65535" w:rsidP="003877E3">
      <w:pPr>
        <w:pStyle w:val="4-0"/>
      </w:pPr>
      <w:r w:rsidRPr="00FE2A68">
        <w:rPr>
          <w:rtl/>
        </w:rPr>
        <w:t>כל האמור לעיל הינו</w:t>
      </w:r>
      <w:r w:rsidR="00D04D41">
        <w:rPr>
          <w:rFonts w:hint="cs"/>
          <w:rtl/>
        </w:rPr>
        <w:t xml:space="preserve"> תקף</w:t>
      </w:r>
      <w:r w:rsidRPr="00FE2A68">
        <w:rPr>
          <w:rtl/>
        </w:rPr>
        <w:t xml:space="preserve"> למכרז ולכלל התיחורים שיתפרסמו במסגרתו למעט אם נאמר אחרת במסמך תיחור זה או אחר</w:t>
      </w:r>
      <w:r w:rsidRPr="00D65535">
        <w:rPr>
          <w:rtl/>
        </w:rPr>
        <w:t>.</w:t>
      </w:r>
      <w:r w:rsidR="000B1DF1" w:rsidRPr="000B1DF1">
        <w:rPr>
          <w:rtl/>
        </w:rPr>
        <w:t xml:space="preserve"> </w:t>
      </w:r>
    </w:p>
    <w:p w14:paraId="14ED8D62" w14:textId="77777777" w:rsidR="000B1DF1" w:rsidRDefault="000B1DF1" w:rsidP="003877E3">
      <w:pPr>
        <w:pStyle w:val="4-0"/>
        <w:rPr>
          <w:rtl/>
        </w:rPr>
      </w:pPr>
      <w:r>
        <w:rPr>
          <w:rtl/>
        </w:rPr>
        <w:t xml:space="preserve">פרק העלות מגדיר את מבנה המחירים עבור כל </w:t>
      </w:r>
      <w:r w:rsidR="009E4BE7">
        <w:rPr>
          <w:rFonts w:hint="cs"/>
          <w:rtl/>
        </w:rPr>
        <w:t>מוצר</w:t>
      </w:r>
      <w:r>
        <w:rPr>
          <w:rtl/>
        </w:rPr>
        <w:t xml:space="preserve"> ושירותים המתוארים במכרז. המחירים המוצעים ימולאו על פי הדרישות המפורטות בפרק זה.</w:t>
      </w:r>
    </w:p>
    <w:p w14:paraId="7855A4D7" w14:textId="77777777" w:rsidR="000B1DF1" w:rsidRDefault="000B1DF1" w:rsidP="003877E3">
      <w:pPr>
        <w:pStyle w:val="4-0"/>
        <w:rPr>
          <w:rtl/>
        </w:rPr>
      </w:pPr>
      <w:r>
        <w:rPr>
          <w:rtl/>
        </w:rPr>
        <w:t>המחירים בכל תיחור לאחר סיומו, הם המחירים הסופיים הכוללים את כל המרכיבים הנדרשים בכדי לספק או להתקין כל ה</w:t>
      </w:r>
      <w:r w:rsidR="009E4BE7">
        <w:rPr>
          <w:rFonts w:hint="cs"/>
          <w:rtl/>
        </w:rPr>
        <w:t>מוצר</w:t>
      </w:r>
      <w:r>
        <w:rPr>
          <w:rtl/>
        </w:rPr>
        <w:t>, שירותים או העבודות המפורטות במפרט זה.</w:t>
      </w:r>
      <w:r w:rsidR="000407C5" w:rsidRPr="000407C5">
        <w:rPr>
          <w:rFonts w:hint="cs"/>
          <w:rtl/>
        </w:rPr>
        <w:t xml:space="preserve"> </w:t>
      </w:r>
      <w:r w:rsidR="000407C5">
        <w:rPr>
          <w:rFonts w:hint="cs"/>
          <w:rtl/>
        </w:rPr>
        <w:t xml:space="preserve">יובהר כי ככל </w:t>
      </w:r>
      <w:r w:rsidR="00D364B7">
        <w:rPr>
          <w:rFonts w:hint="cs"/>
          <w:rtl/>
        </w:rPr>
        <w:t>ש</w:t>
      </w:r>
      <w:r w:rsidR="000407C5">
        <w:rPr>
          <w:rFonts w:hint="cs"/>
          <w:rtl/>
        </w:rPr>
        <w:t>לא הוגדר מחיר במסמך התיחור, עלות ההובלה כלולה במחיר המוצר</w:t>
      </w:r>
      <w:r w:rsidR="00D364B7">
        <w:rPr>
          <w:rFonts w:hint="cs"/>
          <w:rtl/>
        </w:rPr>
        <w:t>.</w:t>
      </w:r>
    </w:p>
    <w:p w14:paraId="08A1CDCF" w14:textId="77777777" w:rsidR="000B1DF1" w:rsidRDefault="000B1DF1" w:rsidP="003877E3">
      <w:pPr>
        <w:pStyle w:val="4-0"/>
        <w:rPr>
          <w:rtl/>
        </w:rPr>
      </w:pPr>
      <w:r>
        <w:rPr>
          <w:rtl/>
        </w:rPr>
        <w:lastRenderedPageBreak/>
        <w:t>טבלאות המוצרים, הכמויות, והמשקלות אשר יפורטו במסמכי התיחור, נועדו ליצור מודל השוואה אחיד בין הצעות המציעים. אין עורך המכרז מתחייב להזמין את הפריטים המופיעים בו, כולם או חלקם, ואין עורך המכרז מתחייב כי התפלגות הרכישות תתבצע בהתאם למפורט בכתב הכמויות.</w:t>
      </w:r>
    </w:p>
    <w:p w14:paraId="426141DC" w14:textId="77777777" w:rsidR="00D65535" w:rsidRDefault="00B105A5" w:rsidP="003877E3">
      <w:pPr>
        <w:pStyle w:val="4-0"/>
      </w:pPr>
      <w:r>
        <w:rPr>
          <w:rtl/>
        </w:rPr>
        <w:t xml:space="preserve">השירות או הציוד יוזמנו על ידי המזמין אך ורק </w:t>
      </w:r>
      <w:r>
        <w:rPr>
          <w:rFonts w:hint="cs"/>
          <w:rtl/>
        </w:rPr>
        <w:t xml:space="preserve">מספקי המסגרת שיוכרזו כזוכים בתיחור </w:t>
      </w:r>
      <w:r>
        <w:rPr>
          <w:rtl/>
        </w:rPr>
        <w:t>על ידי וועדת המכרזים, וזאת במחירים שנקבעו כזוכים על ידי ועדת המכרזים בתום התיחור</w:t>
      </w:r>
      <w:r w:rsidR="000B1DF1">
        <w:rPr>
          <w:rtl/>
        </w:rPr>
        <w:t>.</w:t>
      </w:r>
    </w:p>
    <w:p w14:paraId="28286F96" w14:textId="77777777" w:rsidR="000B1DF1" w:rsidRDefault="00206D38" w:rsidP="003877E3">
      <w:pPr>
        <w:pStyle w:val="3-"/>
        <w:rPr>
          <w:rtl/>
        </w:rPr>
      </w:pPr>
      <w:r>
        <w:rPr>
          <w:rFonts w:hint="cs"/>
          <w:rtl/>
        </w:rPr>
        <w:t>הצמדה</w:t>
      </w:r>
    </w:p>
    <w:p w14:paraId="324D9F17" w14:textId="77777777" w:rsidR="00F44194" w:rsidRDefault="00F44194" w:rsidP="003877E3">
      <w:pPr>
        <w:pStyle w:val="4-"/>
      </w:pPr>
      <w:r>
        <w:rPr>
          <w:rFonts w:hint="cs"/>
          <w:rtl/>
        </w:rPr>
        <w:t>תנאי ההצמדה</w:t>
      </w:r>
    </w:p>
    <w:p w14:paraId="66DD07C6" w14:textId="77777777" w:rsidR="00F44194" w:rsidRDefault="00F44194" w:rsidP="00F44194">
      <w:pPr>
        <w:pStyle w:val="5-"/>
      </w:pPr>
      <w:r>
        <w:rPr>
          <w:rtl/>
        </w:rPr>
        <w:t>תאריך הבסיס – המועד האחרון להגשת הצע</w:t>
      </w:r>
      <w:r>
        <w:rPr>
          <w:rFonts w:hint="cs"/>
          <w:rtl/>
        </w:rPr>
        <w:t>ו</w:t>
      </w:r>
      <w:r>
        <w:rPr>
          <w:rtl/>
        </w:rPr>
        <w:t>ת</w:t>
      </w:r>
      <w:r>
        <w:rPr>
          <w:rFonts w:hint="cs"/>
          <w:rtl/>
        </w:rPr>
        <w:t>.</w:t>
      </w:r>
    </w:p>
    <w:p w14:paraId="48802FA4" w14:textId="77777777" w:rsidR="00F44194" w:rsidRDefault="00F44194" w:rsidP="00F44194">
      <w:pPr>
        <w:pStyle w:val="5-"/>
        <w:rPr>
          <w:rtl/>
        </w:rPr>
      </w:pPr>
      <w:r>
        <w:rPr>
          <w:rtl/>
        </w:rPr>
        <w:t xml:space="preserve">התאריך הקובע – תאריך החשבונית. </w:t>
      </w:r>
    </w:p>
    <w:p w14:paraId="78B071F4" w14:textId="77777777" w:rsidR="00F44194" w:rsidRDefault="00F44194" w:rsidP="00F44194">
      <w:pPr>
        <w:pStyle w:val="5-"/>
        <w:rPr>
          <w:rtl/>
        </w:rPr>
      </w:pPr>
      <w:r>
        <w:rPr>
          <w:rtl/>
        </w:rPr>
        <w:t>מדד</w:t>
      </w:r>
      <w:r>
        <w:rPr>
          <w:rFonts w:hint="cs"/>
          <w:rtl/>
        </w:rPr>
        <w:t xml:space="preserve"> </w:t>
      </w:r>
      <w:r>
        <w:rPr>
          <w:rtl/>
        </w:rPr>
        <w:t xml:space="preserve">– מדד המחירים לצרכן. </w:t>
      </w:r>
    </w:p>
    <w:p w14:paraId="24109381" w14:textId="77777777" w:rsidR="00F44194" w:rsidRDefault="00F44194" w:rsidP="00F44194">
      <w:pPr>
        <w:pStyle w:val="5-"/>
        <w:rPr>
          <w:rtl/>
        </w:rPr>
      </w:pPr>
      <w:r>
        <w:rPr>
          <w:rtl/>
        </w:rPr>
        <w:t>סוג המדד – מדד ידוע.</w:t>
      </w:r>
    </w:p>
    <w:p w14:paraId="2AF78B10" w14:textId="77777777" w:rsidR="00F44194" w:rsidRDefault="00F44194" w:rsidP="00F44194">
      <w:pPr>
        <w:pStyle w:val="5-"/>
        <w:rPr>
          <w:rtl/>
        </w:rPr>
      </w:pPr>
      <w:r>
        <w:rPr>
          <w:rtl/>
        </w:rPr>
        <w:t>תדירות ההצמדה –</w:t>
      </w:r>
      <w:r>
        <w:rPr>
          <w:rFonts w:hint="cs"/>
          <w:rtl/>
        </w:rPr>
        <w:t>חודשית</w:t>
      </w:r>
      <w:r>
        <w:rPr>
          <w:rtl/>
        </w:rPr>
        <w:t>.</w:t>
      </w:r>
    </w:p>
    <w:p w14:paraId="759EBE6C" w14:textId="77777777" w:rsidR="00F44194" w:rsidRDefault="00F44194" w:rsidP="00F44194">
      <w:pPr>
        <w:pStyle w:val="5-"/>
        <w:rPr>
          <w:rtl/>
        </w:rPr>
      </w:pPr>
      <w:r>
        <w:rPr>
          <w:rtl/>
        </w:rPr>
        <w:t xml:space="preserve">חלקיות ההצמדה – 100%. </w:t>
      </w:r>
    </w:p>
    <w:p w14:paraId="18FF4B67" w14:textId="77777777" w:rsidR="00F44194" w:rsidRDefault="00F44194" w:rsidP="003877E3">
      <w:pPr>
        <w:pStyle w:val="4-"/>
        <w:rPr>
          <w:rtl/>
        </w:rPr>
      </w:pPr>
      <w:r>
        <w:rPr>
          <w:rtl/>
        </w:rPr>
        <w:t>ביצוע ההצמדה</w:t>
      </w:r>
    </w:p>
    <w:p w14:paraId="14FC5C21" w14:textId="77777777" w:rsidR="00F44194" w:rsidRDefault="00F44194" w:rsidP="00F44194">
      <w:pPr>
        <w:pStyle w:val="5-"/>
        <w:rPr>
          <w:rtl/>
        </w:rPr>
      </w:pPr>
      <w:r>
        <w:rPr>
          <w:rtl/>
        </w:rPr>
        <w:t>ביצוע ההצמדה יחל מהחשבונית הראשונה להתקשרות.</w:t>
      </w:r>
    </w:p>
    <w:p w14:paraId="306709D3" w14:textId="77777777" w:rsidR="00F44194" w:rsidRDefault="00F44194" w:rsidP="00F44194">
      <w:pPr>
        <w:pStyle w:val="5-0"/>
        <w:rPr>
          <w:rtl/>
        </w:rPr>
      </w:pPr>
      <w:r>
        <w:rPr>
          <w:rtl/>
        </w:rPr>
        <w:t>אופן חישוב ההצמדה</w:t>
      </w:r>
    </w:p>
    <w:p w14:paraId="7BF0A117" w14:textId="77777777" w:rsidR="00F44194" w:rsidRDefault="00F44194" w:rsidP="00F44194">
      <w:pPr>
        <w:pStyle w:val="6-0"/>
        <w:rPr>
          <w:rtl/>
        </w:rPr>
      </w:pPr>
      <w:r>
        <w:rPr>
          <w:rtl/>
        </w:rPr>
        <w:t xml:space="preserve">חישוב ההצמדה יבוצע אחת לתקופה, בהתאם לתדירות ביצוע ההצמדות שנקבעה בהסכם ההתקשרות. </w:t>
      </w:r>
    </w:p>
    <w:p w14:paraId="5960ED75" w14:textId="77777777" w:rsidR="00F44194" w:rsidRDefault="00F44194" w:rsidP="00F44194">
      <w:pPr>
        <w:pStyle w:val="6-0"/>
        <w:rPr>
          <w:rtl/>
        </w:rPr>
      </w:pPr>
      <w:r>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6829650" w14:textId="77777777" w:rsidR="00E61F58" w:rsidRDefault="00F44194" w:rsidP="00F44194">
      <w:pPr>
        <w:pStyle w:val="6-0"/>
        <w:rPr>
          <w:rtl/>
        </w:rPr>
      </w:pPr>
      <w:r>
        <w:rPr>
          <w:rtl/>
        </w:rPr>
        <w:t>סכום ההצמדה שיחושב יתווסף או יופחת לתעריפים שנקבעו בהתקשרות.</w:t>
      </w:r>
    </w:p>
    <w:p w14:paraId="0ACD8216" w14:textId="77777777" w:rsidR="00E61F58" w:rsidRDefault="00E61F58">
      <w:pPr>
        <w:bidi w:val="0"/>
        <w:spacing w:before="200" w:after="200" w:line="276" w:lineRule="auto"/>
        <w:rPr>
          <w:rFonts w:ascii="David" w:hAnsi="David" w:cs="David"/>
          <w:b/>
          <w:caps/>
          <w:color w:val="000000"/>
        </w:rPr>
      </w:pPr>
      <w:r>
        <w:rPr>
          <w:rtl/>
        </w:rPr>
        <w:br w:type="page"/>
      </w:r>
    </w:p>
    <w:p w14:paraId="090445C3" w14:textId="77777777" w:rsidR="00E61F58" w:rsidRDefault="00E61F58" w:rsidP="00E61F58">
      <w:pPr>
        <w:pStyle w:val="aff7"/>
        <w:rPr>
          <w:rtl/>
        </w:rPr>
      </w:pPr>
      <w:bookmarkStart w:id="198" w:name="_Toc69114738"/>
      <w:bookmarkStart w:id="199" w:name="_Toc69303343"/>
      <w:bookmarkStart w:id="200" w:name="_Toc69654271"/>
      <w:r w:rsidRPr="00CD6EC5">
        <w:rPr>
          <w:rFonts w:hint="eastAsia"/>
          <w:rtl/>
        </w:rPr>
        <w:lastRenderedPageBreak/>
        <w:t>נספח</w:t>
      </w:r>
      <w:r w:rsidRPr="00CD6EC5">
        <w:rPr>
          <w:rtl/>
        </w:rPr>
        <w:t xml:space="preserve"> </w:t>
      </w:r>
      <w:r>
        <w:rPr>
          <w:rFonts w:hint="cs"/>
          <w:rtl/>
        </w:rPr>
        <w:t xml:space="preserve">1 לפירוט ההתקשרות </w:t>
      </w:r>
      <w:r>
        <w:rPr>
          <w:rtl/>
        </w:rPr>
        <w:t>–</w:t>
      </w:r>
      <w:r w:rsidRPr="0092061C">
        <w:rPr>
          <w:rtl/>
        </w:rPr>
        <w:t xml:space="preserve"> אבטחת מידע והגנה בסייבר</w:t>
      </w:r>
      <w:bookmarkEnd w:id="198"/>
      <w:bookmarkEnd w:id="199"/>
      <w:bookmarkEnd w:id="200"/>
    </w:p>
    <w:p w14:paraId="03F4ED0F" w14:textId="77777777" w:rsidR="00E61F58" w:rsidRPr="00F478E8" w:rsidRDefault="00E61F58" w:rsidP="00E61F58">
      <w:pPr>
        <w:pStyle w:val="28"/>
        <w:numPr>
          <w:ilvl w:val="0"/>
          <w:numId w:val="18"/>
        </w:numPr>
        <w:rPr>
          <w:b/>
          <w:bCs/>
          <w:u w:val="single"/>
        </w:rPr>
      </w:pPr>
      <w:bookmarkStart w:id="201" w:name="_Toc69303344"/>
      <w:r w:rsidRPr="00F478E8">
        <w:rPr>
          <w:b/>
          <w:bCs/>
          <w:u w:val="single"/>
          <w:rtl/>
        </w:rPr>
        <w:t>הגדרות ייעודיות לנספח זה</w:t>
      </w:r>
      <w:bookmarkEnd w:id="201"/>
    </w:p>
    <w:p w14:paraId="66371A29" w14:textId="77777777" w:rsidR="00E61F58" w:rsidRDefault="00E61F58" w:rsidP="00E61F58">
      <w:pPr>
        <w:pStyle w:val="28"/>
        <w:numPr>
          <w:ilvl w:val="1"/>
          <w:numId w:val="18"/>
        </w:numPr>
        <w:ind w:left="708" w:hanging="425"/>
        <w:rPr>
          <w:rtl/>
        </w:rPr>
      </w:pPr>
      <w:bookmarkStart w:id="202" w:name="_Hlk58151875"/>
      <w:r>
        <w:rPr>
          <w:rFonts w:hint="cs"/>
          <w:b/>
          <w:bCs/>
          <w:rtl/>
        </w:rPr>
        <w:t>אירוע אבטחה</w:t>
      </w:r>
      <w:r>
        <w:rPr>
          <w:rFonts w:hint="cs"/>
          <w:rtl/>
        </w:rPr>
        <w:t xml:space="preserve"> – אירוע (</w:t>
      </w:r>
      <w:r>
        <w:t>incident</w:t>
      </w:r>
      <w:r>
        <w:rPr>
          <w:rFonts w:hint="cs"/>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bookmarkEnd w:id="202"/>
    <w:p w14:paraId="6AF37C32" w14:textId="77777777" w:rsidR="00E61F58" w:rsidRDefault="00E61F58" w:rsidP="00E61F58">
      <w:pPr>
        <w:pStyle w:val="28"/>
        <w:numPr>
          <w:ilvl w:val="1"/>
          <w:numId w:val="18"/>
        </w:numPr>
        <w:ind w:left="708" w:hanging="425"/>
      </w:pPr>
      <w:r>
        <w:rPr>
          <w:rFonts w:hint="cs"/>
          <w:b/>
          <w:bCs/>
          <w:rtl/>
        </w:rPr>
        <w:t xml:space="preserve">מזמין </w:t>
      </w:r>
      <w:r>
        <w:rPr>
          <w:rFonts w:hint="cs"/>
          <w:rtl/>
        </w:rPr>
        <w:t>– בהתאם להגדרתו במסמכי המכרז או ההתקשרות.</w:t>
      </w:r>
    </w:p>
    <w:p w14:paraId="19F07A2F" w14:textId="77777777" w:rsidR="00E61F58" w:rsidRDefault="00E61F58" w:rsidP="00E61F58">
      <w:pPr>
        <w:pStyle w:val="28"/>
        <w:numPr>
          <w:ilvl w:val="1"/>
          <w:numId w:val="18"/>
        </w:numPr>
        <w:ind w:left="708" w:hanging="425"/>
        <w:rPr>
          <w:rtl/>
        </w:rPr>
      </w:pPr>
      <w:r>
        <w:rPr>
          <w:rFonts w:hint="cs"/>
          <w:b/>
          <w:bCs/>
          <w:rtl/>
        </w:rPr>
        <w:t>מידע</w:t>
      </w:r>
      <w:r>
        <w:rPr>
          <w:rFonts w:hint="cs"/>
          <w:rtl/>
        </w:rPr>
        <w:t xml:space="preserve"> – כל מסמך, תכתובת, תכנית, נתון, רשומה, עובדה, פרט תוכן, מודל, תמונה, סרט, הקלטה, תהליך עסקי, חוות דעת, קוד, לוגיקה אשר נשמר או תועד על ידי הספק באמצעי טכנולוגי מכל סוג שהוא. </w:t>
      </w:r>
    </w:p>
    <w:p w14:paraId="398C25D5" w14:textId="77777777" w:rsidR="00E61F58" w:rsidRDefault="00E61F58" w:rsidP="00E61F58">
      <w:pPr>
        <w:pStyle w:val="28"/>
        <w:numPr>
          <w:ilvl w:val="1"/>
          <w:numId w:val="18"/>
        </w:numPr>
        <w:ind w:left="708" w:hanging="425"/>
        <w:rPr>
          <w:rtl/>
        </w:rPr>
      </w:pPr>
      <w:r>
        <w:rPr>
          <w:rFonts w:hint="cs"/>
          <w:b/>
          <w:bCs/>
          <w:rtl/>
        </w:rPr>
        <w:t>מידע רגיש</w:t>
      </w:r>
      <w:r>
        <w:rPr>
          <w:rFonts w:hint="cs"/>
          <w:rtl/>
        </w:rPr>
        <w:t xml:space="preserve"> – מידע של 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50941E2A" w14:textId="77777777" w:rsidR="00E61F58" w:rsidRDefault="00E61F58" w:rsidP="00E61F58">
      <w:pPr>
        <w:pStyle w:val="28"/>
        <w:numPr>
          <w:ilvl w:val="1"/>
          <w:numId w:val="18"/>
        </w:numPr>
        <w:ind w:left="708" w:hanging="425"/>
      </w:pPr>
      <w:bookmarkStart w:id="203" w:name="_Hlk58151847"/>
      <w:r>
        <w:rPr>
          <w:rFonts w:hint="cs"/>
          <w:b/>
          <w:bCs/>
          <w:rtl/>
        </w:rPr>
        <w:t>עורך המכרז</w:t>
      </w:r>
      <w:r>
        <w:rPr>
          <w:rFonts w:hint="cs"/>
          <w:rtl/>
        </w:rPr>
        <w:t xml:space="preserve"> – בהתאם להגדרתו במסמכי המכרז או ההתקשרות, או מי מטעמו.</w:t>
      </w:r>
    </w:p>
    <w:p w14:paraId="5D561D87" w14:textId="77777777" w:rsidR="00E61F58" w:rsidRDefault="00E61F58" w:rsidP="00E61F58">
      <w:pPr>
        <w:pStyle w:val="28"/>
        <w:numPr>
          <w:ilvl w:val="1"/>
          <w:numId w:val="18"/>
        </w:numPr>
        <w:ind w:left="708" w:hanging="425"/>
      </w:pPr>
      <w:r>
        <w:rPr>
          <w:rFonts w:hint="cs"/>
          <w:b/>
          <w:bCs/>
          <w:rtl/>
        </w:rPr>
        <w:t>שירות חיוני</w:t>
      </w:r>
      <w:r>
        <w:rPr>
          <w:rFonts w:hint="cs"/>
          <w:rtl/>
        </w:rPr>
        <w:t xml:space="preserve"> – אחד מאלה: </w:t>
      </w:r>
    </w:p>
    <w:p w14:paraId="4BB7AFF0" w14:textId="77777777" w:rsidR="00E61F58" w:rsidRDefault="00E61F58" w:rsidP="00E61F58">
      <w:pPr>
        <w:pStyle w:val="3b"/>
        <w:numPr>
          <w:ilvl w:val="2"/>
          <w:numId w:val="18"/>
        </w:numPr>
        <w:ind w:left="1275" w:hanging="567"/>
      </w:pPr>
      <w:r>
        <w:rPr>
          <w:rFonts w:hint="cs"/>
          <w:rtl/>
        </w:rPr>
        <w:t xml:space="preserve">שירותים המסופקים על ידי מזמין לאזרחי ותושבי מדינת ישראל אשר תפקודם התקין והסדור הוא קריטי לאזרח או למשק. </w:t>
      </w:r>
    </w:p>
    <w:p w14:paraId="60E5799B" w14:textId="77777777" w:rsidR="00E61F58" w:rsidRDefault="00E61F58" w:rsidP="00E61F58">
      <w:pPr>
        <w:pStyle w:val="3b"/>
        <w:numPr>
          <w:ilvl w:val="2"/>
          <w:numId w:val="18"/>
        </w:numPr>
        <w:ind w:left="1275" w:hanging="567"/>
      </w:pPr>
      <w:r>
        <w:rPr>
          <w:rFonts w:hint="cs"/>
          <w:rtl/>
        </w:rPr>
        <w:t>שירות של מזמין הנדרש לתפקוד התקין של המזמין או הממשלה.</w:t>
      </w:r>
    </w:p>
    <w:bookmarkEnd w:id="203"/>
    <w:p w14:paraId="5E770CF8" w14:textId="77777777" w:rsidR="00E61F58" w:rsidRDefault="00E61F58" w:rsidP="00E61F58">
      <w:pPr>
        <w:pStyle w:val="28"/>
        <w:numPr>
          <w:ilvl w:val="1"/>
          <w:numId w:val="18"/>
        </w:numPr>
        <w:ind w:left="708" w:hanging="425"/>
        <w:rPr>
          <w:rtl/>
        </w:rPr>
      </w:pPr>
      <w:r>
        <w:rPr>
          <w:rFonts w:hint="cs"/>
          <w:b/>
          <w:bCs/>
          <w:rtl/>
        </w:rPr>
        <w:t xml:space="preserve">תקיפת סייבר </w:t>
      </w:r>
      <w:r>
        <w:rPr>
          <w:rFonts w:hint="cs"/>
          <w:rtl/>
        </w:rPr>
        <w:t>– אירוע אבטחה שמטרתו לעבור או לעקוף את אמצעי האבטחה או הבקרה בהם הספק או מזמין עושים שימוש, או לנצל חולשה קיימת בניסיון לגרום להרס, אובדן, דלף, שינוי, שימוש, חשיפה לא מורשית או גישה לנתוני מזמין.</w:t>
      </w:r>
    </w:p>
    <w:p w14:paraId="183961E2" w14:textId="77777777" w:rsidR="00E61F58" w:rsidRPr="00F478E8" w:rsidRDefault="00E61F58" w:rsidP="00E61F58">
      <w:pPr>
        <w:pStyle w:val="28"/>
        <w:numPr>
          <w:ilvl w:val="0"/>
          <w:numId w:val="18"/>
        </w:numPr>
        <w:rPr>
          <w:b/>
          <w:bCs/>
          <w:u w:val="single"/>
        </w:rPr>
      </w:pPr>
      <w:bookmarkStart w:id="204" w:name="_Toc69303345"/>
      <w:r w:rsidRPr="00F478E8">
        <w:rPr>
          <w:b/>
          <w:bCs/>
          <w:u w:val="single"/>
          <w:rtl/>
        </w:rPr>
        <w:t>כללי</w:t>
      </w:r>
      <w:bookmarkEnd w:id="204"/>
    </w:p>
    <w:p w14:paraId="6C6CE222" w14:textId="77777777" w:rsidR="00E61F58" w:rsidRDefault="00E61F58" w:rsidP="00E61F58">
      <w:pPr>
        <w:pStyle w:val="28"/>
        <w:numPr>
          <w:ilvl w:val="1"/>
          <w:numId w:val="18"/>
        </w:numPr>
        <w:ind w:left="708" w:hanging="425"/>
      </w:pPr>
      <w:r>
        <w:rPr>
          <w:rFonts w:hint="cs"/>
          <w:rtl/>
        </w:rPr>
        <w:t>האמור בנספח זה אינו גורע מהאמור במסמכי המכרז וההתקשרות.</w:t>
      </w:r>
    </w:p>
    <w:p w14:paraId="282C13AF" w14:textId="77777777" w:rsidR="00E61F58" w:rsidRDefault="00E61F58" w:rsidP="00E61F58">
      <w:pPr>
        <w:pStyle w:val="28"/>
        <w:numPr>
          <w:ilvl w:val="1"/>
          <w:numId w:val="18"/>
        </w:numPr>
        <w:ind w:left="708" w:hanging="425"/>
      </w:pPr>
      <w:r>
        <w:rPr>
          <w:rFonts w:hint="cs"/>
          <w:rtl/>
        </w:rPr>
        <w:t>המידע של המזמינים, המערכות המותקנות אצלם וכל כלי ונתון אחר המשמש אותם, הינם בעלי רגישות גבוהה, הן מבחינה תפעולית והן מבחינת ביטחון מידע ועל כן קיום האמור בנספח זה הינו תנאי מהותי לביצוע העבודה או אספקה של שירותים וטובין.</w:t>
      </w:r>
    </w:p>
    <w:p w14:paraId="3DFBF89E" w14:textId="77777777" w:rsidR="00E61F58" w:rsidRDefault="00E61F58" w:rsidP="00E61F58">
      <w:pPr>
        <w:pStyle w:val="28"/>
        <w:numPr>
          <w:ilvl w:val="1"/>
          <w:numId w:val="18"/>
        </w:numPr>
        <w:ind w:left="708" w:hanging="425"/>
      </w:pPr>
      <w:r>
        <w:rPr>
          <w:rFonts w:hint="cs"/>
          <w:rtl/>
        </w:rPr>
        <w:t>בהתאם לכך, חומרי עבודה, מסמכים, שרטוטים, חומרי הגלם, דוחות הביניים, סיכומים, תכתובת פנימית וכל מידע רלוונטי אחר הינם בעלי רגישות ביטחונית.</w:t>
      </w:r>
    </w:p>
    <w:p w14:paraId="067D894A" w14:textId="77777777" w:rsidR="00E61F58" w:rsidRDefault="00E61F58" w:rsidP="00E61F58">
      <w:pPr>
        <w:pStyle w:val="28"/>
        <w:numPr>
          <w:ilvl w:val="1"/>
          <w:numId w:val="18"/>
        </w:numPr>
        <w:ind w:left="708" w:hanging="425"/>
      </w:pPr>
      <w:r>
        <w:rPr>
          <w:rFonts w:hint="cs"/>
          <w:rtl/>
        </w:rPr>
        <w:t>הספק הזוכה ועובדיו יהיו כפופים להנחיות הביטחון התקפות בכל אחד מאתרי המזמינים בהם הוא פועל, לפני תחילת העבודה ובמהלכה.</w:t>
      </w:r>
    </w:p>
    <w:p w14:paraId="19087EBA" w14:textId="77777777" w:rsidR="00E61F58" w:rsidRDefault="00E61F58" w:rsidP="00E61F58">
      <w:pPr>
        <w:pStyle w:val="28"/>
        <w:numPr>
          <w:ilvl w:val="1"/>
          <w:numId w:val="18"/>
        </w:numPr>
        <w:ind w:left="708" w:hanging="425"/>
      </w:pPr>
      <w:r>
        <w:rPr>
          <w:rFonts w:hint="cs"/>
          <w:rtl/>
        </w:rPr>
        <w:lastRenderedPageBreak/>
        <w:t>המזמין או עורך המכרז שומר לעצמו את הזכות לפסול כל אחד מנותני השירותים עקב סיבות ביטחוניות ללא צורך בנימוק או הסבר כלשהו והחלטתו תהיה סופית ומכרעת.</w:t>
      </w:r>
    </w:p>
    <w:p w14:paraId="75F26ACD" w14:textId="77777777" w:rsidR="00E61F58" w:rsidRDefault="00E61F58" w:rsidP="00E61F58">
      <w:pPr>
        <w:pStyle w:val="28"/>
        <w:numPr>
          <w:ilvl w:val="1"/>
          <w:numId w:val="18"/>
        </w:numPr>
        <w:ind w:left="708" w:hanging="425"/>
      </w:pPr>
      <w:r>
        <w:rPr>
          <w:rFonts w:hint="cs"/>
          <w:rtl/>
        </w:rPr>
        <w:t>הספק מסכים כי כל מידע שהועבר על ידו לעורך המכרז בנוגע לאמור בנספח זה, יועבר על ידי עורך המכרז לגורמים נוספים הנדרשים לטעמו זאת לצורך הערכת סיכונים וקביעת פעולות נדרשות.</w:t>
      </w:r>
    </w:p>
    <w:p w14:paraId="6FF83461" w14:textId="77777777" w:rsidR="00E61F58" w:rsidRDefault="00E61F58" w:rsidP="00E61F58">
      <w:pPr>
        <w:pStyle w:val="28"/>
        <w:numPr>
          <w:ilvl w:val="1"/>
          <w:numId w:val="18"/>
        </w:numPr>
        <w:ind w:left="708" w:hanging="425"/>
        <w:rPr>
          <w:rtl/>
        </w:rPr>
      </w:pPr>
      <w:r>
        <w:rPr>
          <w:rFonts w:hint="cs"/>
          <w:rtl/>
        </w:rPr>
        <w:t>עורך המכרז יהיה מחויב להשתמש במידע שיתקבל מהספק אך ורק לצרכים האמורים בנספח זה תוך גילויו לגורמים הנדרשים לכך בלבד.</w:t>
      </w:r>
    </w:p>
    <w:p w14:paraId="1FFE5B76" w14:textId="77777777" w:rsidR="00E61F58" w:rsidRPr="00F478E8" w:rsidRDefault="00E61F58" w:rsidP="00E61F58">
      <w:pPr>
        <w:pStyle w:val="28"/>
        <w:numPr>
          <w:ilvl w:val="0"/>
          <w:numId w:val="18"/>
        </w:numPr>
        <w:rPr>
          <w:b/>
          <w:bCs/>
          <w:u w:val="single"/>
        </w:rPr>
      </w:pPr>
      <w:bookmarkStart w:id="205" w:name="_Toc69303346"/>
      <w:r w:rsidRPr="00F478E8">
        <w:rPr>
          <w:b/>
          <w:bCs/>
          <w:u w:val="single"/>
          <w:rtl/>
        </w:rPr>
        <w:t>סיווג</w:t>
      </w:r>
      <w:bookmarkEnd w:id="205"/>
    </w:p>
    <w:p w14:paraId="7C0778D5" w14:textId="77777777" w:rsidR="00E61F58" w:rsidRDefault="00E61F58" w:rsidP="00E61F58">
      <w:pPr>
        <w:pStyle w:val="28"/>
        <w:numPr>
          <w:ilvl w:val="1"/>
          <w:numId w:val="18"/>
        </w:numPr>
        <w:ind w:left="708" w:hanging="425"/>
      </w:pPr>
      <w:r>
        <w:rPr>
          <w:rFonts w:hint="cs"/>
          <w:rtl/>
        </w:rPr>
        <w:t xml:space="preserve">עורך המכרז רשאי לדרוש כי מי מעובדי הספק, קבלני המשנה ונותני השירותים מטעמו, יעברו בדיקת התאמה ביטחונית לסיווג בטחוני כנדרש על חשבון הספק. </w:t>
      </w:r>
    </w:p>
    <w:p w14:paraId="45B381B5" w14:textId="77777777" w:rsidR="00E61F58" w:rsidRDefault="00E61F58" w:rsidP="00E61F58">
      <w:pPr>
        <w:pStyle w:val="28"/>
        <w:numPr>
          <w:ilvl w:val="1"/>
          <w:numId w:val="18"/>
        </w:numPr>
        <w:tabs>
          <w:tab w:val="num" w:pos="360"/>
        </w:tabs>
        <w:ind w:left="708" w:hanging="425"/>
      </w:pPr>
      <w:r>
        <w:rPr>
          <w:rFonts w:hint="cs"/>
          <w:rtl/>
        </w:rPr>
        <w:t>עבור פעילויות מיוחדות, להן תיקבע על ידי עורך המכרז רמת סיווג גבוהה מ"שמור", יגיש כל אחד עובדי הספק או מי מטעמו המיועדים לתת את השירותים המבוקשים בפעילות זו, טרם ביצוע העבודות, טפסים, שאלונים והצהרות לפי דרישת עורך המכרז או המזמין כשהם חתומים כנדרש, ויהיה נכון לעמוד בבדיקה ביטחונית לרמת ההכשר הביטחוני הנדרשת. על הספק הזוכה לוודא כי לעובדיו או למי מטעמו, העוסקים בפעילויות מיוחדות, לרבות בעבודה באתרים מסווגים, יהיה לכל הפחות את הסיווג הנדרש והמאושר על ידי עורך המכרז וקצין הביטחון של המזמין.</w:t>
      </w:r>
    </w:p>
    <w:p w14:paraId="1283E030" w14:textId="77777777" w:rsidR="00E61F58" w:rsidRDefault="00E61F58" w:rsidP="00E61F58">
      <w:pPr>
        <w:pStyle w:val="28"/>
        <w:numPr>
          <w:ilvl w:val="1"/>
          <w:numId w:val="18"/>
        </w:numPr>
        <w:ind w:left="708" w:hanging="425"/>
        <w:rPr>
          <w:rtl/>
        </w:rPr>
      </w:pPr>
      <w:r>
        <w:rPr>
          <w:rFonts w:hint="cs"/>
          <w:rtl/>
        </w:rPr>
        <w:t>ככל והוגדרו במסמכי ההתקשרות</w:t>
      </w:r>
      <w:r w:rsidR="0036449B">
        <w:rPr>
          <w:rFonts w:hint="cs"/>
          <w:rtl/>
        </w:rPr>
        <w:t xml:space="preserve"> או הבקשה לתיחור</w:t>
      </w:r>
      <w:r>
        <w:rPr>
          <w:rFonts w:hint="cs"/>
          <w:rtl/>
        </w:rPr>
        <w:t xml:space="preserve"> דרישות הנוגעות לסיווג ביטחוני של מתקניו, על הספק הזוכה לעמוד בדרישות אלו ברציפות לכל אורך תקופת ההתקשרות וכל עוד יש בידיו מידע מסווג או מידע שהוגדר על ידי עורך המכרז כ"רגיש". </w:t>
      </w:r>
    </w:p>
    <w:p w14:paraId="683C4656" w14:textId="77777777" w:rsidR="00E61F58" w:rsidRDefault="00E61F58" w:rsidP="00E61F58">
      <w:pPr>
        <w:pStyle w:val="28"/>
        <w:numPr>
          <w:ilvl w:val="1"/>
          <w:numId w:val="18"/>
        </w:numPr>
        <w:ind w:left="708" w:hanging="425"/>
      </w:pPr>
      <w:r>
        <w:rPr>
          <w:rFonts w:hint="cs"/>
          <w:rtl/>
        </w:rPr>
        <w:t>הספק הזוכה מתחייב כי לא יעסיק במתן השירותים המבוקשים עובדים מטעמו שהופנו לגורם הממלכתי המוסמך על פי דין, לרבות קצין ביטחון של מזמין, ולא הורשו על ידם לתת למזמין את השירותים, וכי לא יחשוף בפני אלה כל חומר הקשור לביצוע הסכם זה בטרם עמדו בקריטריונים הביטחוניים והורשו בידי הגורם המוסמך על פי דין לתת שירותים למזמין.</w:t>
      </w:r>
    </w:p>
    <w:p w14:paraId="6B633438" w14:textId="77777777" w:rsidR="00E61F58" w:rsidRDefault="00E61F58" w:rsidP="00E61F58">
      <w:pPr>
        <w:pStyle w:val="28"/>
        <w:numPr>
          <w:ilvl w:val="1"/>
          <w:numId w:val="18"/>
        </w:numPr>
        <w:ind w:left="708" w:hanging="425"/>
      </w:pPr>
      <w:r>
        <w:rPr>
          <w:rFonts w:hint="cs"/>
          <w:rtl/>
        </w:rPr>
        <w:t xml:space="preserve">הספק הזוכה מתחייב לעמוד בלוח הזמנים לביצוע חלקו בפרויקט, ללא תלות באישור ביטחוני לעובדים מסוימים, או בהרחקת עובדים, לפני או במהלך העבודה. </w:t>
      </w:r>
    </w:p>
    <w:p w14:paraId="57D74686" w14:textId="77777777" w:rsidR="00E61F58" w:rsidRDefault="00E61F58" w:rsidP="00E61F58">
      <w:pPr>
        <w:pStyle w:val="28"/>
        <w:numPr>
          <w:ilvl w:val="1"/>
          <w:numId w:val="18"/>
        </w:numPr>
        <w:ind w:left="708" w:hanging="425"/>
      </w:pPr>
      <w:r>
        <w:rPr>
          <w:rFonts w:hint="cs"/>
          <w:rtl/>
        </w:rPr>
        <w:t>לפני ביצוע העבודה יעביר הספק הזוכה לנציג עורך המכרז לצורך קבלת אישורי כניסה ועל גבי טופס סטנדרטי של המזמין, את כל הפרטים האישיים של העובדים אשר יספקו את השירותים המבוקשים או יבצעו את העבודה או יהיו בעלי גישה למידע בנוגע למערכות המזמין, ובמידת הצורך יופנו עובדי הספק הזוכה לממונה הביטחון של המזמין לתחקיר ביטחוני. חובת קבלת אישורי כניסה תחול גם על עובדים אקראיים של החברה (נהגים, סבלים וכד').</w:t>
      </w:r>
    </w:p>
    <w:p w14:paraId="78B95805" w14:textId="77777777" w:rsidR="00E61F58" w:rsidRDefault="00E61F58" w:rsidP="00E61F58">
      <w:pPr>
        <w:pStyle w:val="28"/>
        <w:numPr>
          <w:ilvl w:val="1"/>
          <w:numId w:val="18"/>
        </w:numPr>
        <w:ind w:left="708" w:hanging="425"/>
        <w:rPr>
          <w:rtl/>
        </w:rPr>
      </w:pPr>
      <w:r>
        <w:rPr>
          <w:rFonts w:hint="cs"/>
          <w:rtl/>
        </w:rPr>
        <w:t xml:space="preserve">הזוכה מודע ומתחייב כי כל החלפת עובד מחייבת העמדה מיידית של עובד אחר מטעמו ובעל אישור ביטחוני מתאים. </w:t>
      </w:r>
    </w:p>
    <w:p w14:paraId="7972B3BF" w14:textId="77777777" w:rsidR="00E61F58" w:rsidRPr="00F478E8" w:rsidRDefault="00E61F58" w:rsidP="00E61F58">
      <w:pPr>
        <w:pStyle w:val="28"/>
        <w:numPr>
          <w:ilvl w:val="0"/>
          <w:numId w:val="18"/>
        </w:numPr>
        <w:rPr>
          <w:b/>
          <w:bCs/>
          <w:u w:val="single"/>
        </w:rPr>
      </w:pPr>
      <w:bookmarkStart w:id="206" w:name="_Toc69303347"/>
      <w:r w:rsidRPr="00F478E8">
        <w:rPr>
          <w:b/>
          <w:bCs/>
          <w:u w:val="single"/>
          <w:rtl/>
        </w:rPr>
        <w:t>ממונה אבטחת מידע מטעם הספק</w:t>
      </w:r>
      <w:bookmarkEnd w:id="206"/>
    </w:p>
    <w:p w14:paraId="40669103" w14:textId="77777777" w:rsidR="00E61F58" w:rsidRDefault="00E61F58" w:rsidP="00E61F58">
      <w:pPr>
        <w:pStyle w:val="28"/>
        <w:numPr>
          <w:ilvl w:val="1"/>
          <w:numId w:val="18"/>
        </w:numPr>
        <w:ind w:left="708" w:hanging="425"/>
      </w:pPr>
      <w:r>
        <w:rPr>
          <w:rFonts w:hint="cs"/>
          <w:rtl/>
        </w:rPr>
        <w:lastRenderedPageBreak/>
        <w:t>הספק ימנה גורם מקצועי בכיר מטעמו בעל ידע ומיומנות בתחום אבטחת מידע והגנה בסייבר, כממונה אבטחת מידע.</w:t>
      </w:r>
    </w:p>
    <w:p w14:paraId="39D5E5D9" w14:textId="77777777" w:rsidR="00E61F58" w:rsidRDefault="00E61F58" w:rsidP="00E61F58">
      <w:pPr>
        <w:pStyle w:val="28"/>
        <w:numPr>
          <w:ilvl w:val="1"/>
          <w:numId w:val="18"/>
        </w:numPr>
        <w:ind w:left="708" w:hanging="425"/>
      </w:pPr>
      <w:r>
        <w:rPr>
          <w:rFonts w:hint="cs"/>
          <w:rtl/>
        </w:rPr>
        <w:t>ממונה זה יהיה אחראי על אופן מימוש תנאי ההתקשרות וההסכם אצל הספק וקבלני המשנה מטעמו, בתחום אבטחת המידע, פרטיות והגנה בסייבר.</w:t>
      </w:r>
    </w:p>
    <w:p w14:paraId="5DDF93CA" w14:textId="77777777" w:rsidR="00E61F58" w:rsidRDefault="00E61F58" w:rsidP="00E61F58">
      <w:pPr>
        <w:pStyle w:val="28"/>
        <w:numPr>
          <w:ilvl w:val="1"/>
          <w:numId w:val="18"/>
        </w:numPr>
        <w:ind w:left="708" w:hanging="425"/>
      </w:pPr>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6535A40B" w14:textId="77777777" w:rsidR="00E61F58" w:rsidRDefault="00E61F58" w:rsidP="00E61F58">
      <w:pPr>
        <w:pStyle w:val="28"/>
        <w:numPr>
          <w:ilvl w:val="1"/>
          <w:numId w:val="18"/>
        </w:numPr>
        <w:ind w:left="708" w:hanging="425"/>
      </w:pPr>
      <w:r>
        <w:rPr>
          <w:rFonts w:hint="cs"/>
          <w:rtl/>
        </w:rPr>
        <w:t>עורך המכרז יהיה רשאי לקבוע דרישה לסיווג בטחוני לממונה זה.</w:t>
      </w:r>
    </w:p>
    <w:p w14:paraId="55E316E8" w14:textId="77777777" w:rsidR="00E61F58" w:rsidRPr="00F478E8" w:rsidRDefault="00E61F58" w:rsidP="00E61F58">
      <w:pPr>
        <w:pStyle w:val="28"/>
        <w:numPr>
          <w:ilvl w:val="0"/>
          <w:numId w:val="18"/>
        </w:numPr>
        <w:rPr>
          <w:b/>
          <w:bCs/>
          <w:u w:val="single"/>
        </w:rPr>
      </w:pPr>
      <w:bookmarkStart w:id="207" w:name="_Toc69303348"/>
      <w:r w:rsidRPr="00F478E8">
        <w:rPr>
          <w:b/>
          <w:bCs/>
          <w:u w:val="single"/>
          <w:rtl/>
        </w:rPr>
        <w:t>שמירה על המידע</w:t>
      </w:r>
      <w:bookmarkEnd w:id="207"/>
    </w:p>
    <w:p w14:paraId="03F2A51E" w14:textId="77777777" w:rsidR="00E61F58" w:rsidRDefault="00E61F58" w:rsidP="00E61F58">
      <w:pPr>
        <w:pStyle w:val="28"/>
        <w:numPr>
          <w:ilvl w:val="1"/>
          <w:numId w:val="18"/>
        </w:numPr>
        <w:ind w:left="708" w:hanging="425"/>
      </w:pPr>
      <w:r>
        <w:rPr>
          <w:rFonts w:hint="cs"/>
          <w:rtl/>
        </w:rPr>
        <w:t>הספק הזוכה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14:paraId="0EB5136B" w14:textId="77777777" w:rsidR="00E61F58" w:rsidRDefault="00E61F58" w:rsidP="00E61F58">
      <w:pPr>
        <w:pStyle w:val="28"/>
        <w:numPr>
          <w:ilvl w:val="1"/>
          <w:numId w:val="18"/>
        </w:numPr>
        <w:ind w:left="708" w:hanging="425"/>
      </w:pPr>
      <w:r>
        <w:rPr>
          <w:rFonts w:hint="cs"/>
          <w:rtl/>
        </w:rPr>
        <w:t>הספק הזוכה ומי מטעמו מתחייבים שלא לגלות במישרין או בעקיפין את המידע או כל חלק ממנו לצד שלישי כלשהו ולא לעשות בו כל שימוש במישרין או בעקיפין, אלא כנדרש לצורך ביצוע הפרויקט; הספק הזוכה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14:paraId="53B6A718" w14:textId="77777777" w:rsidR="00E61F58" w:rsidRDefault="00E61F58" w:rsidP="00E61F58">
      <w:pPr>
        <w:pStyle w:val="28"/>
        <w:numPr>
          <w:ilvl w:val="1"/>
          <w:numId w:val="18"/>
        </w:numPr>
        <w:ind w:left="708" w:hanging="425"/>
      </w:pPr>
      <w:r>
        <w:rPr>
          <w:rFonts w:hint="cs"/>
          <w:rtl/>
        </w:rPr>
        <w:t>התחייבותו של הספק הזוכה בדבר השמירה על הסודיות לרבות כל האמור לעיל תהיה תקפה גם לאחר סיום תקופת ההתקשרות ותחול לזמן בלתי מוגבל.</w:t>
      </w:r>
    </w:p>
    <w:p w14:paraId="2135188A" w14:textId="77777777" w:rsidR="00E61F58" w:rsidRDefault="00E61F58" w:rsidP="00E61F58">
      <w:pPr>
        <w:pStyle w:val="28"/>
        <w:numPr>
          <w:ilvl w:val="1"/>
          <w:numId w:val="18"/>
        </w:numPr>
        <w:ind w:left="708" w:hanging="425"/>
      </w:pPr>
      <w:r>
        <w:rPr>
          <w:rFonts w:hint="cs"/>
          <w:rtl/>
        </w:rPr>
        <w:t xml:space="preserve">כל המידע הנוגע להתקשרות זו ייאסף ויאוחסן במערכות מאובטחות ומוגבלות לגישה של מורשים בלבד. </w:t>
      </w:r>
    </w:p>
    <w:p w14:paraId="0CFB314A" w14:textId="77777777" w:rsidR="00E61F58" w:rsidRDefault="00E61F58" w:rsidP="00E61F58">
      <w:pPr>
        <w:pStyle w:val="28"/>
        <w:numPr>
          <w:ilvl w:val="1"/>
          <w:numId w:val="18"/>
        </w:numPr>
        <w:ind w:left="708" w:hanging="425"/>
      </w:pPr>
      <w:r>
        <w:rPr>
          <w:rFonts w:hint="cs"/>
          <w:rtl/>
        </w:rPr>
        <w:t xml:space="preserve">המידע יהיה בהשגחתו של עובד הספק או קבלן המשנה המוסמך לראותו או לעסוק בו. </w:t>
      </w:r>
    </w:p>
    <w:p w14:paraId="1B9E9E7B" w14:textId="77777777" w:rsidR="00E61F58" w:rsidRDefault="00E61F58" w:rsidP="00E61F58">
      <w:pPr>
        <w:pStyle w:val="28"/>
        <w:numPr>
          <w:ilvl w:val="1"/>
          <w:numId w:val="18"/>
        </w:numPr>
        <w:ind w:left="708" w:hanging="425"/>
        <w:rPr>
          <w:rtl/>
        </w:rPr>
      </w:pPr>
      <w:r>
        <w:rPr>
          <w:rFonts w:hint="cs"/>
          <w:rtl/>
        </w:rPr>
        <w:t>הדפסה, אחסון ומשלוח של החומרים שבידי הספק הזוכה יהיו על פי הנחיות עורך המכרז או המזמין.</w:t>
      </w:r>
    </w:p>
    <w:p w14:paraId="2F3289CF" w14:textId="77777777" w:rsidR="00E61F58" w:rsidRDefault="00E61F58" w:rsidP="00E61F58">
      <w:pPr>
        <w:pStyle w:val="28"/>
        <w:numPr>
          <w:ilvl w:val="1"/>
          <w:numId w:val="18"/>
        </w:numPr>
        <w:ind w:left="708" w:hanging="425"/>
      </w:pPr>
      <w:r>
        <w:rPr>
          <w:rFonts w:hint="cs"/>
          <w:rtl/>
        </w:rPr>
        <w:t>בשום מקרה לא יועבר כל מידע הקשור להתקשרות זו בתווך אשר עורך המכרז או המזמין לא אישר מראש. תעבורת הדואר תאושר בהתאם לסיווג המידע. סעיף זה לא יחול על מידע בסיווג שמור ומעלה אשר אין להעבירו בדוא"ל כלל.</w:t>
      </w:r>
    </w:p>
    <w:p w14:paraId="40DD9BB9" w14:textId="77777777" w:rsidR="00E61F58" w:rsidRDefault="00E61F58" w:rsidP="00E61F58">
      <w:pPr>
        <w:pStyle w:val="28"/>
        <w:numPr>
          <w:ilvl w:val="1"/>
          <w:numId w:val="18"/>
        </w:numPr>
        <w:ind w:left="708" w:hanging="425"/>
        <w:rPr>
          <w:b/>
          <w:bCs/>
        </w:rPr>
      </w:pPr>
      <w:r>
        <w:rPr>
          <w:rFonts w:hint="cs"/>
          <w:b/>
          <w:bCs/>
          <w:rtl/>
        </w:rPr>
        <w:t>מידע מסווג ביטחונית</w:t>
      </w:r>
    </w:p>
    <w:p w14:paraId="10ABD3AA" w14:textId="77777777" w:rsidR="00E61F58" w:rsidRDefault="00E61F58" w:rsidP="00E61F58">
      <w:pPr>
        <w:pStyle w:val="3b"/>
        <w:numPr>
          <w:ilvl w:val="2"/>
          <w:numId w:val="18"/>
        </w:numPr>
        <w:ind w:left="1275" w:hanging="567"/>
      </w:pPr>
      <w:r>
        <w:rPr>
          <w:rFonts w:hint="cs"/>
          <w:rtl/>
        </w:rPr>
        <w:t>גישה למידע מסווג ביטחונית תהיה אך ורק לעובדי הספק או לקבלני משנה בעלי הכשר בטחוני מתאים אשר ניתן או הוכר על ידי הגורם המוסמך על פי חוק ושאושרו על ידי עורך המכרז או המזמין.</w:t>
      </w:r>
    </w:p>
    <w:p w14:paraId="2AE3D0DD" w14:textId="77777777" w:rsidR="00E61F58" w:rsidRDefault="00E61F58" w:rsidP="00E61F58">
      <w:pPr>
        <w:pStyle w:val="3b"/>
        <w:numPr>
          <w:ilvl w:val="2"/>
          <w:numId w:val="18"/>
        </w:numPr>
        <w:ind w:left="1275" w:hanging="567"/>
      </w:pPr>
      <w:r>
        <w:rPr>
          <w:rFonts w:hint="cs"/>
          <w:rtl/>
        </w:rPr>
        <w:lastRenderedPageBreak/>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 או עורך המכרז. </w:t>
      </w:r>
    </w:p>
    <w:p w14:paraId="00D0794B" w14:textId="77777777" w:rsidR="00E61F58" w:rsidRDefault="00E61F58" w:rsidP="00E61F58">
      <w:pPr>
        <w:pStyle w:val="3b"/>
        <w:numPr>
          <w:ilvl w:val="2"/>
          <w:numId w:val="18"/>
        </w:numPr>
        <w:ind w:left="1275" w:hanging="567"/>
      </w:pPr>
      <w:r>
        <w:rPr>
          <w:rFonts w:hint="cs"/>
          <w:rtl/>
        </w:rPr>
        <w:t>העברת מסמכים בסיווג הגבוה מ"בלתי מסווג" או המכילים תוכן שהוגדר על ידי עורך המכרז כ"רגיש", עבודה עליהם ואחסנתם יבוצעו בהתאם להרשאות ולהנחיות פרטניות שעל הספק הזוכה לקבל מעורך המכרז טרם הטיפול בהם.</w:t>
      </w:r>
    </w:p>
    <w:p w14:paraId="58C9DEE7" w14:textId="77777777" w:rsidR="00E61F58" w:rsidRDefault="00E61F58" w:rsidP="00E61F58">
      <w:pPr>
        <w:pStyle w:val="28"/>
        <w:numPr>
          <w:ilvl w:val="1"/>
          <w:numId w:val="18"/>
        </w:numPr>
        <w:ind w:left="708" w:hanging="425"/>
      </w:pPr>
      <w:r>
        <w:rPr>
          <w:rFonts w:hint="cs"/>
          <w:rtl/>
        </w:rPr>
        <w:t>אבטחת מערכות הספק הזוכה תהיה לפי הסטנדרטים המחמירים הנהוגים בשוק. בנוסף, עורך המכרז רשאי לתת הנחיות נוספות לאבטחת מידע והגנה בסייבר והספק ישתף פעולה עם הנחיות אלה. ככל והנחיות כאמור משיתות על הספק עלויות חריגות, הוא יפנה לעורך המכרז לצורך בחינתן. על הספק לקיים לפחות את הדרישות הבאות:</w:t>
      </w:r>
    </w:p>
    <w:p w14:paraId="537927A6" w14:textId="77777777" w:rsidR="00E61F58" w:rsidRPr="004326BA" w:rsidRDefault="00E61F58" w:rsidP="00E61F58">
      <w:pPr>
        <w:pStyle w:val="3b"/>
        <w:numPr>
          <w:ilvl w:val="2"/>
          <w:numId w:val="18"/>
        </w:numPr>
        <w:ind w:left="1275" w:hanging="567"/>
        <w:rPr>
          <w:rtl/>
        </w:rPr>
      </w:pPr>
      <w:r w:rsidRPr="004326BA">
        <w:rPr>
          <w:rFonts w:hint="cs"/>
          <w:rtl/>
        </w:rPr>
        <w:t>זיהוי</w:t>
      </w:r>
      <w:r w:rsidRPr="004326BA">
        <w:rPr>
          <w:rtl/>
        </w:rPr>
        <w:t xml:space="preserve"> משתמש </w:t>
      </w:r>
      <w:r w:rsidRPr="001C59FD">
        <w:rPr>
          <w:rFonts w:hint="cs"/>
          <w:rtl/>
        </w:rPr>
        <w:t>באמצעות</w:t>
      </w:r>
      <w:r w:rsidRPr="001C59FD">
        <w:rPr>
          <w:rtl/>
        </w:rPr>
        <w:t xml:space="preserve"> </w:t>
      </w:r>
      <w:r w:rsidRPr="001C59FD">
        <w:rPr>
          <w:rFonts w:hint="cs"/>
          <w:rtl/>
        </w:rPr>
        <w:t>שם</w:t>
      </w:r>
      <w:r w:rsidRPr="001C59FD">
        <w:rPr>
          <w:rtl/>
        </w:rPr>
        <w:t xml:space="preserve"> </w:t>
      </w:r>
      <w:r w:rsidRPr="001C59FD">
        <w:rPr>
          <w:rFonts w:hint="cs"/>
          <w:rtl/>
        </w:rPr>
        <w:t>משתמש</w:t>
      </w:r>
      <w:r w:rsidRPr="001C59FD">
        <w:rPr>
          <w:rtl/>
        </w:rPr>
        <w:t xml:space="preserve"> </w:t>
      </w:r>
      <w:r w:rsidRPr="001C59FD">
        <w:rPr>
          <w:rFonts w:hint="cs"/>
          <w:rtl/>
        </w:rPr>
        <w:t>וסיסמה</w:t>
      </w:r>
      <w:r w:rsidRPr="001C59FD">
        <w:rPr>
          <w:rtl/>
        </w:rPr>
        <w:t xml:space="preserve"> </w:t>
      </w:r>
      <w:r w:rsidRPr="001C59FD">
        <w:rPr>
          <w:rFonts w:hint="cs"/>
          <w:rtl/>
        </w:rPr>
        <w:t>חזקה</w:t>
      </w:r>
      <w:r w:rsidRPr="001C59FD">
        <w:rPr>
          <w:rtl/>
        </w:rPr>
        <w:t xml:space="preserve"> </w:t>
      </w:r>
      <w:r w:rsidRPr="001C59FD">
        <w:rPr>
          <w:rFonts w:hint="cs"/>
          <w:rtl/>
        </w:rPr>
        <w:t>המשתנה</w:t>
      </w:r>
      <w:r w:rsidRPr="001C59FD">
        <w:rPr>
          <w:rtl/>
        </w:rPr>
        <w:t xml:space="preserve"> </w:t>
      </w:r>
      <w:r w:rsidRPr="001C59FD">
        <w:rPr>
          <w:rFonts w:hint="cs"/>
          <w:rtl/>
        </w:rPr>
        <w:t>לפחות</w:t>
      </w:r>
      <w:r w:rsidRPr="001C59FD">
        <w:rPr>
          <w:rtl/>
        </w:rPr>
        <w:t xml:space="preserve"> </w:t>
      </w:r>
      <w:r w:rsidRPr="001C59FD">
        <w:rPr>
          <w:rFonts w:hint="cs"/>
          <w:rtl/>
        </w:rPr>
        <w:t>כל</w:t>
      </w:r>
      <w:r w:rsidRPr="001C59FD">
        <w:rPr>
          <w:rtl/>
        </w:rPr>
        <w:t xml:space="preserve"> 90 </w:t>
      </w:r>
      <w:r w:rsidRPr="001C59FD">
        <w:rPr>
          <w:rFonts w:hint="cs"/>
          <w:rtl/>
        </w:rPr>
        <w:t>ימים</w:t>
      </w:r>
      <w:r w:rsidRPr="001C59FD">
        <w:rPr>
          <w:rtl/>
        </w:rPr>
        <w:t xml:space="preserve">, </w:t>
      </w:r>
      <w:r w:rsidRPr="001C59FD">
        <w:rPr>
          <w:rFonts w:hint="cs"/>
          <w:rtl/>
        </w:rPr>
        <w:t>עם</w:t>
      </w:r>
      <w:r w:rsidRPr="001C59FD">
        <w:rPr>
          <w:rtl/>
        </w:rPr>
        <w:t xml:space="preserve"> </w:t>
      </w:r>
      <w:r w:rsidRPr="001C59FD">
        <w:rPr>
          <w:rFonts w:hint="cs"/>
          <w:rtl/>
        </w:rPr>
        <w:t>בקרה</w:t>
      </w:r>
      <w:r w:rsidRPr="001C59FD">
        <w:rPr>
          <w:rtl/>
        </w:rPr>
        <w:t xml:space="preserve"> </w:t>
      </w:r>
      <w:r w:rsidRPr="001C59FD">
        <w:rPr>
          <w:rFonts w:hint="cs"/>
          <w:rtl/>
        </w:rPr>
        <w:t>על</w:t>
      </w:r>
      <w:r w:rsidRPr="001C59FD">
        <w:rPr>
          <w:rtl/>
        </w:rPr>
        <w:t xml:space="preserve"> </w:t>
      </w:r>
      <w:r w:rsidRPr="001C59FD">
        <w:rPr>
          <w:rFonts w:hint="cs"/>
          <w:rtl/>
        </w:rPr>
        <w:t>מורכבות</w:t>
      </w:r>
      <w:r w:rsidRPr="001C59FD">
        <w:rPr>
          <w:rtl/>
        </w:rPr>
        <w:t xml:space="preserve"> </w:t>
      </w:r>
      <w:r w:rsidRPr="001C59FD">
        <w:rPr>
          <w:rFonts w:hint="cs"/>
          <w:rtl/>
        </w:rPr>
        <w:t>הסיסמה</w:t>
      </w:r>
      <w:r w:rsidRPr="001C59FD">
        <w:rPr>
          <w:rtl/>
        </w:rPr>
        <w:t xml:space="preserve"> </w:t>
      </w:r>
      <w:r w:rsidRPr="001C59FD">
        <w:rPr>
          <w:rFonts w:hint="cs"/>
          <w:rtl/>
        </w:rPr>
        <w:t>ומניעת</w:t>
      </w:r>
      <w:r w:rsidRPr="001C59FD">
        <w:rPr>
          <w:rtl/>
        </w:rPr>
        <w:t xml:space="preserve"> </w:t>
      </w:r>
      <w:r w:rsidRPr="001C59FD">
        <w:rPr>
          <w:rFonts w:hint="cs"/>
          <w:rtl/>
        </w:rPr>
        <w:t>חזרות</w:t>
      </w:r>
      <w:r w:rsidRPr="001C59FD">
        <w:rPr>
          <w:rtl/>
        </w:rPr>
        <w:t>.</w:t>
      </w:r>
      <w:r w:rsidRPr="004326BA">
        <w:rPr>
          <w:rtl/>
        </w:rPr>
        <w:t xml:space="preserve"> </w:t>
      </w:r>
    </w:p>
    <w:p w14:paraId="69F2E78A" w14:textId="77777777" w:rsidR="00E61F58" w:rsidRDefault="00E61F58" w:rsidP="00E61F58">
      <w:pPr>
        <w:pStyle w:val="3b"/>
        <w:numPr>
          <w:ilvl w:val="2"/>
          <w:numId w:val="18"/>
        </w:numPr>
        <w:ind w:left="1275" w:hanging="567"/>
        <w:rPr>
          <w:rtl/>
        </w:rPr>
      </w:pPr>
      <w:r>
        <w:rPr>
          <w:rFonts w:hint="cs"/>
          <w:rtl/>
        </w:rPr>
        <w:t xml:space="preserve">אמצעי הגנה מפני קוד מפגע ומתקפות </w:t>
      </w:r>
      <w:r>
        <w:t>Zero Day</w:t>
      </w:r>
      <w:r>
        <w:rPr>
          <w:rtl/>
        </w:rPr>
        <w:t xml:space="preserve"> </w:t>
      </w:r>
      <w:r>
        <w:rPr>
          <w:rFonts w:hint="cs"/>
          <w:rtl/>
        </w:rPr>
        <w:t>המתעדכן תדיר.</w:t>
      </w:r>
    </w:p>
    <w:p w14:paraId="26A989FA" w14:textId="77777777" w:rsidR="00E61F58" w:rsidRDefault="00E61F58" w:rsidP="00E61F58">
      <w:pPr>
        <w:pStyle w:val="3b"/>
        <w:numPr>
          <w:ilvl w:val="2"/>
          <w:numId w:val="18"/>
        </w:numPr>
        <w:ind w:left="1275" w:hanging="567"/>
        <w:rPr>
          <w:rtl/>
        </w:rPr>
      </w:pPr>
      <w:r>
        <w:rPr>
          <w:rFonts w:hint="cs"/>
          <w:rtl/>
        </w:rPr>
        <w:t xml:space="preserve">הגנת </w:t>
      </w:r>
      <w:r>
        <w:t>Firewall</w:t>
      </w:r>
      <w:r>
        <w:rPr>
          <w:rtl/>
        </w:rPr>
        <w:t xml:space="preserve"> </w:t>
      </w:r>
      <w:r>
        <w:rPr>
          <w:rFonts w:hint="cs"/>
          <w:rtl/>
        </w:rPr>
        <w:t>בין מחשב המשתמש לרשת האינטרנט.</w:t>
      </w:r>
    </w:p>
    <w:p w14:paraId="511F046D" w14:textId="77777777" w:rsidR="00E61F58" w:rsidRDefault="00E61F58" w:rsidP="00E61F58">
      <w:pPr>
        <w:pStyle w:val="3b"/>
        <w:numPr>
          <w:ilvl w:val="2"/>
          <w:numId w:val="18"/>
        </w:numPr>
        <w:ind w:left="1275" w:hanging="567"/>
        <w:rPr>
          <w:rtl/>
        </w:rPr>
      </w:pPr>
      <w:r w:rsidRPr="00732EEE">
        <w:rPr>
          <w:rtl/>
        </w:rPr>
        <w:t xml:space="preserve">על כל מחשב נייד המחזיק חומר נשוא </w:t>
      </w:r>
      <w:r w:rsidRPr="009734F2">
        <w:rPr>
          <w:rtl/>
        </w:rPr>
        <w:t xml:space="preserve">מכרז זה </w:t>
      </w:r>
      <w:r w:rsidRPr="009734F2">
        <w:rPr>
          <w:rFonts w:hint="cs"/>
          <w:rtl/>
        </w:rPr>
        <w:t>להגן על הגישה לדיסק הקשיח באמצעות סיסמה או טביעת אצבע ברמת ה-</w:t>
      </w:r>
      <w:r w:rsidRPr="009734F2">
        <w:t>BIOS</w:t>
      </w:r>
      <w:r>
        <w:rPr>
          <w:rFonts w:hint="cs"/>
          <w:rtl/>
        </w:rPr>
        <w:t>.</w:t>
      </w:r>
    </w:p>
    <w:p w14:paraId="2DF9A3D0" w14:textId="77777777" w:rsidR="00E61F58" w:rsidRDefault="00E61F58" w:rsidP="00E61F58">
      <w:pPr>
        <w:pStyle w:val="28"/>
        <w:numPr>
          <w:ilvl w:val="1"/>
          <w:numId w:val="18"/>
        </w:numPr>
        <w:ind w:left="708" w:hanging="567"/>
        <w:rPr>
          <w:rtl/>
        </w:rPr>
      </w:pPr>
      <w:r>
        <w:rPr>
          <w:rFonts w:hint="cs"/>
          <w:rtl/>
        </w:rPr>
        <w:t>הספק יציג לעורך המכרז, ככל שיידרש, את האמצעים בהם הוא נוקט לשם אבטחת המידע.</w:t>
      </w:r>
    </w:p>
    <w:p w14:paraId="5D0E30B6" w14:textId="77777777" w:rsidR="00E61F58" w:rsidRDefault="00E61F58" w:rsidP="00E61F58">
      <w:pPr>
        <w:pStyle w:val="28"/>
        <w:numPr>
          <w:ilvl w:val="1"/>
          <w:numId w:val="18"/>
        </w:numPr>
        <w:ind w:left="708" w:hanging="567"/>
        <w:rPr>
          <w:rtl/>
        </w:rPr>
      </w:pPr>
      <w:r>
        <w:rPr>
          <w:rFonts w:hint="cs"/>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046FA145" w14:textId="77777777" w:rsidR="00E61F58" w:rsidRDefault="00E61F58" w:rsidP="00E61F58">
      <w:pPr>
        <w:pStyle w:val="28"/>
        <w:numPr>
          <w:ilvl w:val="1"/>
          <w:numId w:val="18"/>
        </w:numPr>
        <w:ind w:left="708" w:hanging="567"/>
        <w:rPr>
          <w:rtl/>
        </w:rPr>
      </w:pPr>
      <w:r>
        <w:rPr>
          <w:rFonts w:hint="cs"/>
          <w:rtl/>
        </w:rPr>
        <w:t>הספק הזוכה יעביר למזמין/עורך המכרז, לפי בקשתם, את פירוט האמצעים שינקוט כאמור לעיל. עם סיום ההתקשרות, הספק הזוכה ימסור למזמין יחד עם המקור את כל ההעתקים של הדוחות והרישומים הסופיים שהופקו לשם מתן השירותים המבוקשים, ומיד לאחר מכן ישמיד את כל הדוחות, הרישומים, המסמכים ונתוני הביניים שנוצרו במהלך מתן  השירותים המבוקשים.</w:t>
      </w:r>
    </w:p>
    <w:p w14:paraId="498A7DCD" w14:textId="77777777" w:rsidR="00E61F58" w:rsidRDefault="00E61F58" w:rsidP="00E61F58">
      <w:pPr>
        <w:pStyle w:val="28"/>
        <w:numPr>
          <w:ilvl w:val="1"/>
          <w:numId w:val="18"/>
        </w:numPr>
        <w:ind w:left="708" w:hanging="567"/>
      </w:pPr>
      <w:r>
        <w:rPr>
          <w:rFonts w:hint="cs"/>
          <w:rtl/>
        </w:rPr>
        <w:t>התחייבויות הספק הזוכה על פי סעיף זה אינן מוגבלות בזמן, הן תנאי מהותי להתקשרות והן מחייבות את עובדי הספק לסוגיהם ומי מטעמו המעורבים בפרויקט, לרבות קבלני משנה.</w:t>
      </w:r>
    </w:p>
    <w:p w14:paraId="610901FB" w14:textId="77777777" w:rsidR="00E61F58" w:rsidRDefault="00E61F58" w:rsidP="00E61F58">
      <w:pPr>
        <w:pStyle w:val="28"/>
        <w:numPr>
          <w:ilvl w:val="1"/>
          <w:numId w:val="18"/>
        </w:numPr>
        <w:ind w:left="708" w:hanging="567"/>
        <w:rPr>
          <w:b/>
          <w:bCs/>
        </w:rPr>
      </w:pPr>
      <w:r>
        <w:rPr>
          <w:rFonts w:hint="cs"/>
          <w:b/>
          <w:bCs/>
          <w:rtl/>
        </w:rPr>
        <w:t>עמידה בדרישות חוק, תקנות ותקני אבטחת מידע</w:t>
      </w:r>
    </w:p>
    <w:p w14:paraId="319DD23A" w14:textId="77777777" w:rsidR="00E61F58" w:rsidRDefault="00E61F58" w:rsidP="00E61F58">
      <w:pPr>
        <w:pStyle w:val="3b"/>
        <w:numPr>
          <w:ilvl w:val="2"/>
          <w:numId w:val="18"/>
        </w:numPr>
        <w:ind w:left="1275" w:hanging="708"/>
      </w:pPr>
      <w:r>
        <w:rPr>
          <w:rFonts w:hint="cs"/>
          <w:rtl/>
        </w:rPr>
        <w:t>ככלל, על הספק ועל מערכותיו לעמוד בכל דרישות הדין הרלוונטיות. מבלי לגרוע מכלליות האמור, ומבלי לגרוע מיתר התחייבויות הספק, מערכותיו יענו על כל דרישות אבטחת המידע ואחרות המפורטות בגרסתם ומהדורתם העדכנית ביותר של החוקים, התקנות, התקנים וההנחיות המפורטים להלן:</w:t>
      </w:r>
    </w:p>
    <w:p w14:paraId="0E96BEF5" w14:textId="77777777" w:rsidR="00E61F58" w:rsidRDefault="00E61F58" w:rsidP="00E61F58">
      <w:pPr>
        <w:pStyle w:val="4e"/>
        <w:numPr>
          <w:ilvl w:val="3"/>
          <w:numId w:val="18"/>
        </w:numPr>
        <w:ind w:left="1984" w:hanging="850"/>
        <w:rPr>
          <w:rtl/>
        </w:rPr>
      </w:pPr>
      <w:r>
        <w:rPr>
          <w:rFonts w:hint="cs"/>
          <w:rtl/>
        </w:rPr>
        <w:t>הוראות חוק מאגרי מידע – חוק הגנת הפרטיות, התשמ"א-1981.</w:t>
      </w:r>
    </w:p>
    <w:p w14:paraId="48288635" w14:textId="77777777" w:rsidR="00E61F58" w:rsidRDefault="00E61F58" w:rsidP="00E61F58">
      <w:pPr>
        <w:pStyle w:val="4e"/>
        <w:numPr>
          <w:ilvl w:val="3"/>
          <w:numId w:val="18"/>
        </w:numPr>
        <w:ind w:left="1984" w:hanging="850"/>
        <w:rPr>
          <w:rtl/>
        </w:rPr>
      </w:pPr>
      <w:r>
        <w:rPr>
          <w:rFonts w:hint="cs"/>
          <w:rtl/>
        </w:rPr>
        <w:lastRenderedPageBreak/>
        <w:t>הוראות כל דין המתייחס למערכות ממוחשבות, ובפרט – חוק המחשבים, התשנ"ה-1985, חוק זכות יוצרים, התשס"ח-2007 וכל דין רלוונטי אחר.</w:t>
      </w:r>
    </w:p>
    <w:p w14:paraId="55B18ADA" w14:textId="77777777" w:rsidR="00E61F58" w:rsidRDefault="00E61F58" w:rsidP="00E61F58">
      <w:pPr>
        <w:pStyle w:val="4e"/>
        <w:numPr>
          <w:ilvl w:val="3"/>
          <w:numId w:val="18"/>
        </w:numPr>
        <w:ind w:left="1984" w:hanging="850"/>
        <w:rPr>
          <w:rtl/>
        </w:rPr>
      </w:pPr>
      <w:r>
        <w:rPr>
          <w:rFonts w:hint="cs"/>
          <w:rtl/>
        </w:rPr>
        <w:t xml:space="preserve">תקן אבטחת מידע </w:t>
      </w:r>
      <w:r>
        <w:t>ISO 27001</w:t>
      </w:r>
      <w:r>
        <w:rPr>
          <w:rFonts w:hint="cs"/>
          <w:rtl/>
        </w:rPr>
        <w:t xml:space="preserve"> .</w:t>
      </w:r>
    </w:p>
    <w:p w14:paraId="1728A0BE" w14:textId="77777777" w:rsidR="00E61F58" w:rsidRDefault="00E61F58" w:rsidP="00E61F58">
      <w:pPr>
        <w:pStyle w:val="4e"/>
        <w:numPr>
          <w:ilvl w:val="3"/>
          <w:numId w:val="18"/>
        </w:numPr>
        <w:ind w:left="1984" w:hanging="850"/>
        <w:rPr>
          <w:rtl/>
        </w:rPr>
      </w:pPr>
      <w:r>
        <w:rPr>
          <w:rFonts w:hint="cs"/>
          <w:rtl/>
        </w:rPr>
        <w:t>דרישות אבטחת המידע המפורטות במסמכי ההתקשרות (כגון מכרז, נספחים למכרז, הסכם ונספחיו).</w:t>
      </w:r>
    </w:p>
    <w:p w14:paraId="0CAB60CF" w14:textId="77777777" w:rsidR="00E61F58" w:rsidRPr="00F478E8" w:rsidRDefault="00E61F58" w:rsidP="00E61F58">
      <w:pPr>
        <w:pStyle w:val="28"/>
        <w:numPr>
          <w:ilvl w:val="0"/>
          <w:numId w:val="18"/>
        </w:numPr>
        <w:rPr>
          <w:b/>
          <w:bCs/>
          <w:u w:val="single"/>
        </w:rPr>
      </w:pPr>
      <w:bookmarkStart w:id="208" w:name="_Toc69303349"/>
      <w:r w:rsidRPr="00F478E8">
        <w:rPr>
          <w:b/>
          <w:bCs/>
          <w:u w:val="single"/>
          <w:rtl/>
        </w:rPr>
        <w:t>התמודדות עם אירועים וביקורות</w:t>
      </w:r>
      <w:bookmarkEnd w:id="208"/>
    </w:p>
    <w:p w14:paraId="25AD9920" w14:textId="77777777" w:rsidR="00E61F58" w:rsidRDefault="00E61F58" w:rsidP="00E61F58">
      <w:pPr>
        <w:pStyle w:val="28"/>
        <w:numPr>
          <w:ilvl w:val="1"/>
          <w:numId w:val="18"/>
        </w:numPr>
        <w:ind w:left="708" w:hanging="425"/>
        <w:rPr>
          <w:b/>
          <w:bCs/>
          <w:rtl/>
        </w:rPr>
      </w:pPr>
      <w:r>
        <w:rPr>
          <w:rFonts w:hint="cs"/>
          <w:b/>
          <w:bCs/>
          <w:rtl/>
        </w:rPr>
        <w:t>כללי</w:t>
      </w:r>
    </w:p>
    <w:p w14:paraId="0FD835BF" w14:textId="77777777" w:rsidR="00E61F58" w:rsidRDefault="00E61F58" w:rsidP="00E61F58">
      <w:pPr>
        <w:pStyle w:val="3b"/>
        <w:numPr>
          <w:ilvl w:val="2"/>
          <w:numId w:val="18"/>
        </w:numPr>
        <w:ind w:left="1275" w:hanging="567"/>
        <w:rPr>
          <w:rtl/>
        </w:rPr>
      </w:pPr>
      <w:r>
        <w:rPr>
          <w:rFonts w:hint="cs"/>
          <w:rtl/>
        </w:rPr>
        <w:t>הספק יהיה האחראי הבלעדי על אבטחת המידע שהועבר או נצבר אצלו במסגרת ההתקשרות. בנוסף הספק יהיה אחראי על אבטחת המערכות, התוכנות והחומרה המשמשות אותו לצורך אספקת השירותים או המוצרים למזמינים, על תקינותם, אמינותם (</w:t>
      </w:r>
      <w:r>
        <w:t>integrity</w:t>
      </w:r>
      <w:r>
        <w:rPr>
          <w:rFonts w:hint="cs"/>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חדישים ועומדים בסטנדרטים המקובלים בתחום. </w:t>
      </w:r>
    </w:p>
    <w:p w14:paraId="7492A10C" w14:textId="77777777" w:rsidR="00E61F58" w:rsidRDefault="00E61F58" w:rsidP="00E61F58">
      <w:pPr>
        <w:pStyle w:val="3b"/>
        <w:numPr>
          <w:ilvl w:val="2"/>
          <w:numId w:val="18"/>
        </w:numPr>
        <w:ind w:left="1275" w:hanging="567"/>
      </w:pPr>
      <w:r>
        <w:rPr>
          <w:rFonts w:hint="cs"/>
          <w:rtl/>
        </w:rPr>
        <w:t>מבלי לגרוע מהאמור, ולצורך עמידה בחובותיו על פי נספח זה מסכים הספק על שיתוף פעולה עם עורך המכרז והמזמינים כמפורט בנספח זה, והכל לצורך ביצועה התקין של ההתקשרות.</w:t>
      </w:r>
    </w:p>
    <w:p w14:paraId="38394032" w14:textId="77777777" w:rsidR="00E61F58" w:rsidRDefault="00E61F58" w:rsidP="00E61F58">
      <w:pPr>
        <w:pStyle w:val="3b"/>
        <w:numPr>
          <w:ilvl w:val="2"/>
          <w:numId w:val="18"/>
        </w:numPr>
        <w:ind w:left="1275" w:hanging="567"/>
        <w:rPr>
          <w:rtl/>
        </w:rPr>
      </w:pPr>
      <w:r>
        <w:rPr>
          <w:rFonts w:hint="cs"/>
          <w:rtl/>
        </w:rPr>
        <w:t>הספק מתחייב לתקן ליקויים שנמצאו על ידי עורך המכרז בפרק זמן סביר ועל חשבונו, וכן מסכים כי ככל ולא יתקן ליקויים כאמור בפרק זמן סביר, יהווה הדבר הפרה יסודית של ההסכם, ויהווה עילה להפסקת התקשרות בכפוף לשימוע.</w:t>
      </w:r>
    </w:p>
    <w:p w14:paraId="07609B4E" w14:textId="77777777" w:rsidR="00E61F58" w:rsidRDefault="00E61F58" w:rsidP="00E61F58">
      <w:pPr>
        <w:pStyle w:val="28"/>
        <w:numPr>
          <w:ilvl w:val="1"/>
          <w:numId w:val="18"/>
        </w:numPr>
        <w:ind w:left="708" w:hanging="425"/>
        <w:rPr>
          <w:b/>
          <w:bCs/>
          <w:rtl/>
        </w:rPr>
      </w:pPr>
      <w:bookmarkStart w:id="209" w:name="_Ref59523628"/>
      <w:r>
        <w:rPr>
          <w:rFonts w:hint="cs"/>
          <w:b/>
          <w:bCs/>
          <w:rtl/>
        </w:rPr>
        <w:t>חובת דיווח</w:t>
      </w:r>
      <w:bookmarkEnd w:id="209"/>
    </w:p>
    <w:p w14:paraId="2032AA59" w14:textId="77777777" w:rsidR="00E61F58" w:rsidRDefault="00E61F58" w:rsidP="00E61F58">
      <w:pPr>
        <w:pStyle w:val="3b"/>
        <w:numPr>
          <w:ilvl w:val="2"/>
          <w:numId w:val="18"/>
        </w:numPr>
        <w:ind w:left="1275" w:hanging="567"/>
      </w:pPr>
      <w:r>
        <w:rPr>
          <w:rFonts w:hint="cs"/>
          <w:rtl/>
        </w:rPr>
        <w:t>הספק מתחייב להודיע לעורך המכרז והמזמינים, בהקדם האפשרי, במהלך כל שעות היממה, וללא שיהוי, על כל אירוע אבטחה, בדגש על אירוע אשר מסכן מידע או מערכות של מזמין או עלול להשפיע על יכולתו לעמוד בהתחייבויותיו נשוא ההסכם, ובפרט יודיע למזמין על האירועים הבאים:</w:t>
      </w:r>
    </w:p>
    <w:p w14:paraId="52BDD5D9" w14:textId="77777777" w:rsidR="00E61F58" w:rsidRDefault="00E61F58" w:rsidP="00E61F58">
      <w:pPr>
        <w:pStyle w:val="4e"/>
        <w:numPr>
          <w:ilvl w:val="3"/>
          <w:numId w:val="18"/>
        </w:numPr>
        <w:ind w:left="1984" w:hanging="850"/>
      </w:pPr>
      <w:r>
        <w:rPr>
          <w:rFonts w:hint="cs"/>
          <w:rtl/>
        </w:rPr>
        <w:t>אירוע אבטחה או תקיפת סייבר אשר הביאו לדלף מידע הקשור למזמין או לשיבושו של מידע או קוד תוכנה.</w:t>
      </w:r>
    </w:p>
    <w:p w14:paraId="57C1C48A" w14:textId="77777777" w:rsidR="00E61F58" w:rsidRDefault="00E61F58" w:rsidP="00E61F58">
      <w:pPr>
        <w:pStyle w:val="4e"/>
        <w:numPr>
          <w:ilvl w:val="3"/>
          <w:numId w:val="18"/>
        </w:numPr>
        <w:ind w:left="1984" w:hanging="850"/>
      </w:pPr>
      <w:r>
        <w:rPr>
          <w:rFonts w:hint="cs"/>
          <w:rtl/>
        </w:rPr>
        <w:t>אירוע אבטחה או ניסיון תקיפת סייבר אשר עלול להביא לפגיעה במערכות מזמין, במערכות המסופקות לו, במידע של מזמין או בקוד המשמש אותו.</w:t>
      </w:r>
    </w:p>
    <w:p w14:paraId="3F9DD2C0" w14:textId="77777777" w:rsidR="00E61F58" w:rsidRDefault="00E61F58" w:rsidP="00E61F58">
      <w:pPr>
        <w:pStyle w:val="4e"/>
        <w:numPr>
          <w:ilvl w:val="3"/>
          <w:numId w:val="18"/>
        </w:numPr>
        <w:ind w:left="1984" w:hanging="850"/>
      </w:pPr>
      <w:r>
        <w:rPr>
          <w:rFonts w:hint="cs"/>
          <w:rtl/>
        </w:rPr>
        <w:t xml:space="preserve">אירוע אבטחה או ניסיון תקיפת סייבר אשר מטרתו לאסוף מידע על מזמין. </w:t>
      </w:r>
    </w:p>
    <w:p w14:paraId="24AAE9D1" w14:textId="77777777" w:rsidR="00E61F58" w:rsidRDefault="00E61F58" w:rsidP="00E61F58">
      <w:pPr>
        <w:pStyle w:val="3b"/>
        <w:numPr>
          <w:ilvl w:val="2"/>
          <w:numId w:val="18"/>
        </w:numPr>
        <w:ind w:left="1275" w:hanging="567"/>
        <w:rPr>
          <w:b/>
          <w:bCs/>
        </w:rPr>
      </w:pPr>
      <w:bookmarkStart w:id="210" w:name="_Ref58154736"/>
      <w:r>
        <w:rPr>
          <w:rFonts w:hint="cs"/>
          <w:rtl/>
        </w:rPr>
        <w:t>במקרה כאמור, על הספק להודיע לעורך המכרז והמזמינים על התרחשות האירוע ועל כל פרט נוסף ביחס לאירוע זה. יודגש כי חובה זו 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210"/>
      <w:r>
        <w:rPr>
          <w:rFonts w:hint="cs"/>
          <w:rtl/>
        </w:rPr>
        <w:t xml:space="preserve"> </w:t>
      </w:r>
    </w:p>
    <w:p w14:paraId="4BD8B724" w14:textId="77777777" w:rsidR="00E61F58" w:rsidRDefault="00E61F58" w:rsidP="00E61F58">
      <w:pPr>
        <w:pStyle w:val="4e"/>
        <w:numPr>
          <w:ilvl w:val="3"/>
          <w:numId w:val="18"/>
        </w:numPr>
        <w:ind w:left="1984" w:hanging="850"/>
        <w:rPr>
          <w:b/>
          <w:bCs/>
          <w:rtl/>
        </w:rPr>
      </w:pPr>
      <w:r>
        <w:rPr>
          <w:rFonts w:hint="cs"/>
          <w:rtl/>
        </w:rPr>
        <w:lastRenderedPageBreak/>
        <w:t xml:space="preserve">אופן הטיפול באירוע והאמצעים הננקטים באופן מיידי לצורך צמצום הנזק ומזעור החשיפה בטווח הזמן המיידי. </w:t>
      </w:r>
    </w:p>
    <w:p w14:paraId="53F6AD1B" w14:textId="77777777" w:rsidR="00E61F58" w:rsidRDefault="00E61F58" w:rsidP="00E61F58">
      <w:pPr>
        <w:pStyle w:val="4e"/>
        <w:numPr>
          <w:ilvl w:val="3"/>
          <w:numId w:val="18"/>
        </w:numPr>
        <w:ind w:left="1984" w:hanging="850"/>
      </w:pPr>
      <w:r>
        <w:rPr>
          <w:rFonts w:hint="cs"/>
          <w:rtl/>
        </w:rPr>
        <w:t>תיאור כללי של האירוע, אופן התרחשותו, סקירת היסטוריית האירוע הידועה וכד'.</w:t>
      </w:r>
    </w:p>
    <w:p w14:paraId="395BB429" w14:textId="77777777" w:rsidR="00E61F58" w:rsidRDefault="00E61F58" w:rsidP="00E61F58">
      <w:pPr>
        <w:pStyle w:val="4e"/>
        <w:numPr>
          <w:ilvl w:val="3"/>
          <w:numId w:val="18"/>
        </w:numPr>
        <w:ind w:left="1984" w:hanging="850"/>
      </w:pPr>
      <w:r>
        <w:rPr>
          <w:rFonts w:hint="cs"/>
          <w:rtl/>
        </w:rPr>
        <w:t>המערכות אשר נפגעו או היו היעד לתקיפה.</w:t>
      </w:r>
    </w:p>
    <w:p w14:paraId="0E1B4A16" w14:textId="77777777" w:rsidR="00E61F58" w:rsidRDefault="00E61F58" w:rsidP="00E61F58">
      <w:pPr>
        <w:pStyle w:val="4e"/>
        <w:numPr>
          <w:ilvl w:val="3"/>
          <w:numId w:val="18"/>
        </w:numPr>
        <w:ind w:left="1984" w:hanging="850"/>
      </w:pPr>
      <w:r>
        <w:rPr>
          <w:rFonts w:hint="cs"/>
          <w:rtl/>
        </w:rPr>
        <w:t>המידע אשר זלג, נפגע או שהיה היעד לתקיפה.</w:t>
      </w:r>
    </w:p>
    <w:p w14:paraId="47F5E284" w14:textId="77777777" w:rsidR="00E61F58" w:rsidRDefault="00E61F58" w:rsidP="00E61F58">
      <w:pPr>
        <w:pStyle w:val="4e"/>
        <w:numPr>
          <w:ilvl w:val="3"/>
          <w:numId w:val="18"/>
        </w:numPr>
        <w:ind w:left="1984" w:hanging="850"/>
      </w:pPr>
      <w:r>
        <w:rPr>
          <w:rFonts w:hint="cs"/>
          <w:rtl/>
        </w:rPr>
        <w:t>ניתוח דרכי התקיפה, החולשות ששימשו את התקיפה וכל מידע רלוונטי אחר.</w:t>
      </w:r>
    </w:p>
    <w:p w14:paraId="3EFFC875" w14:textId="77777777" w:rsidR="00E61F58" w:rsidRDefault="00E61F58" w:rsidP="00E61F58">
      <w:pPr>
        <w:pStyle w:val="4e"/>
        <w:numPr>
          <w:ilvl w:val="3"/>
          <w:numId w:val="18"/>
        </w:numPr>
        <w:ind w:left="1984" w:hanging="850"/>
      </w:pPr>
      <w:r>
        <w:rPr>
          <w:rFonts w:hint="cs"/>
          <w:rtl/>
        </w:rPr>
        <w:t>פעולות מתקנות למניעת הישנות אירועים בעתיד.</w:t>
      </w:r>
    </w:p>
    <w:p w14:paraId="75B9F68F" w14:textId="77777777" w:rsidR="00E61F58" w:rsidRDefault="00E61F58" w:rsidP="00E61F58">
      <w:pPr>
        <w:pStyle w:val="4e"/>
        <w:numPr>
          <w:ilvl w:val="3"/>
          <w:numId w:val="18"/>
        </w:numPr>
        <w:ind w:left="1984" w:hanging="850"/>
        <w:rPr>
          <w:b/>
          <w:bCs/>
        </w:rPr>
      </w:pPr>
      <w:r>
        <w:rPr>
          <w:rFonts w:hint="cs"/>
          <w:rtl/>
        </w:rPr>
        <w:t xml:space="preserve">כל מידע אחר שיידרש על ידי המזמין לצורך ניתוח האירוע. </w:t>
      </w:r>
    </w:p>
    <w:p w14:paraId="7A34C5C8" w14:textId="7E98CB07" w:rsidR="00E61F58" w:rsidRDefault="00E61F58" w:rsidP="00E61F58">
      <w:pPr>
        <w:pStyle w:val="3b"/>
        <w:numPr>
          <w:ilvl w:val="2"/>
          <w:numId w:val="18"/>
        </w:numPr>
        <w:ind w:left="1275" w:hanging="567"/>
        <w:rPr>
          <w:rtl/>
        </w:rPr>
      </w:pPr>
      <w:r>
        <w:rPr>
          <w:rFonts w:hint="cs"/>
          <w:rtl/>
        </w:rPr>
        <w:t xml:space="preserve">יובהר כי חובת הדיווח המפורטת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Ref59523628 \r \h</w:instrText>
      </w:r>
      <w:r>
        <w:rPr>
          <w:rtl/>
        </w:rPr>
        <w:instrText xml:space="preserve"> </w:instrText>
      </w:r>
      <w:r>
        <w:rPr>
          <w:rFonts w:hint="cs"/>
          <w:rtl/>
        </w:rPr>
      </w:r>
      <w:r>
        <w:rPr>
          <w:rFonts w:hint="cs"/>
          <w:rtl/>
        </w:rPr>
        <w:fldChar w:fldCharType="separate"/>
      </w:r>
      <w:r w:rsidR="008F192C">
        <w:rPr>
          <w:rFonts w:hint="cs"/>
          <w:cs/>
        </w:rPr>
        <w:t>‎</w:t>
      </w:r>
      <w:r w:rsidR="008F192C">
        <w:t>6.2</w:t>
      </w:r>
      <w:r>
        <w:rPr>
          <w:rFonts w:hint="cs"/>
          <w:rtl/>
        </w:rPr>
        <w:fldChar w:fldCharType="end"/>
      </w:r>
      <w:r>
        <w:rPr>
          <w:rFonts w:hint="cs"/>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14:paraId="559470FB" w14:textId="77777777" w:rsidR="00E61F58" w:rsidRDefault="00E61F58" w:rsidP="00E61F58">
      <w:pPr>
        <w:pStyle w:val="28"/>
        <w:numPr>
          <w:ilvl w:val="1"/>
          <w:numId w:val="18"/>
        </w:numPr>
        <w:ind w:left="708" w:hanging="425"/>
        <w:rPr>
          <w:b/>
          <w:bCs/>
        </w:rPr>
      </w:pPr>
      <w:r>
        <w:rPr>
          <w:rFonts w:hint="cs"/>
          <w:b/>
          <w:bCs/>
          <w:rtl/>
        </w:rPr>
        <w:t>ביקורת תקופתית</w:t>
      </w:r>
    </w:p>
    <w:p w14:paraId="3ABF399B" w14:textId="77777777" w:rsidR="00E61F58" w:rsidRDefault="00E61F58" w:rsidP="00E61F58">
      <w:pPr>
        <w:pStyle w:val="3b"/>
        <w:numPr>
          <w:ilvl w:val="2"/>
          <w:numId w:val="18"/>
        </w:numPr>
        <w:ind w:left="1275" w:hanging="567"/>
        <w:rPr>
          <w:rtl/>
        </w:rPr>
      </w:pPr>
      <w:r>
        <w:rPr>
          <w:rFonts w:hint="cs"/>
          <w:rtl/>
        </w:rPr>
        <w:t>עורך המכרז יהיה רשאי לבצע ביקורת תקופתית אודות עמידת הספק בדרישות אבטחת המידע, הפרטיות והסייבר במסגרת אספקת השירותים למזמינים. ביקורת זו תתבצע במתקני הספק או בדרך של בקשת דוחות ודיווחים על אופן עמידת הספק בדרישות המכרז לאבטחת מידע והגנה בסייבר. על הספק להעביר את הדוחות והדיווחים בהתאם ללוח הזמנים שיוגדר על ידי עורך המכרז.</w:t>
      </w:r>
    </w:p>
    <w:p w14:paraId="5511C2C7" w14:textId="77777777" w:rsidR="00E61F58" w:rsidRDefault="00E61F58" w:rsidP="00E61F58">
      <w:pPr>
        <w:pStyle w:val="3b"/>
        <w:numPr>
          <w:ilvl w:val="2"/>
          <w:numId w:val="18"/>
        </w:numPr>
        <w:ind w:left="1275" w:hanging="567"/>
      </w:pPr>
      <w:r>
        <w:rPr>
          <w:rFonts w:hint="cs"/>
          <w:rtl/>
        </w:rPr>
        <w:t>ככל שלדעת עורך המכרז יש צורך באימות נתונים אלו או אחרים יפעל עורך המכרז בדרך המפורטת להלן:</w:t>
      </w:r>
    </w:p>
    <w:p w14:paraId="256A3379" w14:textId="77777777" w:rsidR="00E61F58" w:rsidRDefault="00E61F58" w:rsidP="00E61F58">
      <w:pPr>
        <w:pStyle w:val="4e"/>
        <w:numPr>
          <w:ilvl w:val="3"/>
          <w:numId w:val="18"/>
        </w:numPr>
        <w:ind w:left="1984" w:hanging="850"/>
      </w:pPr>
      <w:r>
        <w:rPr>
          <w:rFonts w:hint="cs"/>
          <w:rtl/>
        </w:rPr>
        <w:t>עורך המכרז יעביר לספק רשימה מסודרת של נושאים הדורשים בדיקה או אימות.</w:t>
      </w:r>
    </w:p>
    <w:p w14:paraId="76456100" w14:textId="77777777" w:rsidR="00E61F58" w:rsidRDefault="00E61F58" w:rsidP="00E61F58">
      <w:pPr>
        <w:pStyle w:val="4e"/>
        <w:numPr>
          <w:ilvl w:val="3"/>
          <w:numId w:val="18"/>
        </w:numPr>
        <w:ind w:left="1984" w:hanging="850"/>
      </w:pPr>
      <w:r>
        <w:rPr>
          <w:rFonts w:hint="cs"/>
          <w:rtl/>
        </w:rPr>
        <w:t>הספק יבצע את הבדיקות הנדרשות, על חשבונו, באמצעות גוף חיצוני, בלתי תלוי בספק והמאושר על ידי עורך המכרז, ויעביר לעורך המכרז את דו"ח הבדיקה המקורי והמלא כאשר הספק יהיה רשאי להשחיר בו אך ורק נתונים אודות לקוחות אחרים. בכל מקרה, ממצאי הבדיקה וההמלצות יוגשו במלואם.</w:t>
      </w:r>
    </w:p>
    <w:p w14:paraId="5EA7381B" w14:textId="77777777" w:rsidR="00E61F58" w:rsidRDefault="00E61F58" w:rsidP="00E61F58">
      <w:pPr>
        <w:pStyle w:val="4e"/>
        <w:numPr>
          <w:ilvl w:val="3"/>
          <w:numId w:val="18"/>
        </w:numPr>
        <w:ind w:left="1984" w:hanging="850"/>
        <w:rPr>
          <w:rtl/>
        </w:rPr>
      </w:pPr>
      <w:r>
        <w:rPr>
          <w:rFonts w:hint="cs"/>
          <w:rtl/>
        </w:rPr>
        <w:t xml:space="preserve">עורך המכרז יהיה רשאי לבצע בדיקה זו או אחרת כחלופה לביצוע הבדיקה על ידי גוף חיצוני. במקרה זה, יתאם עורך המכרז את ביצועה עם הספק תוך שבדיקה זו תבוצע בהתאם לנושאים המוגדרים בנספח זה. יובהר כי אין בביצוע בדיקה זו על ידי עורך המכרז בכדי להפחית אי אלו ממחויבויות הספק. </w:t>
      </w:r>
    </w:p>
    <w:p w14:paraId="50204E6E" w14:textId="77777777" w:rsidR="00E61F58" w:rsidRDefault="00E61F58" w:rsidP="00E61F58">
      <w:pPr>
        <w:pStyle w:val="3b"/>
        <w:numPr>
          <w:ilvl w:val="2"/>
          <w:numId w:val="18"/>
        </w:numPr>
        <w:ind w:left="1275" w:hanging="567"/>
        <w:rPr>
          <w:rtl/>
        </w:rPr>
      </w:pPr>
      <w:r>
        <w:rPr>
          <w:rFonts w:hint="cs"/>
          <w:rtl/>
        </w:rPr>
        <w:t>ככל והספק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לעורך המכרז לצורך תיאום אופן ביצוע הביקורת. למען הסר ספק, החלטת עורך המכרז לגבי אופן ביצוע הביקורת תהיה מכרעת.</w:t>
      </w:r>
    </w:p>
    <w:p w14:paraId="026DBE03" w14:textId="77777777" w:rsidR="00E61F58" w:rsidRDefault="00E61F58" w:rsidP="00E61F58">
      <w:pPr>
        <w:pStyle w:val="28"/>
        <w:numPr>
          <w:ilvl w:val="1"/>
          <w:numId w:val="18"/>
        </w:numPr>
        <w:ind w:left="708" w:hanging="425"/>
        <w:rPr>
          <w:b/>
          <w:bCs/>
          <w:rtl/>
        </w:rPr>
      </w:pPr>
      <w:r>
        <w:rPr>
          <w:rFonts w:hint="cs"/>
          <w:b/>
          <w:bCs/>
          <w:rtl/>
        </w:rPr>
        <w:lastRenderedPageBreak/>
        <w:t>ביקורת בעקבות חשש לתקיפת סייבר</w:t>
      </w:r>
    </w:p>
    <w:p w14:paraId="471F29B8" w14:textId="77777777" w:rsidR="00E61F58" w:rsidRDefault="00E61F58" w:rsidP="00E61F58">
      <w:pPr>
        <w:pStyle w:val="3b"/>
        <w:numPr>
          <w:ilvl w:val="2"/>
          <w:numId w:val="18"/>
        </w:numPr>
        <w:ind w:left="1275" w:hanging="567"/>
        <w:rPr>
          <w:rtl/>
        </w:rPr>
      </w:pPr>
      <w:r>
        <w:rPr>
          <w:rFonts w:hint="cs"/>
          <w:rtl/>
        </w:rPr>
        <w:t>עורך המכרז יהיה רשאי לבצע ביקורת בעקבות חשש לתקיפת סייבר המשפיע על אספקת השירותים או המוצרים למזמינים, בהתאם לאחד המסלולים המפורטים להלן:</w:t>
      </w:r>
    </w:p>
    <w:p w14:paraId="11904D44" w14:textId="77777777" w:rsidR="00E61F58" w:rsidRDefault="00E61F58" w:rsidP="00E61F58">
      <w:pPr>
        <w:pStyle w:val="4e"/>
        <w:numPr>
          <w:ilvl w:val="3"/>
          <w:numId w:val="18"/>
        </w:numPr>
        <w:ind w:left="1984" w:hanging="850"/>
      </w:pPr>
      <w:r>
        <w:rPr>
          <w:rFonts w:hint="cs"/>
          <w:u w:val="single"/>
          <w:rtl/>
        </w:rPr>
        <w:t>מסלול א' – ביקורת על התמודדות הספק</w:t>
      </w:r>
      <w:r>
        <w:rPr>
          <w:rFonts w:hint="cs"/>
          <w:rtl/>
        </w:rPr>
        <w:t>:</w:t>
      </w:r>
    </w:p>
    <w:p w14:paraId="67F0F6E1" w14:textId="2DEDAF9E" w:rsidR="00E61F58" w:rsidRDefault="00E61F58" w:rsidP="00E61F58">
      <w:pPr>
        <w:pStyle w:val="3b"/>
        <w:numPr>
          <w:ilvl w:val="4"/>
          <w:numId w:val="18"/>
        </w:numPr>
        <w:tabs>
          <w:tab w:val="left" w:pos="2407"/>
        </w:tabs>
        <w:ind w:left="2407" w:hanging="1134"/>
      </w:pPr>
      <w:r>
        <w:rPr>
          <w:rFonts w:hint="cs"/>
          <w:rtl/>
        </w:rPr>
        <w:t xml:space="preserve">עורך המכרז יהיה רשאי לדרוש כל מסמך או פירוט לגבי אופן התמודדות הספק עם תקיפת סייבר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8F192C">
        <w:rPr>
          <w:cs/>
        </w:rPr>
        <w:t>‎</w:t>
      </w:r>
      <w:r w:rsidR="008F192C">
        <w:t>6.2</w:t>
      </w:r>
      <w:r>
        <w:rPr>
          <w:rtl/>
        </w:rPr>
        <w:fldChar w:fldCharType="end"/>
      </w:r>
      <w:r>
        <w:rPr>
          <w:rFonts w:hint="cs"/>
          <w:rtl/>
        </w:rPr>
        <w:t>. לעיל או כל מידע אחר הנדרש על מנת לעמוד על הפגיעה באספקת השירותים או המוצרים למזמין.</w:t>
      </w:r>
    </w:p>
    <w:p w14:paraId="223BF307" w14:textId="77777777" w:rsidR="00E61F58" w:rsidRDefault="00E61F58" w:rsidP="00E61F58">
      <w:pPr>
        <w:pStyle w:val="3b"/>
        <w:numPr>
          <w:ilvl w:val="4"/>
          <w:numId w:val="18"/>
        </w:numPr>
        <w:tabs>
          <w:tab w:val="left" w:pos="2407"/>
        </w:tabs>
        <w:ind w:left="2407" w:hanging="1134"/>
        <w:rPr>
          <w:rtl/>
        </w:rPr>
      </w:pPr>
      <w:r>
        <w:rPr>
          <w:rFonts w:hint="cs"/>
          <w:rtl/>
        </w:rPr>
        <w:t>עורך המכרז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 עורך המכרז או המזמין.</w:t>
      </w:r>
    </w:p>
    <w:p w14:paraId="70E70C7C" w14:textId="77777777" w:rsidR="00E61F58" w:rsidRPr="000A15AA" w:rsidRDefault="00E61F58" w:rsidP="00E61F58">
      <w:pPr>
        <w:pStyle w:val="3b"/>
        <w:numPr>
          <w:ilvl w:val="4"/>
          <w:numId w:val="18"/>
        </w:numPr>
        <w:tabs>
          <w:tab w:val="left" w:pos="2407"/>
        </w:tabs>
        <w:ind w:left="2407" w:hanging="1134"/>
        <w:rPr>
          <w:rtl/>
        </w:rPr>
      </w:pPr>
      <w:bookmarkStart w:id="211" w:name="_Ref58155088"/>
      <w:bookmarkStart w:id="212" w:name="_Ref59532015"/>
      <w:r w:rsidRPr="000A15AA">
        <w:rPr>
          <w:rFonts w:hint="cs"/>
          <w:rtl/>
        </w:rPr>
        <w:t xml:space="preserve">ככל שעורך המכרז מצא כי אין די באמור בסעיפים לעיל על מנת להבטיח בצורה מספקת את אבטחת המערכות או המידע של המזמינים, או שמדובר במידע רגיש, או באירוע שיש לו השפעה על שירותים חיוניים, יהיה עורך המכרז רשאי לקבוע כי במקביל לעבודת הספק, </w:t>
      </w:r>
      <w:r>
        <w:rPr>
          <w:rFonts w:hint="cs"/>
          <w:rtl/>
        </w:rPr>
        <w:t xml:space="preserve">יהיה עורך המכרז רשאי </w:t>
      </w:r>
      <w:r w:rsidRPr="000A15AA">
        <w:rPr>
          <w:rtl/>
        </w:rPr>
        <w:t xml:space="preserve">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w:t>
      </w:r>
    </w:p>
    <w:p w14:paraId="6AD6F30C" w14:textId="77777777" w:rsidR="00E61F58" w:rsidRDefault="00E61F58" w:rsidP="00E61F58">
      <w:pPr>
        <w:pStyle w:val="4e"/>
        <w:numPr>
          <w:ilvl w:val="3"/>
          <w:numId w:val="18"/>
        </w:numPr>
        <w:ind w:left="1984" w:hanging="850"/>
        <w:rPr>
          <w:rtl/>
        </w:rPr>
      </w:pPr>
      <w:bookmarkStart w:id="213" w:name="_Ref58155042"/>
      <w:bookmarkEnd w:id="211"/>
      <w:bookmarkEnd w:id="212"/>
      <w:r>
        <w:rPr>
          <w:rFonts w:hint="cs"/>
          <w:u w:val="single"/>
          <w:rtl/>
        </w:rPr>
        <w:t>מסלול ב' – סיוע של מינהל הרכש בהתמודדות עם האירוע</w:t>
      </w:r>
      <w:bookmarkEnd w:id="213"/>
      <w:r>
        <w:rPr>
          <w:rFonts w:hint="cs"/>
          <w:u w:val="single"/>
          <w:rtl/>
        </w:rPr>
        <w:t>:</w:t>
      </w:r>
    </w:p>
    <w:p w14:paraId="5336F2E4" w14:textId="3DA52C50" w:rsidR="00E61F58" w:rsidRDefault="00E61F58" w:rsidP="00E61F58">
      <w:pPr>
        <w:pStyle w:val="3b"/>
        <w:numPr>
          <w:ilvl w:val="4"/>
          <w:numId w:val="18"/>
        </w:numPr>
        <w:tabs>
          <w:tab w:val="left" w:pos="2407"/>
        </w:tabs>
        <w:ind w:left="2407" w:hanging="1134"/>
      </w:pPr>
      <w:r>
        <w:rPr>
          <w:rFonts w:hint="cs"/>
          <w:rtl/>
        </w:rPr>
        <w:t xml:space="preserve">פעילות במסלול זה תהיה אך ורק לבקשת הספק ובהסכמה מפורשת ובכתב שלו למעט במקרים המפורטים בסעיף </w:t>
      </w:r>
      <w:r>
        <w:rPr>
          <w:rFonts w:hint="cs"/>
          <w:rtl/>
        </w:rPr>
        <w:fldChar w:fldCharType="begin"/>
      </w:r>
      <w:r>
        <w:rPr>
          <w:rFonts w:hint="cs"/>
          <w:rtl/>
        </w:rPr>
        <w:instrText xml:space="preserve"> </w:instrText>
      </w:r>
      <w:r>
        <w:instrText>REF</w:instrText>
      </w:r>
      <w:r>
        <w:rPr>
          <w:rFonts w:hint="cs"/>
          <w:rtl/>
        </w:rPr>
        <w:instrText xml:space="preserve"> _</w:instrText>
      </w:r>
      <w:r>
        <w:instrText>Ref58155088 \r \h</w:instrText>
      </w:r>
      <w:r>
        <w:rPr>
          <w:rFonts w:hint="cs"/>
          <w:rtl/>
        </w:rPr>
        <w:instrText xml:space="preserve">  \* </w:instrText>
      </w:r>
      <w:r>
        <w:instrText>MERGEFORMAT</w:instrText>
      </w:r>
      <w:r>
        <w:rPr>
          <w:rtl/>
        </w:rPr>
        <w:instrText xml:space="preserve"> </w:instrText>
      </w:r>
      <w:r>
        <w:rPr>
          <w:rFonts w:hint="cs"/>
          <w:rtl/>
        </w:rPr>
      </w:r>
      <w:r>
        <w:rPr>
          <w:rFonts w:hint="cs"/>
          <w:rtl/>
        </w:rPr>
        <w:fldChar w:fldCharType="separate"/>
      </w:r>
      <w:r w:rsidR="008F192C">
        <w:rPr>
          <w:rFonts w:hint="cs"/>
          <w:cs/>
        </w:rPr>
        <w:t>‎</w:t>
      </w:r>
      <w:r w:rsidR="008F192C">
        <w:t>6.4.1.1.3</w:t>
      </w:r>
      <w:r>
        <w:rPr>
          <w:rFonts w:hint="cs"/>
          <w:rtl/>
        </w:rPr>
        <w:fldChar w:fldCharType="end"/>
      </w:r>
      <w:r>
        <w:rPr>
          <w:rFonts w:hint="cs"/>
          <w:rtl/>
        </w:rPr>
        <w:t xml:space="preserve"> לעיל, בהם פעילות במסלול זה תשולב עם הטיפול באירוע על ידי הספק.</w:t>
      </w:r>
    </w:p>
    <w:p w14:paraId="7E110571" w14:textId="77777777" w:rsidR="00E61F58" w:rsidRPr="005B59F0" w:rsidRDefault="00E61F58" w:rsidP="00E61F58">
      <w:pPr>
        <w:pStyle w:val="3b"/>
        <w:numPr>
          <w:ilvl w:val="4"/>
          <w:numId w:val="18"/>
        </w:numPr>
        <w:tabs>
          <w:tab w:val="left" w:pos="2407"/>
        </w:tabs>
        <w:ind w:left="2407" w:hanging="1134"/>
        <w:rPr>
          <w:rtl/>
        </w:rPr>
      </w:pPr>
      <w:r w:rsidRPr="005B59F0">
        <w:rPr>
          <w:rFonts w:hint="cs"/>
          <w:rtl/>
        </w:rPr>
        <w:t>עורך המכרז רשאי בהתאם לשיקול דעתו הבלעדי לסייע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r>
        <w:rPr>
          <w:rFonts w:hint="cs"/>
          <w:rtl/>
        </w:rPr>
        <w:t>, והכל ביחס לשירותים הניתנים על ידו במסגרת מכרז זה ולצורך המשך אספקתם</w:t>
      </w:r>
      <w:r w:rsidRPr="005B59F0">
        <w:rPr>
          <w:rFonts w:hint="cs"/>
          <w:rtl/>
        </w:rPr>
        <w:t xml:space="preserve">. </w:t>
      </w:r>
    </w:p>
    <w:p w14:paraId="6E0AC07A" w14:textId="77777777" w:rsidR="00E61F58" w:rsidRDefault="00E61F58" w:rsidP="00E61F58">
      <w:pPr>
        <w:pStyle w:val="3b"/>
        <w:numPr>
          <w:ilvl w:val="4"/>
          <w:numId w:val="18"/>
        </w:numPr>
        <w:tabs>
          <w:tab w:val="left" w:pos="2407"/>
        </w:tabs>
        <w:ind w:left="2407" w:hanging="1134"/>
      </w:pPr>
      <w:r>
        <w:rPr>
          <w:rFonts w:hint="cs"/>
          <w:rtl/>
        </w:rPr>
        <w:t>יובהר כי אין בסיוע של עורך המכרז בכדי להפחית אי אלו ממחויבויות הספק או להטיל על עורך המכרז כל אחריות.</w:t>
      </w:r>
    </w:p>
    <w:p w14:paraId="2D86EF0C" w14:textId="77777777" w:rsidR="00E61F58" w:rsidRDefault="00E61F58" w:rsidP="00E61F58">
      <w:pPr>
        <w:pStyle w:val="3b"/>
        <w:numPr>
          <w:ilvl w:val="2"/>
          <w:numId w:val="18"/>
        </w:numPr>
        <w:ind w:left="1275" w:hanging="567"/>
      </w:pPr>
      <w:r>
        <w:rPr>
          <w:rFonts w:hint="cs"/>
          <w:rtl/>
        </w:rPr>
        <w:lastRenderedPageBreak/>
        <w:t>הספק ישתף פעולה כמיטב יכולתו עם דרישות עורך המכרז ויעמיד לרשותו כל מידע נדרש לצורך אבחון והתמודדות עם אירוע האבטחה או לוודא כי אירוע כאמור לא מתקיים. מידע זה יוגבל למידע הרלוונטי למערכות המזמינים או המערכות המשמשות למתן שירותים למזמינים, וללא גילוי מידע של לקוחות או גורמים בלתי קשורים אחרים.</w:t>
      </w:r>
    </w:p>
    <w:p w14:paraId="2C8D7A66" w14:textId="77777777" w:rsidR="00E61F58" w:rsidRDefault="00E61F58" w:rsidP="00E61F58">
      <w:pPr>
        <w:pStyle w:val="3b"/>
        <w:numPr>
          <w:ilvl w:val="2"/>
          <w:numId w:val="18"/>
        </w:numPr>
        <w:ind w:left="1275" w:hanging="567"/>
        <w:rPr>
          <w:rtl/>
        </w:rPr>
      </w:pPr>
      <w:r>
        <w:rPr>
          <w:rFonts w:hint="cs"/>
          <w:rtl/>
        </w:rPr>
        <w:t>ככל והספק סבור כי יש בהעברת המידע או באופן ביצוע הביקורת חשש לפגיעה בתהליכי העבודה שלו או בשירותים הניתנים ללקוחות האחרים שלו, יפנה לעורך המכרז לצורך תיאום אופן ביצוע הביקורת.</w:t>
      </w:r>
    </w:p>
    <w:p w14:paraId="4A9D6921" w14:textId="77777777" w:rsidR="00E61F58" w:rsidRPr="00847E98" w:rsidRDefault="00E61F58" w:rsidP="00E61F58">
      <w:pPr>
        <w:rPr>
          <w:rtl/>
        </w:rPr>
      </w:pPr>
    </w:p>
    <w:p w14:paraId="13D6FB2C" w14:textId="77777777" w:rsidR="00E61F58" w:rsidRDefault="00E61F58" w:rsidP="00E61F58">
      <w:pPr>
        <w:spacing w:before="200" w:after="200" w:line="276" w:lineRule="auto"/>
        <w:jc w:val="both"/>
        <w:rPr>
          <w:rFonts w:ascii="David" w:hAnsi="David" w:cs="David"/>
          <w:rtl/>
        </w:rPr>
      </w:pPr>
    </w:p>
    <w:p w14:paraId="396E74D7" w14:textId="77777777" w:rsidR="00E61F58" w:rsidRDefault="00E61F58">
      <w:pPr>
        <w:bidi w:val="0"/>
        <w:spacing w:before="200" w:after="200" w:line="276" w:lineRule="auto"/>
        <w:rPr>
          <w:rFonts w:ascii="David" w:hAnsi="David" w:cs="David"/>
          <w:b/>
          <w:bCs/>
          <w:caps/>
          <w:color w:val="000000"/>
          <w:spacing w:val="15"/>
          <w:sz w:val="72"/>
          <w:szCs w:val="72"/>
        </w:rPr>
      </w:pPr>
      <w:r>
        <w:rPr>
          <w:rtl/>
        </w:rPr>
        <w:br w:type="page"/>
      </w:r>
    </w:p>
    <w:p w14:paraId="5D853C3D" w14:textId="77777777" w:rsidR="00521618" w:rsidRDefault="00521618" w:rsidP="00F96FE4">
      <w:pPr>
        <w:pStyle w:val="0-"/>
        <w:rPr>
          <w:rtl/>
        </w:rPr>
      </w:pPr>
    </w:p>
    <w:p w14:paraId="5B64CBB9" w14:textId="77777777" w:rsidR="00521618" w:rsidRDefault="00521618" w:rsidP="00F96FE4">
      <w:pPr>
        <w:pStyle w:val="0-"/>
        <w:rPr>
          <w:rtl/>
        </w:rPr>
      </w:pPr>
    </w:p>
    <w:p w14:paraId="44E850B3" w14:textId="77777777" w:rsidR="00521618" w:rsidRDefault="00521618" w:rsidP="00F96FE4">
      <w:pPr>
        <w:pStyle w:val="0-"/>
        <w:rPr>
          <w:rtl/>
        </w:rPr>
      </w:pPr>
    </w:p>
    <w:p w14:paraId="1F6CAA5D" w14:textId="77777777" w:rsidR="00521618" w:rsidRDefault="00521618" w:rsidP="00F96FE4">
      <w:pPr>
        <w:pStyle w:val="0-"/>
        <w:rPr>
          <w:rtl/>
        </w:rPr>
      </w:pPr>
    </w:p>
    <w:p w14:paraId="26D06244" w14:textId="77777777" w:rsidR="00521618" w:rsidRDefault="00521618" w:rsidP="00F96FE4">
      <w:pPr>
        <w:pStyle w:val="0-"/>
        <w:rPr>
          <w:rtl/>
        </w:rPr>
      </w:pPr>
    </w:p>
    <w:p w14:paraId="23569230" w14:textId="77777777" w:rsidR="003D265C" w:rsidRPr="00C80430" w:rsidRDefault="00F5007C" w:rsidP="00F96FE4">
      <w:pPr>
        <w:pStyle w:val="0-"/>
        <w:rPr>
          <w:rtl/>
        </w:rPr>
        <w:sectPr w:rsidR="003D265C" w:rsidRPr="00C80430" w:rsidSect="00CF2892">
          <w:pgSz w:w="11906" w:h="16838" w:code="9"/>
          <w:pgMar w:top="1616" w:right="1418" w:bottom="1440" w:left="1418" w:header="397" w:footer="709" w:gutter="0"/>
          <w:cols w:space="708"/>
          <w:bidi/>
          <w:rtlGutter/>
          <w:docGrid w:linePitch="360"/>
        </w:sectPr>
      </w:pPr>
      <w:r w:rsidRPr="00C80430">
        <w:rPr>
          <w:rtl/>
        </w:rPr>
        <w:t xml:space="preserve">פרק </w:t>
      </w:r>
      <w:r w:rsidR="003D265C" w:rsidRPr="00C80430">
        <w:rPr>
          <w:rtl/>
        </w:rPr>
        <w:t>4</w:t>
      </w:r>
      <w:r w:rsidRPr="00C80430">
        <w:rPr>
          <w:rtl/>
        </w:rPr>
        <w:t xml:space="preserve"> – הסכם התקשרות</w:t>
      </w:r>
    </w:p>
    <w:p w14:paraId="4B32F9DA" w14:textId="77777777" w:rsidR="00896022" w:rsidRPr="00C80430" w:rsidRDefault="001A6F55" w:rsidP="003877E3">
      <w:pPr>
        <w:pStyle w:val="1-"/>
        <w:rPr>
          <w:sz w:val="36"/>
          <w:szCs w:val="36"/>
          <w:rtl/>
        </w:rPr>
      </w:pPr>
      <w:bookmarkStart w:id="214" w:name="_Ref39566912"/>
      <w:bookmarkStart w:id="215" w:name="_Toc76464356"/>
      <w:r w:rsidRPr="00C80430">
        <w:rPr>
          <w:rtl/>
        </w:rPr>
        <w:lastRenderedPageBreak/>
        <w:t>הסכם התקשרות</w:t>
      </w:r>
      <w:bookmarkEnd w:id="214"/>
      <w:bookmarkEnd w:id="215"/>
    </w:p>
    <w:p w14:paraId="7DA805CB" w14:textId="77777777" w:rsidR="00896022" w:rsidRPr="00C80430" w:rsidRDefault="00896022" w:rsidP="003D265C">
      <w:pPr>
        <w:widowControl w:val="0"/>
        <w:numPr>
          <w:ilvl w:val="12"/>
          <w:numId w:val="0"/>
        </w:numPr>
        <w:tabs>
          <w:tab w:val="right" w:pos="8487"/>
        </w:tabs>
        <w:spacing w:after="120" w:line="360" w:lineRule="auto"/>
        <w:ind w:left="-18" w:firstLine="18"/>
        <w:jc w:val="center"/>
        <w:rPr>
          <w:rFonts w:ascii="David" w:hAnsi="David" w:cs="David"/>
          <w:rtl/>
        </w:rPr>
      </w:pPr>
      <w:r w:rsidRPr="00C80430">
        <w:rPr>
          <w:rFonts w:ascii="David" w:hAnsi="David" w:cs="David"/>
          <w:rtl/>
        </w:rPr>
        <w:t>נערך ונחתם בירושלים ביום ................ בחודש ............... בשנת</w:t>
      </w:r>
      <w:r w:rsidR="000420E5">
        <w:rPr>
          <w:rFonts w:ascii="David" w:hAnsi="David" w:cs="David"/>
          <w:rtl/>
        </w:rPr>
        <w:t xml:space="preserve"> </w:t>
      </w:r>
      <w:r w:rsidRPr="00C80430">
        <w:rPr>
          <w:rFonts w:ascii="David" w:hAnsi="David" w:cs="David"/>
          <w:rtl/>
        </w:rPr>
        <w:t>...</w:t>
      </w:r>
      <w:r w:rsidR="005C038E">
        <w:rPr>
          <w:rFonts w:ascii="David" w:hAnsi="David" w:cs="David" w:hint="cs"/>
          <w:rtl/>
        </w:rPr>
        <w:t>...</w:t>
      </w:r>
      <w:r w:rsidRPr="00C80430">
        <w:rPr>
          <w:rFonts w:ascii="David" w:hAnsi="David" w:cs="David"/>
          <w:rtl/>
        </w:rPr>
        <w:t>..20</w:t>
      </w:r>
    </w:p>
    <w:p w14:paraId="31F348A3" w14:textId="77777777" w:rsidR="00896022" w:rsidRPr="00C80430" w:rsidRDefault="00896022" w:rsidP="003D265C">
      <w:pPr>
        <w:widowControl w:val="0"/>
        <w:numPr>
          <w:ilvl w:val="12"/>
          <w:numId w:val="0"/>
        </w:numPr>
        <w:tabs>
          <w:tab w:val="right" w:pos="8487"/>
        </w:tabs>
        <w:spacing w:after="120" w:line="360" w:lineRule="auto"/>
        <w:ind w:left="-18" w:firstLine="18"/>
        <w:jc w:val="center"/>
        <w:rPr>
          <w:rFonts w:ascii="David" w:hAnsi="David" w:cs="David"/>
          <w:rtl/>
        </w:rPr>
      </w:pPr>
    </w:p>
    <w:p w14:paraId="5D3673D9" w14:textId="77777777" w:rsidR="00896022" w:rsidRPr="00C80430" w:rsidRDefault="00896022" w:rsidP="003D265C">
      <w:pPr>
        <w:widowControl w:val="0"/>
        <w:numPr>
          <w:ilvl w:val="12"/>
          <w:numId w:val="0"/>
        </w:numPr>
        <w:tabs>
          <w:tab w:val="right" w:pos="8487"/>
        </w:tabs>
        <w:spacing w:after="120" w:line="360" w:lineRule="auto"/>
        <w:ind w:left="-18" w:firstLine="18"/>
        <w:jc w:val="center"/>
        <w:rPr>
          <w:rFonts w:ascii="David" w:hAnsi="David" w:cs="David"/>
          <w:b/>
          <w:bCs/>
          <w:rtl/>
        </w:rPr>
      </w:pPr>
      <w:r w:rsidRPr="00C80430">
        <w:rPr>
          <w:rFonts w:ascii="David" w:hAnsi="David" w:cs="David"/>
          <w:b/>
          <w:bCs/>
          <w:rtl/>
        </w:rPr>
        <w:t>ב י ן</w:t>
      </w:r>
      <w:r w:rsidRPr="00C80430">
        <w:rPr>
          <w:rFonts w:ascii="David" w:hAnsi="David" w:cs="David"/>
          <w:b/>
          <w:bCs/>
          <w:rtl/>
        </w:rPr>
        <w:br/>
      </w:r>
    </w:p>
    <w:p w14:paraId="0D07357C" w14:textId="77777777" w:rsidR="00896022" w:rsidRPr="00C80430" w:rsidRDefault="00896022" w:rsidP="003D265C">
      <w:pPr>
        <w:widowControl w:val="0"/>
        <w:numPr>
          <w:ilvl w:val="12"/>
          <w:numId w:val="0"/>
        </w:numPr>
        <w:tabs>
          <w:tab w:val="right" w:pos="8487"/>
        </w:tabs>
        <w:spacing w:after="120" w:line="360" w:lineRule="auto"/>
        <w:ind w:left="-18" w:firstLine="18"/>
        <w:jc w:val="center"/>
        <w:rPr>
          <w:rFonts w:ascii="David" w:hAnsi="David" w:cs="David"/>
          <w:rtl/>
        </w:rPr>
      </w:pPr>
      <w:r w:rsidRPr="00C80430">
        <w:rPr>
          <w:rFonts w:ascii="David" w:hAnsi="David" w:cs="David"/>
          <w:rtl/>
        </w:rPr>
        <w:t>ממשלת ישראל בשם מדינת ישראל</w:t>
      </w:r>
      <w:r w:rsidRPr="00C80430">
        <w:rPr>
          <w:rFonts w:ascii="David" w:hAnsi="David" w:cs="David"/>
          <w:rtl/>
        </w:rPr>
        <w:br/>
        <w:t>על ידי מינהל הרכש הממשלתי באגף החשב הכללי במשרד האוצר</w:t>
      </w:r>
    </w:p>
    <w:p w14:paraId="689B8DDE" w14:textId="77777777" w:rsidR="00896022" w:rsidRPr="00C80430" w:rsidRDefault="00896022" w:rsidP="003D265C">
      <w:pPr>
        <w:widowControl w:val="0"/>
        <w:numPr>
          <w:ilvl w:val="12"/>
          <w:numId w:val="0"/>
        </w:numPr>
        <w:tabs>
          <w:tab w:val="right" w:pos="8487"/>
        </w:tabs>
        <w:spacing w:after="120" w:line="360" w:lineRule="auto"/>
        <w:ind w:left="-18" w:firstLine="18"/>
        <w:jc w:val="center"/>
        <w:rPr>
          <w:rFonts w:ascii="David" w:hAnsi="David" w:cs="David"/>
          <w:rtl/>
        </w:rPr>
      </w:pPr>
      <w:r w:rsidRPr="00C80430">
        <w:rPr>
          <w:rFonts w:ascii="David" w:hAnsi="David" w:cs="David"/>
          <w:rtl/>
        </w:rPr>
        <w:t>והמזמין (כהגדרתו במכרז)</w:t>
      </w:r>
      <w:r w:rsidRPr="00C80430">
        <w:rPr>
          <w:rFonts w:ascii="David" w:hAnsi="David" w:cs="David"/>
          <w:rtl/>
        </w:rPr>
        <w:br/>
        <w:t>(להלן - "</w:t>
      </w:r>
      <w:r w:rsidRPr="00C80430">
        <w:rPr>
          <w:rFonts w:ascii="David" w:hAnsi="David" w:cs="David"/>
          <w:b/>
          <w:bCs/>
          <w:rtl/>
        </w:rPr>
        <w:t>עורך המכרז</w:t>
      </w:r>
      <w:r w:rsidRPr="00C80430">
        <w:rPr>
          <w:rFonts w:ascii="David" w:hAnsi="David" w:cs="David"/>
          <w:rtl/>
        </w:rPr>
        <w:t>")</w:t>
      </w:r>
    </w:p>
    <w:p w14:paraId="329E63DA" w14:textId="77777777" w:rsidR="00896022" w:rsidRPr="00C80430" w:rsidRDefault="00896022" w:rsidP="003D265C">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jc w:val="right"/>
        <w:rPr>
          <w:rFonts w:ascii="David" w:hAnsi="David" w:cs="David"/>
          <w:rtl/>
        </w:rPr>
      </w:pPr>
      <w:r w:rsidRPr="00C80430">
        <w:rPr>
          <w:rFonts w:ascii="David" w:hAnsi="David" w:cs="David"/>
          <w:b/>
          <w:bCs/>
          <w:u w:val="single"/>
          <w:rtl/>
        </w:rPr>
        <w:t>מצד אחד</w:t>
      </w:r>
    </w:p>
    <w:p w14:paraId="016972BF" w14:textId="77777777" w:rsidR="00896022" w:rsidRPr="00C80430" w:rsidRDefault="00896022" w:rsidP="003D265C">
      <w:pPr>
        <w:widowControl w:val="0"/>
        <w:spacing w:after="120" w:line="360" w:lineRule="auto"/>
        <w:jc w:val="center"/>
        <w:rPr>
          <w:rFonts w:ascii="David" w:hAnsi="David" w:cs="David"/>
          <w:b/>
          <w:bCs/>
          <w:rtl/>
        </w:rPr>
      </w:pPr>
      <w:r w:rsidRPr="00C80430">
        <w:rPr>
          <w:rFonts w:ascii="David" w:hAnsi="David" w:cs="David"/>
          <w:b/>
          <w:bCs/>
          <w:rtl/>
        </w:rPr>
        <w:t>ל ב י ן</w:t>
      </w:r>
    </w:p>
    <w:p w14:paraId="4563C6FA" w14:textId="77777777" w:rsidR="00896022" w:rsidRPr="00C80430" w:rsidRDefault="00896022" w:rsidP="003D265C">
      <w:pPr>
        <w:widowControl w:val="0"/>
        <w:spacing w:after="120" w:line="360" w:lineRule="auto"/>
        <w:jc w:val="center"/>
        <w:rPr>
          <w:rFonts w:ascii="David" w:hAnsi="David" w:cs="David"/>
          <w:rtl/>
        </w:rPr>
      </w:pPr>
      <w:r w:rsidRPr="00C80430">
        <w:rPr>
          <w:rFonts w:ascii="David" w:hAnsi="David" w:cs="David"/>
          <w:rtl/>
        </w:rPr>
        <w:t>_______________________________________</w:t>
      </w:r>
    </w:p>
    <w:p w14:paraId="1FD54A80" w14:textId="77777777" w:rsidR="00896022" w:rsidRPr="00C80430" w:rsidRDefault="00896022" w:rsidP="003D265C">
      <w:pPr>
        <w:widowControl w:val="0"/>
        <w:spacing w:after="120" w:line="360" w:lineRule="auto"/>
        <w:jc w:val="center"/>
        <w:rPr>
          <w:rFonts w:ascii="David" w:hAnsi="David" w:cs="David"/>
          <w:rtl/>
        </w:rPr>
      </w:pPr>
      <w:r w:rsidRPr="00C80430">
        <w:rPr>
          <w:rFonts w:ascii="David" w:hAnsi="David" w:cs="David"/>
          <w:rtl/>
        </w:rPr>
        <w:t>מכתובת ________________________________</w:t>
      </w:r>
    </w:p>
    <w:p w14:paraId="5497E219" w14:textId="77777777" w:rsidR="00896022" w:rsidRPr="00C80430" w:rsidRDefault="00896022" w:rsidP="003D265C">
      <w:pPr>
        <w:widowControl w:val="0"/>
        <w:spacing w:after="120" w:line="360" w:lineRule="auto"/>
        <w:jc w:val="center"/>
        <w:rPr>
          <w:rFonts w:ascii="David" w:hAnsi="David" w:cs="David"/>
          <w:rtl/>
        </w:rPr>
      </w:pPr>
      <w:r w:rsidRPr="00C80430">
        <w:rPr>
          <w:rFonts w:ascii="David" w:hAnsi="David" w:cs="David"/>
          <w:rtl/>
        </w:rPr>
        <w:t>(להלן - "</w:t>
      </w:r>
      <w:r w:rsidRPr="00C80430">
        <w:rPr>
          <w:rFonts w:ascii="David" w:hAnsi="David" w:cs="David"/>
          <w:b/>
          <w:bCs/>
          <w:rtl/>
        </w:rPr>
        <w:t>הספק</w:t>
      </w:r>
      <w:r w:rsidRPr="00C80430">
        <w:rPr>
          <w:rFonts w:ascii="David" w:hAnsi="David" w:cs="David"/>
          <w:rtl/>
        </w:rPr>
        <w:t>")</w:t>
      </w:r>
    </w:p>
    <w:p w14:paraId="61C9AB80" w14:textId="77777777" w:rsidR="00896022" w:rsidRPr="00C80430" w:rsidRDefault="00896022" w:rsidP="003D265C">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jc w:val="right"/>
        <w:rPr>
          <w:rFonts w:ascii="David" w:hAnsi="David" w:cs="David"/>
          <w:b/>
          <w:bCs/>
          <w:u w:val="single"/>
          <w:rtl/>
        </w:rPr>
      </w:pPr>
      <w:r w:rsidRPr="00C80430">
        <w:rPr>
          <w:rFonts w:ascii="David" w:hAnsi="David" w:cs="David"/>
          <w:b/>
          <w:bCs/>
          <w:u w:val="single"/>
          <w:rtl/>
        </w:rPr>
        <w:t>מצד שני</w:t>
      </w:r>
    </w:p>
    <w:p w14:paraId="10C54636" w14:textId="77777777" w:rsidR="004A14D9" w:rsidRPr="00A152E4" w:rsidRDefault="004A14D9" w:rsidP="003D64A4">
      <w:pPr>
        <w:pStyle w:val="aff1"/>
        <w:widowControl w:val="0"/>
        <w:spacing w:before="120" w:after="120" w:line="360" w:lineRule="auto"/>
        <w:ind w:left="656" w:hanging="656"/>
        <w:jc w:val="both"/>
        <w:rPr>
          <w:rFonts w:ascii="David" w:hAnsi="David" w:cs="David"/>
          <w:u w:val="single"/>
          <w:rtl/>
        </w:rPr>
      </w:pPr>
      <w:r w:rsidRPr="00BE4991">
        <w:rPr>
          <w:rFonts w:cs="David"/>
          <w:b/>
          <w:bCs/>
          <w:rtl/>
        </w:rPr>
        <w:t>הואיל</w:t>
      </w:r>
      <w:r w:rsidRPr="00BE4991">
        <w:rPr>
          <w:rFonts w:cs="David"/>
        </w:rPr>
        <w:t xml:space="preserve"> </w:t>
      </w:r>
      <w:r w:rsidRPr="00BE4991">
        <w:rPr>
          <w:rFonts w:cs="David"/>
          <w:rtl/>
        </w:rPr>
        <w:t>ועורך</w:t>
      </w:r>
      <w:r w:rsidRPr="00BE4991">
        <w:rPr>
          <w:rFonts w:cs="David" w:hint="cs"/>
          <w:rtl/>
        </w:rPr>
        <w:t xml:space="preserve"> המכרז</w:t>
      </w:r>
      <w:r w:rsidRPr="00BE4991">
        <w:rPr>
          <w:rFonts w:cs="David"/>
          <w:rtl/>
        </w:rPr>
        <w:t xml:space="preserve"> </w:t>
      </w:r>
      <w:r w:rsidRPr="00305792">
        <w:rPr>
          <w:rFonts w:ascii="David" w:hAnsi="David" w:cs="David"/>
          <w:rtl/>
        </w:rPr>
        <w:t xml:space="preserve">פרסם את </w:t>
      </w:r>
      <w:r w:rsidRPr="00CC255F">
        <w:rPr>
          <w:rFonts w:ascii="David" w:hAnsi="David" w:cs="David"/>
          <w:u w:val="single"/>
          <w:rtl/>
        </w:rPr>
        <w:t xml:space="preserve">מכרז מרכזי </w:t>
      </w:r>
      <w:r>
        <w:rPr>
          <w:rFonts w:ascii="David" w:hAnsi="David" w:cs="David" w:hint="cs"/>
          <w:u w:val="single"/>
          <w:rtl/>
        </w:rPr>
        <w:t xml:space="preserve">מס' 08-2021 </w:t>
      </w:r>
      <w:r w:rsidRPr="004A14D9">
        <w:rPr>
          <w:rFonts w:ascii="David" w:hAnsi="David" w:cs="David"/>
          <w:u w:val="single"/>
          <w:rtl/>
        </w:rPr>
        <w:t xml:space="preserve">לרכישה, אספקה והתקנת </w:t>
      </w:r>
      <w:r w:rsidRPr="004A14D9">
        <w:rPr>
          <w:rFonts w:ascii="David" w:hAnsi="David" w:cs="David" w:hint="cs"/>
          <w:u w:val="single"/>
          <w:rtl/>
        </w:rPr>
        <w:t>כיסאות וריהוט</w:t>
      </w:r>
      <w:r w:rsidRPr="004A14D9">
        <w:rPr>
          <w:rFonts w:ascii="David" w:hAnsi="David" w:cs="David"/>
          <w:u w:val="single"/>
          <w:rtl/>
        </w:rPr>
        <w:t xml:space="preserve"> עבור </w:t>
      </w:r>
      <w:r w:rsidRPr="00CC255F">
        <w:rPr>
          <w:rFonts w:ascii="David" w:hAnsi="David" w:cs="David"/>
          <w:u w:val="single"/>
          <w:rtl/>
        </w:rPr>
        <w:t>משרדי הממשלה</w:t>
      </w:r>
      <w:r>
        <w:rPr>
          <w:rFonts w:ascii="David" w:hAnsi="David" w:cs="David" w:hint="cs"/>
          <w:u w:val="single"/>
          <w:rtl/>
          <w:lang w:eastAsia="he-IL"/>
        </w:rPr>
        <w:t xml:space="preserve"> ויחידות הסמך</w:t>
      </w:r>
      <w:r w:rsidRPr="00305792">
        <w:rPr>
          <w:rFonts w:ascii="David" w:hAnsi="David" w:hint="cs"/>
          <w:u w:val="single"/>
          <w:rtl/>
          <w:lang w:eastAsia="he-IL"/>
        </w:rPr>
        <w:t xml:space="preserve"> </w:t>
      </w:r>
      <w:r>
        <w:rPr>
          <w:rStyle w:val="normaltextrun"/>
          <w:rFonts w:hint="cs"/>
          <w:color w:val="000000"/>
          <w:shd w:val="clear" w:color="auto" w:fill="FFFFFF"/>
          <w:rtl/>
        </w:rPr>
        <w:t>(</w:t>
      </w:r>
      <w:r w:rsidRPr="00BE4991">
        <w:rPr>
          <w:rFonts w:cs="David"/>
          <w:rtl/>
        </w:rPr>
        <w:t xml:space="preserve"> (להלן</w:t>
      </w:r>
      <w:r w:rsidRPr="00BE4991">
        <w:rPr>
          <w:rFonts w:cs="David" w:hint="cs"/>
          <w:rtl/>
        </w:rPr>
        <w:t>:</w:t>
      </w:r>
      <w:r w:rsidRPr="00BE4991">
        <w:rPr>
          <w:rFonts w:cs="David"/>
          <w:rtl/>
        </w:rPr>
        <w:t xml:space="preserve"> </w:t>
      </w:r>
      <w:r w:rsidRPr="00BE4991">
        <w:rPr>
          <w:rFonts w:cs="David"/>
          <w:b/>
          <w:bCs/>
          <w:rtl/>
        </w:rPr>
        <w:t>"המכרז"</w:t>
      </w:r>
      <w:r w:rsidRPr="00BE4991">
        <w:rPr>
          <w:rFonts w:cs="David"/>
          <w:rtl/>
        </w:rPr>
        <w:t xml:space="preserve">), </w:t>
      </w:r>
      <w:r w:rsidRPr="00BE4991">
        <w:rPr>
          <w:rFonts w:cs="David" w:hint="cs"/>
          <w:rtl/>
        </w:rPr>
        <w:t xml:space="preserve">לקבלת </w:t>
      </w:r>
      <w:r w:rsidR="003D64A4">
        <w:rPr>
          <w:rFonts w:cs="David" w:hint="cs"/>
          <w:rtl/>
        </w:rPr>
        <w:t>המוצרים</w:t>
      </w:r>
      <w:r w:rsidRPr="00BE4991">
        <w:rPr>
          <w:rFonts w:cs="David" w:hint="cs"/>
          <w:rtl/>
        </w:rPr>
        <w:t xml:space="preserve"> והשירותים המפורטים בו</w:t>
      </w:r>
      <w:r>
        <w:rPr>
          <w:rFonts w:cs="David" w:hint="cs"/>
          <w:rtl/>
        </w:rPr>
        <w:t xml:space="preserve"> (להלן: "</w:t>
      </w:r>
      <w:r w:rsidRPr="00305792">
        <w:rPr>
          <w:rFonts w:cs="David" w:hint="cs"/>
          <w:b/>
          <w:bCs/>
          <w:rtl/>
        </w:rPr>
        <w:t>הציוד והשירותים</w:t>
      </w:r>
      <w:r>
        <w:rPr>
          <w:rFonts w:cs="David" w:hint="cs"/>
          <w:rtl/>
        </w:rPr>
        <w:t>")</w:t>
      </w:r>
      <w:r w:rsidRPr="00BE4991">
        <w:rPr>
          <w:rFonts w:cs="David"/>
          <w:rtl/>
        </w:rPr>
        <w:t xml:space="preserve">; </w:t>
      </w:r>
    </w:p>
    <w:p w14:paraId="7B2350FE" w14:textId="77777777" w:rsidR="003D64A4" w:rsidRPr="00BE4991" w:rsidRDefault="003D64A4" w:rsidP="003D64A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both"/>
        <w:rPr>
          <w:rFonts w:cs="David"/>
          <w:rtl/>
        </w:rPr>
      </w:pPr>
      <w:r w:rsidRPr="00BE4991">
        <w:rPr>
          <w:rFonts w:cs="David"/>
          <w:b/>
          <w:bCs/>
          <w:rtl/>
        </w:rPr>
        <w:t>והואיל</w:t>
      </w:r>
      <w:r w:rsidRPr="00BE4991">
        <w:rPr>
          <w:rFonts w:cs="David"/>
        </w:rPr>
        <w:tab/>
      </w:r>
      <w:r w:rsidRPr="00BE4991">
        <w:rPr>
          <w:rFonts w:cs="David"/>
          <w:rtl/>
        </w:rPr>
        <w:t>והספק הגיש הצעה למכרז, ומ</w:t>
      </w:r>
      <w:r w:rsidRPr="00BE4991">
        <w:rPr>
          <w:rFonts w:cs="David" w:hint="cs"/>
          <w:rtl/>
        </w:rPr>
        <w:t>עוניין</w:t>
      </w:r>
      <w:r w:rsidRPr="00BE4991">
        <w:rPr>
          <w:rFonts w:cs="David"/>
          <w:rtl/>
        </w:rPr>
        <w:t xml:space="preserve"> לספק את</w:t>
      </w:r>
      <w:r w:rsidRPr="00BE4991">
        <w:rPr>
          <w:rFonts w:cs="David" w:hint="cs"/>
          <w:rtl/>
        </w:rPr>
        <w:t xml:space="preserve"> הציוד ו</w:t>
      </w:r>
      <w:r w:rsidRPr="00BE4991">
        <w:rPr>
          <w:rFonts w:cs="David"/>
          <w:rtl/>
        </w:rPr>
        <w:t>השירות</w:t>
      </w:r>
      <w:r w:rsidRPr="00BE4991">
        <w:rPr>
          <w:rFonts w:cs="David" w:hint="cs"/>
          <w:rtl/>
        </w:rPr>
        <w:t>ים</w:t>
      </w:r>
      <w:r w:rsidRPr="00BE4991">
        <w:rPr>
          <w:rFonts w:cs="David"/>
          <w:rtl/>
        </w:rPr>
        <w:t xml:space="preserve"> המבוקש</w:t>
      </w:r>
      <w:r w:rsidRPr="00BE4991">
        <w:rPr>
          <w:rFonts w:cs="David" w:hint="cs"/>
          <w:rtl/>
        </w:rPr>
        <w:t xml:space="preserve">ים </w:t>
      </w:r>
      <w:r w:rsidRPr="00BE4991">
        <w:rPr>
          <w:rFonts w:cs="David"/>
          <w:rtl/>
        </w:rPr>
        <w:t>בהתאם לאמור במכרז, בהצעת</w:t>
      </w:r>
      <w:r w:rsidRPr="00BE4991">
        <w:rPr>
          <w:rFonts w:cs="David" w:hint="cs"/>
          <w:rtl/>
        </w:rPr>
        <w:t>ו</w:t>
      </w:r>
      <w:r w:rsidRPr="00BE4991">
        <w:rPr>
          <w:rFonts w:cs="David"/>
          <w:rtl/>
        </w:rPr>
        <w:t xml:space="preserve"> ובהסכם זה</w:t>
      </w:r>
      <w:r w:rsidRPr="00BE4991">
        <w:rPr>
          <w:rFonts w:cs="David" w:hint="cs"/>
          <w:rtl/>
        </w:rPr>
        <w:t xml:space="preserve"> (להלן: "</w:t>
      </w:r>
      <w:r w:rsidRPr="00BE4991">
        <w:rPr>
          <w:rFonts w:cs="David" w:hint="cs"/>
          <w:b/>
          <w:bCs/>
          <w:rtl/>
        </w:rPr>
        <w:t>ההסכם</w:t>
      </w:r>
      <w:r w:rsidRPr="00BE4991">
        <w:rPr>
          <w:rFonts w:cs="David" w:hint="cs"/>
          <w:rtl/>
        </w:rPr>
        <w:t>")</w:t>
      </w:r>
      <w:r w:rsidRPr="00BE4991">
        <w:rPr>
          <w:rFonts w:cs="David"/>
          <w:rtl/>
        </w:rPr>
        <w:t xml:space="preserve">; </w:t>
      </w:r>
    </w:p>
    <w:p w14:paraId="14E71623" w14:textId="77777777" w:rsidR="003D64A4" w:rsidRPr="00BE4991" w:rsidRDefault="003D64A4" w:rsidP="003D64A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rPr>
          <w:rFonts w:cs="David"/>
          <w:rtl/>
        </w:rPr>
      </w:pPr>
      <w:r w:rsidRPr="00BE4991">
        <w:rPr>
          <w:rFonts w:cs="David"/>
          <w:b/>
          <w:bCs/>
          <w:rtl/>
        </w:rPr>
        <w:t>והואיל</w:t>
      </w:r>
      <w:r w:rsidRPr="00BE4991">
        <w:rPr>
          <w:rFonts w:cs="David"/>
          <w:rtl/>
        </w:rPr>
        <w:tab/>
        <w:t xml:space="preserve">ובכפוף לחתימתו על </w:t>
      </w:r>
      <w:r w:rsidRPr="00BE4991">
        <w:rPr>
          <w:rFonts w:cs="David" w:hint="cs"/>
          <w:rtl/>
        </w:rPr>
        <w:t>ה</w:t>
      </w:r>
      <w:r w:rsidRPr="00BE4991">
        <w:rPr>
          <w:rFonts w:cs="David"/>
          <w:rtl/>
        </w:rPr>
        <w:t>הסכם וקיום הדרישות המפורטות במכרז, עורך המכרז בחר בספק</w:t>
      </w:r>
      <w:r w:rsidRPr="00BE4991">
        <w:rPr>
          <w:rFonts w:cs="David" w:hint="cs"/>
          <w:rtl/>
        </w:rPr>
        <w:t xml:space="preserve"> למתן הציוד והשירותים</w:t>
      </w:r>
      <w:r>
        <w:rPr>
          <w:rFonts w:cs="David" w:hint="cs"/>
          <w:rtl/>
        </w:rPr>
        <w:t xml:space="preserve"> המבוקשים</w:t>
      </w:r>
      <w:r w:rsidRPr="00BE4991">
        <w:rPr>
          <w:rFonts w:cs="David"/>
          <w:rtl/>
        </w:rPr>
        <w:t>;</w:t>
      </w:r>
    </w:p>
    <w:p w14:paraId="00490BEB" w14:textId="77777777" w:rsidR="00896022" w:rsidRPr="00C80430" w:rsidRDefault="00896022" w:rsidP="003D265C">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120" w:line="360" w:lineRule="auto"/>
        <w:ind w:left="675" w:hanging="675"/>
        <w:jc w:val="both"/>
        <w:rPr>
          <w:rFonts w:ascii="David" w:hAnsi="David" w:cs="David"/>
          <w:rtl/>
        </w:rPr>
      </w:pPr>
    </w:p>
    <w:p w14:paraId="0D5AE9A0" w14:textId="77777777" w:rsidR="00896022" w:rsidRPr="00C80430" w:rsidRDefault="00896022" w:rsidP="003D265C">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120" w:line="360" w:lineRule="auto"/>
        <w:jc w:val="center"/>
        <w:rPr>
          <w:rFonts w:ascii="David" w:hAnsi="David" w:cs="David"/>
          <w:rtl/>
        </w:rPr>
      </w:pPr>
      <w:r w:rsidRPr="00C80430">
        <w:rPr>
          <w:rFonts w:ascii="David" w:hAnsi="David" w:cs="David"/>
          <w:b/>
          <w:bCs/>
          <w:rtl/>
        </w:rPr>
        <w:t>לפיכך הוצהר, הותנה והוסכם בין הצדדים כדלקמן</w:t>
      </w:r>
      <w:r w:rsidRPr="00C80430">
        <w:rPr>
          <w:rFonts w:ascii="David" w:hAnsi="David" w:cs="David"/>
          <w:rtl/>
        </w:rPr>
        <w:t>:</w:t>
      </w:r>
    </w:p>
    <w:p w14:paraId="73C15BE4" w14:textId="77777777" w:rsidR="00896022" w:rsidRPr="00C80430" w:rsidRDefault="00896022" w:rsidP="003D265C">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120" w:line="360" w:lineRule="auto"/>
        <w:jc w:val="both"/>
        <w:rPr>
          <w:rFonts w:ascii="David" w:hAnsi="David" w:cs="David"/>
          <w:rtl/>
        </w:rPr>
      </w:pPr>
    </w:p>
    <w:p w14:paraId="5BEF2DF2" w14:textId="77777777" w:rsidR="00896022" w:rsidRPr="00C80430" w:rsidRDefault="00896022" w:rsidP="00847E98">
      <w:pPr>
        <w:pStyle w:val="aff1"/>
        <w:keepLines w:val="0"/>
        <w:widowControl w:val="0"/>
        <w:numPr>
          <w:ilvl w:val="0"/>
          <w:numId w:val="15"/>
        </w:numPr>
        <w:spacing w:before="120" w:beforeAutospacing="0" w:after="120" w:line="360" w:lineRule="auto"/>
        <w:jc w:val="both"/>
        <w:rPr>
          <w:rFonts w:ascii="David" w:hAnsi="David" w:cs="David"/>
          <w:b/>
          <w:bCs/>
          <w:rtl/>
        </w:rPr>
      </w:pPr>
      <w:r w:rsidRPr="00C80430">
        <w:rPr>
          <w:rFonts w:ascii="David" w:hAnsi="David" w:cs="David"/>
        </w:rPr>
        <w:br w:type="page"/>
      </w:r>
      <w:r w:rsidRPr="00C80430">
        <w:rPr>
          <w:rFonts w:ascii="David" w:hAnsi="David" w:cs="David"/>
          <w:b/>
          <w:bCs/>
          <w:rtl/>
        </w:rPr>
        <w:lastRenderedPageBreak/>
        <w:t>כללי</w:t>
      </w:r>
    </w:p>
    <w:p w14:paraId="01C29388" w14:textId="77777777" w:rsidR="000B42F6" w:rsidRPr="00BE4991" w:rsidRDefault="000B42F6" w:rsidP="00847E98">
      <w:pPr>
        <w:pStyle w:val="aff1"/>
        <w:keepLines w:val="0"/>
        <w:widowControl w:val="0"/>
        <w:numPr>
          <w:ilvl w:val="1"/>
          <w:numId w:val="1"/>
        </w:numPr>
        <w:spacing w:before="120" w:beforeAutospacing="0" w:after="120" w:line="360" w:lineRule="auto"/>
        <w:jc w:val="both"/>
        <w:rPr>
          <w:rFonts w:cs="David"/>
        </w:rPr>
      </w:pPr>
      <w:r w:rsidRPr="00BE4991">
        <w:rPr>
          <w:rFonts w:cs="David" w:hint="cs"/>
          <w:rtl/>
        </w:rPr>
        <w:t xml:space="preserve">להסכם זה מצורפים הנספחים המפורטים להלן: </w:t>
      </w:r>
    </w:p>
    <w:p w14:paraId="20A26A20" w14:textId="77777777" w:rsidR="000B42F6" w:rsidRPr="00BE4991" w:rsidRDefault="000B42F6" w:rsidP="00CD7C81">
      <w:pPr>
        <w:pStyle w:val="aff1"/>
        <w:keepLines w:val="0"/>
        <w:widowControl w:val="0"/>
        <w:numPr>
          <w:ilvl w:val="2"/>
          <w:numId w:val="1"/>
        </w:numPr>
        <w:spacing w:before="120" w:beforeAutospacing="0" w:after="120" w:line="240" w:lineRule="auto"/>
        <w:jc w:val="both"/>
        <w:rPr>
          <w:rFonts w:cs="David"/>
        </w:rPr>
      </w:pPr>
      <w:r w:rsidRPr="00BE4991">
        <w:rPr>
          <w:rFonts w:cs="David" w:hint="cs"/>
          <w:b/>
          <w:bCs/>
          <w:rtl/>
        </w:rPr>
        <w:t>נספח א'</w:t>
      </w:r>
      <w:r w:rsidRPr="00BE4991">
        <w:rPr>
          <w:rFonts w:cs="David" w:hint="cs"/>
          <w:rtl/>
        </w:rPr>
        <w:t xml:space="preserve"> </w:t>
      </w:r>
      <w:r w:rsidRPr="00BE4991">
        <w:rPr>
          <w:rFonts w:cs="David"/>
          <w:rtl/>
        </w:rPr>
        <w:t>–</w:t>
      </w:r>
      <w:r w:rsidRPr="00BE4991">
        <w:rPr>
          <w:rFonts w:cs="David" w:hint="cs"/>
          <w:rtl/>
        </w:rPr>
        <w:t xml:space="preserve"> מסמכי  המכרז;</w:t>
      </w:r>
    </w:p>
    <w:p w14:paraId="11CE1D6E" w14:textId="77777777" w:rsidR="000B42F6" w:rsidRPr="00BE4991" w:rsidRDefault="000B42F6" w:rsidP="00CD7C81">
      <w:pPr>
        <w:pStyle w:val="aff1"/>
        <w:keepLines w:val="0"/>
        <w:widowControl w:val="0"/>
        <w:numPr>
          <w:ilvl w:val="2"/>
          <w:numId w:val="1"/>
        </w:numPr>
        <w:spacing w:before="120" w:beforeAutospacing="0" w:after="120" w:line="240" w:lineRule="auto"/>
        <w:jc w:val="both"/>
        <w:rPr>
          <w:rFonts w:cs="David"/>
        </w:rPr>
      </w:pPr>
      <w:r w:rsidRPr="00BE4991">
        <w:rPr>
          <w:rFonts w:cs="David" w:hint="cs"/>
          <w:b/>
          <w:bCs/>
          <w:rtl/>
        </w:rPr>
        <w:t>נספח ב'</w:t>
      </w:r>
      <w:r w:rsidRPr="00BE4991">
        <w:rPr>
          <w:rFonts w:cs="David" w:hint="cs"/>
          <w:rtl/>
        </w:rPr>
        <w:t xml:space="preserve"> </w:t>
      </w:r>
      <w:r w:rsidRPr="00BE4991">
        <w:rPr>
          <w:rFonts w:cs="David"/>
          <w:rtl/>
        </w:rPr>
        <w:t>–</w:t>
      </w:r>
      <w:r>
        <w:rPr>
          <w:rFonts w:cs="David" w:hint="cs"/>
          <w:rtl/>
        </w:rPr>
        <w:t xml:space="preserve"> </w:t>
      </w:r>
      <w:r w:rsidRPr="00BE4991">
        <w:rPr>
          <w:rFonts w:cs="David" w:hint="cs"/>
          <w:rtl/>
        </w:rPr>
        <w:t>ההצעה של הספק;</w:t>
      </w:r>
    </w:p>
    <w:p w14:paraId="2B4BBA3D" w14:textId="77777777" w:rsidR="000B42F6" w:rsidRPr="00BE4991" w:rsidRDefault="000B42F6" w:rsidP="00CD7C81">
      <w:pPr>
        <w:pStyle w:val="aff1"/>
        <w:keepLines w:val="0"/>
        <w:widowControl w:val="0"/>
        <w:numPr>
          <w:ilvl w:val="2"/>
          <w:numId w:val="1"/>
        </w:numPr>
        <w:spacing w:before="120" w:beforeAutospacing="0" w:after="120" w:line="240" w:lineRule="auto"/>
        <w:jc w:val="both"/>
        <w:rPr>
          <w:rFonts w:cs="David"/>
        </w:rPr>
      </w:pPr>
      <w:r w:rsidRPr="00BE4991">
        <w:rPr>
          <w:rFonts w:cs="David" w:hint="cs"/>
          <w:b/>
          <w:bCs/>
          <w:rtl/>
        </w:rPr>
        <w:t>נספח ג'</w:t>
      </w:r>
      <w:r w:rsidRPr="00BE4991">
        <w:rPr>
          <w:rFonts w:cs="David" w:hint="cs"/>
          <w:rtl/>
        </w:rPr>
        <w:t xml:space="preserve"> </w:t>
      </w:r>
      <w:r w:rsidRPr="00BE4991">
        <w:rPr>
          <w:rFonts w:cs="David"/>
          <w:rtl/>
        </w:rPr>
        <w:t>–</w:t>
      </w:r>
      <w:r w:rsidRPr="00BE4991">
        <w:rPr>
          <w:rFonts w:cs="David" w:hint="cs"/>
          <w:rtl/>
        </w:rPr>
        <w:t xml:space="preserve"> ערבות </w:t>
      </w:r>
      <w:r w:rsidR="00247EFA" w:rsidRPr="00247EFA">
        <w:rPr>
          <w:rFonts w:cs="David" w:hint="cs"/>
          <w:rtl/>
        </w:rPr>
        <w:t>מסגרת</w:t>
      </w:r>
      <w:r w:rsidRPr="00BE4991">
        <w:rPr>
          <w:rFonts w:cs="David" w:hint="cs"/>
          <w:rtl/>
        </w:rPr>
        <w:t>;</w:t>
      </w:r>
    </w:p>
    <w:p w14:paraId="13346F42" w14:textId="77777777" w:rsidR="000B42F6" w:rsidRPr="00BE4991" w:rsidRDefault="000B42F6" w:rsidP="00CD7C81">
      <w:pPr>
        <w:pStyle w:val="aff1"/>
        <w:keepLines w:val="0"/>
        <w:widowControl w:val="0"/>
        <w:numPr>
          <w:ilvl w:val="2"/>
          <w:numId w:val="1"/>
        </w:numPr>
        <w:spacing w:before="120" w:beforeAutospacing="0" w:after="120" w:line="240" w:lineRule="auto"/>
        <w:jc w:val="both"/>
        <w:rPr>
          <w:rFonts w:cs="David"/>
        </w:rPr>
      </w:pPr>
      <w:r w:rsidRPr="00BE4991">
        <w:rPr>
          <w:rFonts w:cs="David" w:hint="cs"/>
          <w:b/>
          <w:bCs/>
          <w:rtl/>
        </w:rPr>
        <w:t>נספח ד'</w:t>
      </w:r>
      <w:r w:rsidRPr="00BE4991">
        <w:rPr>
          <w:rFonts w:cs="David" w:hint="cs"/>
          <w:rtl/>
        </w:rPr>
        <w:t xml:space="preserve"> </w:t>
      </w:r>
      <w:r w:rsidRPr="00BE4991">
        <w:rPr>
          <w:rFonts w:cs="David"/>
          <w:rtl/>
        </w:rPr>
        <w:t>–</w:t>
      </w:r>
      <w:r w:rsidRPr="00BE4991">
        <w:rPr>
          <w:rFonts w:cs="David" w:hint="cs"/>
          <w:rtl/>
        </w:rPr>
        <w:t xml:space="preserve"> </w:t>
      </w:r>
      <w:r>
        <w:rPr>
          <w:rFonts w:cs="David" w:hint="cs"/>
          <w:rtl/>
        </w:rPr>
        <w:t>דרישות ביטוחיות</w:t>
      </w:r>
      <w:r w:rsidRPr="00BE4991">
        <w:rPr>
          <w:rFonts w:cs="David" w:hint="cs"/>
          <w:rtl/>
        </w:rPr>
        <w:t>;</w:t>
      </w:r>
    </w:p>
    <w:p w14:paraId="5D9CFA30" w14:textId="77777777" w:rsidR="000B42F6" w:rsidRDefault="000B42F6" w:rsidP="00CD7C81">
      <w:pPr>
        <w:pStyle w:val="aff1"/>
        <w:keepLines w:val="0"/>
        <w:widowControl w:val="0"/>
        <w:numPr>
          <w:ilvl w:val="2"/>
          <w:numId w:val="1"/>
        </w:numPr>
        <w:spacing w:before="120" w:beforeAutospacing="0" w:after="120" w:line="240" w:lineRule="auto"/>
        <w:jc w:val="both"/>
        <w:rPr>
          <w:rFonts w:cs="David"/>
        </w:rPr>
      </w:pPr>
      <w:r w:rsidRPr="00BE4991">
        <w:rPr>
          <w:rFonts w:cs="David" w:hint="cs"/>
          <w:b/>
          <w:bCs/>
          <w:rtl/>
        </w:rPr>
        <w:t>נספח ה'</w:t>
      </w:r>
      <w:r w:rsidRPr="00BE4991">
        <w:rPr>
          <w:rFonts w:cs="David" w:hint="cs"/>
          <w:rtl/>
        </w:rPr>
        <w:t xml:space="preserve"> </w:t>
      </w:r>
      <w:r w:rsidRPr="00BE4991">
        <w:rPr>
          <w:rFonts w:cs="David"/>
          <w:rtl/>
        </w:rPr>
        <w:t>–</w:t>
      </w:r>
      <w:r w:rsidRPr="00BE4991">
        <w:rPr>
          <w:rFonts w:cs="David" w:hint="cs"/>
          <w:rtl/>
        </w:rPr>
        <w:t xml:space="preserve"> </w:t>
      </w:r>
      <w:r w:rsidRPr="00BE4991">
        <w:rPr>
          <w:rFonts w:cs="David"/>
          <w:rtl/>
        </w:rPr>
        <w:t>התחייבות לסודיות והיעדר ניגוד עניינים</w:t>
      </w:r>
      <w:r w:rsidRPr="00BE4991">
        <w:rPr>
          <w:rFonts w:cs="David" w:hint="cs"/>
          <w:rtl/>
        </w:rPr>
        <w:t xml:space="preserve">; </w:t>
      </w:r>
    </w:p>
    <w:p w14:paraId="6A36DAA7" w14:textId="77777777" w:rsidR="000B42F6" w:rsidRPr="00BE4991" w:rsidRDefault="000B42F6" w:rsidP="00847E98">
      <w:pPr>
        <w:pStyle w:val="aff1"/>
        <w:keepLines w:val="0"/>
        <w:widowControl w:val="0"/>
        <w:numPr>
          <w:ilvl w:val="1"/>
          <w:numId w:val="1"/>
        </w:numPr>
        <w:spacing w:before="120" w:beforeAutospacing="0" w:after="120" w:line="360" w:lineRule="auto"/>
        <w:jc w:val="both"/>
        <w:rPr>
          <w:rFonts w:cs="David"/>
          <w:rtl/>
        </w:rPr>
      </w:pPr>
      <w:r w:rsidRPr="00BE4991">
        <w:rPr>
          <w:rFonts w:cs="David"/>
          <w:rtl/>
        </w:rPr>
        <w:t>המבוא</w:t>
      </w:r>
      <w:r w:rsidRPr="00BE4991">
        <w:rPr>
          <w:rFonts w:cs="David" w:hint="cs"/>
          <w:rtl/>
        </w:rPr>
        <w:t xml:space="preserve"> והנספחים</w:t>
      </w:r>
      <w:r w:rsidRPr="00BE4991">
        <w:rPr>
          <w:rFonts w:cs="David"/>
          <w:rtl/>
        </w:rPr>
        <w:t xml:space="preserve"> להסכם מהוו</w:t>
      </w:r>
      <w:r w:rsidRPr="00BE4991">
        <w:rPr>
          <w:rFonts w:cs="David" w:hint="cs"/>
          <w:rtl/>
        </w:rPr>
        <w:t>ים</w:t>
      </w:r>
      <w:r w:rsidRPr="00BE4991">
        <w:rPr>
          <w:rFonts w:cs="David"/>
          <w:rtl/>
        </w:rPr>
        <w:t xml:space="preserve"> חלק בלתי נפרד ממנו.</w:t>
      </w:r>
    </w:p>
    <w:p w14:paraId="556F22FD" w14:textId="77777777" w:rsidR="000B42F6" w:rsidRPr="00BE4991" w:rsidRDefault="000B42F6" w:rsidP="00847E98">
      <w:pPr>
        <w:pStyle w:val="aff1"/>
        <w:keepLines w:val="0"/>
        <w:widowControl w:val="0"/>
        <w:numPr>
          <w:ilvl w:val="1"/>
          <w:numId w:val="1"/>
        </w:numPr>
        <w:spacing w:before="120" w:beforeAutospacing="0" w:after="120" w:line="360" w:lineRule="auto"/>
        <w:jc w:val="both"/>
        <w:rPr>
          <w:rFonts w:cs="David"/>
        </w:rPr>
      </w:pPr>
      <w:r w:rsidRPr="00BE4991">
        <w:rPr>
          <w:rFonts w:cs="David"/>
          <w:rtl/>
        </w:rPr>
        <w:t>בהסכם זה תהיה למונחים המשמעות המופיעה במכרז.</w:t>
      </w:r>
      <w:r w:rsidRPr="00BE4991">
        <w:rPr>
          <w:rFonts w:cs="David" w:hint="cs"/>
          <w:rtl/>
        </w:rPr>
        <w:t xml:space="preserve"> </w:t>
      </w:r>
      <w:r w:rsidRPr="00BE4991">
        <w:rPr>
          <w:rFonts w:cs="David"/>
          <w:rtl/>
        </w:rPr>
        <w:t xml:space="preserve">פרשנות ההסכם </w:t>
      </w:r>
      <w:r w:rsidRPr="00BE4991">
        <w:rPr>
          <w:rFonts w:cs="David" w:hint="cs"/>
          <w:rtl/>
        </w:rPr>
        <w:t xml:space="preserve">על נספחיו </w:t>
      </w:r>
      <w:r w:rsidRPr="00BE4991">
        <w:rPr>
          <w:rFonts w:cs="David"/>
          <w:rtl/>
        </w:rPr>
        <w:t xml:space="preserve">תיעשה באופן המקיים את דרישות המכרז המפורשות והמשתמעות </w:t>
      </w:r>
      <w:r w:rsidRPr="00BE4991">
        <w:rPr>
          <w:rFonts w:cs="David" w:hint="cs"/>
          <w:rtl/>
        </w:rPr>
        <w:t xml:space="preserve">ובתכלית המכרז של אספקת הציוד והשירותים </w:t>
      </w:r>
      <w:r>
        <w:rPr>
          <w:rFonts w:cs="David" w:hint="cs"/>
          <w:rtl/>
        </w:rPr>
        <w:t xml:space="preserve">המבוקשים </w:t>
      </w:r>
      <w:r w:rsidRPr="00BE4991">
        <w:rPr>
          <w:rFonts w:cs="David" w:hint="cs"/>
          <w:rtl/>
        </w:rPr>
        <w:t>לעורך המכרז באופן מיטבי</w:t>
      </w:r>
      <w:r w:rsidRPr="00BE4991">
        <w:rPr>
          <w:rFonts w:cs="David"/>
          <w:rtl/>
        </w:rPr>
        <w:t>.</w:t>
      </w:r>
    </w:p>
    <w:p w14:paraId="239E3A73" w14:textId="77777777" w:rsidR="00BA4E14" w:rsidRPr="00BE4991" w:rsidRDefault="00BA4E14" w:rsidP="00847E98">
      <w:pPr>
        <w:pStyle w:val="aff1"/>
        <w:keepLines w:val="0"/>
        <w:widowControl w:val="0"/>
        <w:numPr>
          <w:ilvl w:val="0"/>
          <w:numId w:val="15"/>
        </w:numPr>
        <w:spacing w:before="120" w:beforeAutospacing="0" w:after="120" w:line="360" w:lineRule="auto"/>
        <w:jc w:val="both"/>
        <w:rPr>
          <w:rFonts w:cs="David"/>
          <w:b/>
          <w:bCs/>
          <w:rtl/>
        </w:rPr>
      </w:pPr>
      <w:bookmarkStart w:id="216" w:name="_Ref522638004"/>
      <w:r w:rsidRPr="00B9580B">
        <w:rPr>
          <w:rFonts w:ascii="David" w:hAnsi="David" w:cs="David" w:hint="cs"/>
          <w:b/>
          <w:bCs/>
          <w:rtl/>
        </w:rPr>
        <w:t>תקופת</w:t>
      </w:r>
      <w:r w:rsidRPr="00BE4991">
        <w:rPr>
          <w:rFonts w:cs="David" w:hint="cs"/>
          <w:b/>
          <w:bCs/>
          <w:rtl/>
        </w:rPr>
        <w:t xml:space="preserve"> ההתקשרות</w:t>
      </w:r>
    </w:p>
    <w:p w14:paraId="08350EE5" w14:textId="77777777" w:rsidR="00BA4E14" w:rsidRPr="00BE4991" w:rsidRDefault="00BA4E14" w:rsidP="00847E98">
      <w:pPr>
        <w:pStyle w:val="aff1"/>
        <w:keepLines w:val="0"/>
        <w:widowControl w:val="0"/>
        <w:numPr>
          <w:ilvl w:val="1"/>
          <w:numId w:val="1"/>
        </w:numPr>
        <w:spacing w:before="120" w:beforeAutospacing="0" w:after="120" w:line="360" w:lineRule="auto"/>
        <w:jc w:val="both"/>
        <w:rPr>
          <w:rFonts w:cs="David"/>
        </w:rPr>
      </w:pPr>
      <w:r w:rsidRPr="00BE4991">
        <w:rPr>
          <w:rFonts w:cs="David" w:hint="cs"/>
          <w:rtl/>
        </w:rPr>
        <w:t>תקופת ההתקשרות תהיה כמפורט במסמכי המכרז</w:t>
      </w:r>
      <w:r>
        <w:rPr>
          <w:rFonts w:cs="David" w:hint="cs"/>
          <w:rtl/>
        </w:rPr>
        <w:t xml:space="preserve">, לרבות לעניין </w:t>
      </w:r>
      <w:r w:rsidRPr="00A152E4">
        <w:rPr>
          <w:rFonts w:cs="David" w:hint="cs"/>
          <w:rtl/>
        </w:rPr>
        <w:t>תקופת</w:t>
      </w:r>
      <w:r w:rsidRPr="00A152E4">
        <w:rPr>
          <w:rFonts w:cs="David"/>
          <w:rtl/>
        </w:rPr>
        <w:t xml:space="preserve"> </w:t>
      </w:r>
      <w:r w:rsidRPr="00A152E4">
        <w:rPr>
          <w:rFonts w:cs="David" w:hint="cs"/>
          <w:rtl/>
        </w:rPr>
        <w:t>מכרז</w:t>
      </w:r>
      <w:r w:rsidRPr="00A152E4">
        <w:rPr>
          <w:rFonts w:cs="David"/>
          <w:rtl/>
        </w:rPr>
        <w:t xml:space="preserve"> </w:t>
      </w:r>
      <w:r w:rsidRPr="00A152E4">
        <w:rPr>
          <w:rFonts w:cs="David" w:hint="cs"/>
          <w:rtl/>
        </w:rPr>
        <w:t>המסגרת</w:t>
      </w:r>
      <w:r w:rsidRPr="00A152E4">
        <w:rPr>
          <w:rFonts w:cs="David"/>
          <w:rtl/>
        </w:rPr>
        <w:t xml:space="preserve">, </w:t>
      </w:r>
      <w:r w:rsidRPr="00A152E4">
        <w:rPr>
          <w:rFonts w:cs="David" w:hint="cs"/>
          <w:rtl/>
        </w:rPr>
        <w:t>תקופת</w:t>
      </w:r>
      <w:r w:rsidRPr="00A152E4">
        <w:rPr>
          <w:rFonts w:cs="David"/>
          <w:rtl/>
        </w:rPr>
        <w:t xml:space="preserve"> </w:t>
      </w:r>
      <w:r w:rsidRPr="00A152E4">
        <w:rPr>
          <w:rFonts w:cs="David" w:hint="cs"/>
          <w:rtl/>
        </w:rPr>
        <w:t>הרכש</w:t>
      </w:r>
      <w:r w:rsidRPr="00A152E4">
        <w:rPr>
          <w:rFonts w:cs="David"/>
          <w:rtl/>
        </w:rPr>
        <w:t xml:space="preserve"> </w:t>
      </w:r>
      <w:r w:rsidRPr="00A152E4">
        <w:rPr>
          <w:rFonts w:cs="David" w:hint="cs"/>
          <w:rtl/>
        </w:rPr>
        <w:t>ותקופת</w:t>
      </w:r>
      <w:r w:rsidRPr="00A152E4">
        <w:rPr>
          <w:rFonts w:cs="David"/>
          <w:rtl/>
        </w:rPr>
        <w:t xml:space="preserve"> </w:t>
      </w:r>
      <w:r w:rsidRPr="00A152E4">
        <w:rPr>
          <w:rFonts w:cs="David" w:hint="cs"/>
          <w:rtl/>
        </w:rPr>
        <w:t>השירות</w:t>
      </w:r>
      <w:r w:rsidRPr="00BE4991">
        <w:rPr>
          <w:rFonts w:cs="David" w:hint="cs"/>
          <w:rtl/>
        </w:rPr>
        <w:t xml:space="preserve">.  </w:t>
      </w:r>
    </w:p>
    <w:p w14:paraId="768914BF" w14:textId="77777777" w:rsidR="00BA4E14" w:rsidRPr="00BE4991" w:rsidRDefault="00BA4E14" w:rsidP="00847E98">
      <w:pPr>
        <w:pStyle w:val="aff1"/>
        <w:keepLines w:val="0"/>
        <w:widowControl w:val="0"/>
        <w:numPr>
          <w:ilvl w:val="0"/>
          <w:numId w:val="15"/>
        </w:numPr>
        <w:spacing w:before="120" w:beforeAutospacing="0" w:after="120" w:line="360" w:lineRule="auto"/>
        <w:jc w:val="both"/>
        <w:rPr>
          <w:rFonts w:cs="David"/>
          <w:b/>
          <w:bCs/>
          <w:rtl/>
        </w:rPr>
      </w:pPr>
      <w:bookmarkStart w:id="217" w:name="_Ref71534543"/>
      <w:r w:rsidRPr="00B9580B">
        <w:rPr>
          <w:rFonts w:ascii="David" w:hAnsi="David" w:cs="David"/>
          <w:b/>
          <w:bCs/>
          <w:rtl/>
        </w:rPr>
        <w:t>התחייבויות</w:t>
      </w:r>
      <w:r w:rsidRPr="00BE4991">
        <w:rPr>
          <w:rFonts w:cs="David"/>
          <w:b/>
          <w:bCs/>
          <w:rtl/>
        </w:rPr>
        <w:t xml:space="preserve"> והצהרות הספק</w:t>
      </w:r>
      <w:bookmarkEnd w:id="217"/>
    </w:p>
    <w:p w14:paraId="03EDCE04" w14:textId="77777777" w:rsidR="00BA4E14" w:rsidRPr="00BE4991" w:rsidRDefault="00BA4E14" w:rsidP="00847E98">
      <w:pPr>
        <w:pStyle w:val="aff1"/>
        <w:keepLines w:val="0"/>
        <w:widowControl w:val="0"/>
        <w:numPr>
          <w:ilvl w:val="1"/>
          <w:numId w:val="1"/>
        </w:numPr>
        <w:spacing w:before="120" w:beforeAutospacing="0" w:after="120" w:line="360" w:lineRule="auto"/>
        <w:jc w:val="both"/>
        <w:rPr>
          <w:rFonts w:cs="David"/>
        </w:rPr>
      </w:pPr>
      <w:r w:rsidRPr="00BE4991">
        <w:rPr>
          <w:rFonts w:cs="David"/>
          <w:rtl/>
        </w:rPr>
        <w:t xml:space="preserve">הספק מצהיר </w:t>
      </w:r>
      <w:r w:rsidRPr="00BE4991">
        <w:rPr>
          <w:rFonts w:cs="David" w:hint="cs"/>
          <w:rtl/>
        </w:rPr>
        <w:t xml:space="preserve">ומתחייב </w:t>
      </w:r>
      <w:r w:rsidRPr="00BE4991">
        <w:rPr>
          <w:rFonts w:cs="David"/>
          <w:rtl/>
        </w:rPr>
        <w:t>כי</w:t>
      </w:r>
      <w:r>
        <w:rPr>
          <w:rFonts w:cs="David" w:hint="cs"/>
          <w:rtl/>
        </w:rPr>
        <w:t xml:space="preserve"> </w:t>
      </w:r>
      <w:r>
        <w:rPr>
          <w:rFonts w:cs="David"/>
          <w:rtl/>
        </w:rPr>
        <w:t>–</w:t>
      </w:r>
      <w:r>
        <w:rPr>
          <w:rFonts w:cs="David" w:hint="cs"/>
          <w:rtl/>
        </w:rPr>
        <w:t xml:space="preserve"> </w:t>
      </w:r>
    </w:p>
    <w:p w14:paraId="55050ED9" w14:textId="77777777" w:rsidR="00BA4E14" w:rsidRPr="00BE4991" w:rsidRDefault="00BA4E14" w:rsidP="00847E98">
      <w:pPr>
        <w:pStyle w:val="aff1"/>
        <w:keepLines w:val="0"/>
        <w:widowControl w:val="0"/>
        <w:numPr>
          <w:ilvl w:val="2"/>
          <w:numId w:val="1"/>
        </w:numPr>
        <w:spacing w:before="120" w:beforeAutospacing="0" w:after="120" w:line="360" w:lineRule="auto"/>
        <w:jc w:val="both"/>
        <w:rPr>
          <w:rFonts w:cs="David"/>
        </w:rPr>
      </w:pPr>
      <w:r w:rsidRPr="00BE4991">
        <w:rPr>
          <w:rFonts w:cs="David" w:hint="cs"/>
          <w:rtl/>
        </w:rPr>
        <w:t>אין מניעה לפי כל דין להתקשרותו בהסכם זה.</w:t>
      </w:r>
    </w:p>
    <w:p w14:paraId="3E1778CB" w14:textId="77777777" w:rsidR="00BA4E14" w:rsidRPr="00BE4991" w:rsidRDefault="00BA4E14" w:rsidP="00847E98">
      <w:pPr>
        <w:pStyle w:val="aff1"/>
        <w:keepLines w:val="0"/>
        <w:widowControl w:val="0"/>
        <w:numPr>
          <w:ilvl w:val="2"/>
          <w:numId w:val="1"/>
        </w:numPr>
        <w:spacing w:before="120" w:beforeAutospacing="0" w:after="120" w:line="360" w:lineRule="auto"/>
        <w:jc w:val="both"/>
        <w:rPr>
          <w:rFonts w:cs="David"/>
        </w:rPr>
      </w:pPr>
      <w:r w:rsidRPr="00BE4991">
        <w:rPr>
          <w:rFonts w:cs="David" w:hint="cs"/>
          <w:rtl/>
        </w:rPr>
        <w:t xml:space="preserve">הוא עומד בכל דרישות הדין הרלוונטיות לאספקת הציוד והשירותים </w:t>
      </w:r>
      <w:r>
        <w:rPr>
          <w:rFonts w:cs="David" w:hint="cs"/>
          <w:rtl/>
        </w:rPr>
        <w:t xml:space="preserve">המבוקשים </w:t>
      </w:r>
      <w:r w:rsidRPr="00BE4991">
        <w:rPr>
          <w:rFonts w:cs="David" w:hint="cs"/>
          <w:rtl/>
        </w:rPr>
        <w:t xml:space="preserve">בהתאם להסכם, ובכל מקרה שבו יחולו שינויים בהוראות הדין הוא יישא בעלויות של שינויים אלו. </w:t>
      </w:r>
    </w:p>
    <w:p w14:paraId="2581D50C" w14:textId="77777777" w:rsidR="00BA4E14" w:rsidRPr="00BE4991" w:rsidRDefault="00BA4E14" w:rsidP="00847E98">
      <w:pPr>
        <w:pStyle w:val="aff1"/>
        <w:keepLines w:val="0"/>
        <w:widowControl w:val="0"/>
        <w:numPr>
          <w:ilvl w:val="2"/>
          <w:numId w:val="1"/>
        </w:numPr>
        <w:spacing w:before="120" w:beforeAutospacing="0" w:after="120" w:line="360" w:lineRule="auto"/>
        <w:jc w:val="both"/>
        <w:rPr>
          <w:rFonts w:cs="David"/>
        </w:rPr>
      </w:pPr>
      <w:r w:rsidRPr="00BE4991">
        <w:rPr>
          <w:rFonts w:cs="David"/>
          <w:rtl/>
        </w:rPr>
        <w:t>ברשותו הניסיון, המיומנות, הידע, הכלים</w:t>
      </w:r>
      <w:r w:rsidRPr="00BE4991">
        <w:rPr>
          <w:rFonts w:cs="David" w:hint="cs"/>
          <w:rtl/>
        </w:rPr>
        <w:t>, המלאי</w:t>
      </w:r>
      <w:r w:rsidRPr="00BE4991">
        <w:rPr>
          <w:rFonts w:cs="David"/>
          <w:rtl/>
        </w:rPr>
        <w:t xml:space="preserve"> וכוח האדם הדרושים ל</w:t>
      </w:r>
      <w:r w:rsidRPr="00BE4991">
        <w:rPr>
          <w:rFonts w:cs="David" w:hint="cs"/>
          <w:rtl/>
        </w:rPr>
        <w:t>מילוי חובותיו בהתאם לתנאי ההסכם והמכרז.</w:t>
      </w:r>
    </w:p>
    <w:p w14:paraId="00D6E3E9" w14:textId="77777777" w:rsidR="00BA4E14" w:rsidRPr="00BE4991" w:rsidRDefault="00BA4E14" w:rsidP="00847E98">
      <w:pPr>
        <w:pStyle w:val="aff1"/>
        <w:keepLines w:val="0"/>
        <w:widowControl w:val="0"/>
        <w:numPr>
          <w:ilvl w:val="2"/>
          <w:numId w:val="1"/>
        </w:numPr>
        <w:spacing w:before="120" w:beforeAutospacing="0" w:after="120" w:line="360" w:lineRule="auto"/>
        <w:jc w:val="both"/>
        <w:rPr>
          <w:rFonts w:cs="David"/>
        </w:rPr>
      </w:pPr>
      <w:r w:rsidRPr="00BE4991">
        <w:rPr>
          <w:rFonts w:cs="David" w:hint="cs"/>
          <w:rtl/>
        </w:rPr>
        <w:t xml:space="preserve">הוא יספק את הנדרש ממנו </w:t>
      </w:r>
      <w:r w:rsidRPr="00BE4991">
        <w:rPr>
          <w:rFonts w:cs="David"/>
          <w:rtl/>
        </w:rPr>
        <w:t xml:space="preserve">על </w:t>
      </w:r>
      <w:r w:rsidRPr="00BE4991">
        <w:rPr>
          <w:rFonts w:cs="David" w:hint="cs"/>
          <w:rtl/>
        </w:rPr>
        <w:t>פי</w:t>
      </w:r>
      <w:r w:rsidRPr="00BE4991">
        <w:rPr>
          <w:rFonts w:cs="David"/>
          <w:rtl/>
        </w:rPr>
        <w:t xml:space="preserve"> דרישות המכרז. </w:t>
      </w:r>
    </w:p>
    <w:p w14:paraId="4EF21E1C" w14:textId="77777777" w:rsidR="00BA4E14" w:rsidRPr="00BE4991" w:rsidRDefault="00BA4E14" w:rsidP="00847E98">
      <w:pPr>
        <w:pStyle w:val="aff1"/>
        <w:keepLines w:val="0"/>
        <w:widowControl w:val="0"/>
        <w:numPr>
          <w:ilvl w:val="2"/>
          <w:numId w:val="1"/>
        </w:numPr>
        <w:spacing w:before="120" w:beforeAutospacing="0" w:after="120" w:line="360" w:lineRule="auto"/>
        <w:jc w:val="both"/>
        <w:rPr>
          <w:rFonts w:cs="David"/>
        </w:rPr>
      </w:pPr>
      <w:r w:rsidRPr="00BE4991">
        <w:rPr>
          <w:rFonts w:cs="David" w:hint="cs"/>
          <w:rtl/>
        </w:rPr>
        <w:t>הוא ישתף</w:t>
      </w:r>
      <w:r w:rsidRPr="00BE4991">
        <w:rPr>
          <w:rFonts w:cs="David"/>
          <w:rtl/>
        </w:rPr>
        <w:t xml:space="preserve"> פעולה עם עורך המכרז</w:t>
      </w:r>
      <w:r w:rsidRPr="00BE4991">
        <w:rPr>
          <w:rFonts w:cs="David" w:hint="cs"/>
          <w:rtl/>
        </w:rPr>
        <w:t xml:space="preserve"> ועם כל מזמין שיתקשר עמו,</w:t>
      </w:r>
      <w:r w:rsidRPr="00BE4991">
        <w:rPr>
          <w:rFonts w:cs="David"/>
          <w:rtl/>
        </w:rPr>
        <w:t xml:space="preserve"> </w:t>
      </w:r>
      <w:r w:rsidRPr="00BE4991">
        <w:rPr>
          <w:rFonts w:cs="David" w:hint="cs"/>
          <w:rtl/>
        </w:rPr>
        <w:t>מכוח המכרז.</w:t>
      </w:r>
    </w:p>
    <w:p w14:paraId="397A086B" w14:textId="77777777" w:rsidR="00BA4E14" w:rsidRPr="00BE4991" w:rsidRDefault="00BA4E14" w:rsidP="00847E98">
      <w:pPr>
        <w:pStyle w:val="aff1"/>
        <w:keepLines w:val="0"/>
        <w:widowControl w:val="0"/>
        <w:numPr>
          <w:ilvl w:val="2"/>
          <w:numId w:val="1"/>
        </w:numPr>
        <w:spacing w:before="120" w:beforeAutospacing="0" w:after="120" w:line="360" w:lineRule="auto"/>
        <w:jc w:val="both"/>
        <w:rPr>
          <w:rFonts w:cs="David"/>
        </w:rPr>
      </w:pPr>
      <w:r w:rsidRPr="00BE4991">
        <w:rPr>
          <w:rFonts w:cs="David" w:hint="cs"/>
          <w:rtl/>
        </w:rPr>
        <w:t xml:space="preserve">הוא ישתף פעולה באופן מלא עם </w:t>
      </w:r>
      <w:r w:rsidRPr="00BE4991">
        <w:rPr>
          <w:rFonts w:cs="David" w:hint="eastAsia"/>
          <w:rtl/>
        </w:rPr>
        <w:t>קב</w:t>
      </w:r>
      <w:r w:rsidRPr="00BE4991">
        <w:rPr>
          <w:rFonts w:cs="David"/>
          <w:rtl/>
        </w:rPr>
        <w:t xml:space="preserve">"טי </w:t>
      </w:r>
      <w:r w:rsidRPr="00BE4991">
        <w:rPr>
          <w:rFonts w:cs="David" w:hint="cs"/>
          <w:rtl/>
        </w:rPr>
        <w:t>המזמינים ועם כל גורם רלוונטי אחר, ומתחייב להישמע להוראותיהם.</w:t>
      </w:r>
    </w:p>
    <w:p w14:paraId="19A1B38F" w14:textId="77777777" w:rsidR="000B4DD7" w:rsidRPr="000B4DD7" w:rsidRDefault="000B4DD7" w:rsidP="000B4DD7">
      <w:pPr>
        <w:pStyle w:val="aff1"/>
        <w:keepLines w:val="0"/>
        <w:widowControl w:val="0"/>
        <w:numPr>
          <w:ilvl w:val="2"/>
          <w:numId w:val="1"/>
        </w:numPr>
        <w:spacing w:before="120" w:beforeAutospacing="0" w:after="120" w:line="360" w:lineRule="auto"/>
        <w:jc w:val="both"/>
        <w:rPr>
          <w:rFonts w:cs="David"/>
        </w:rPr>
      </w:pPr>
      <w:bookmarkStart w:id="218" w:name="_Ref71534555"/>
      <w:r w:rsidRPr="000B4DD7">
        <w:rPr>
          <w:rFonts w:cs="David"/>
          <w:rtl/>
        </w:rPr>
        <w:t xml:space="preserve">בעת חירום כפי שנקבע על ידי כנסת ישראל, ממשלת ישראל, רשות החירום הלאומית (רח"ל), או כל מי שמוסמך לכך בהתאם לכל דין (להלן: "עת חירום"), או לחלופין, במצב שהוגדר על ידי עורך המכרז כמצב כוננות מוגברת כגון: אסון טבע, אסון לאומי, התפרצות של מגיפה, מצב לחימה מתמשכת, היערכות למלחמה או מבצע צבאי (להלן: </w:t>
      </w:r>
      <w:r w:rsidRPr="000B4DD7">
        <w:rPr>
          <w:rFonts w:cs="David"/>
          <w:rtl/>
        </w:rPr>
        <w:lastRenderedPageBreak/>
        <w:t xml:space="preserve">"מצב כוננות"), הספק ימשיך באספקת השירותים באופן סדיר, ובהתאם לחובותיו לפי הסכם זה.  </w:t>
      </w:r>
    </w:p>
    <w:p w14:paraId="6B7241C0" w14:textId="77777777" w:rsidR="000B4DD7" w:rsidRPr="000B4DD7" w:rsidRDefault="000B4DD7" w:rsidP="000B4DD7">
      <w:pPr>
        <w:pStyle w:val="aff1"/>
        <w:keepLines w:val="0"/>
        <w:widowControl w:val="0"/>
        <w:numPr>
          <w:ilvl w:val="2"/>
          <w:numId w:val="1"/>
        </w:numPr>
        <w:spacing w:before="120" w:beforeAutospacing="0" w:after="120" w:line="360" w:lineRule="auto"/>
        <w:jc w:val="both"/>
        <w:rPr>
          <w:rFonts w:cs="David"/>
        </w:rPr>
      </w:pPr>
      <w:r w:rsidRPr="000B4DD7">
        <w:rPr>
          <w:rFonts w:cs="David"/>
          <w:rtl/>
        </w:rPr>
        <w:t>לעניין סעיף זה עת חירום יהיה קביעה שאירעה לאחר מועד החתימה על הסכם ההתקשרות.</w:t>
      </w:r>
    </w:p>
    <w:p w14:paraId="1951438F" w14:textId="77777777" w:rsidR="000B4DD7" w:rsidRPr="000B4DD7" w:rsidRDefault="000B4DD7" w:rsidP="000B4DD7">
      <w:pPr>
        <w:pStyle w:val="aff1"/>
        <w:keepLines w:val="0"/>
        <w:widowControl w:val="0"/>
        <w:numPr>
          <w:ilvl w:val="2"/>
          <w:numId w:val="1"/>
        </w:numPr>
        <w:spacing w:before="120" w:beforeAutospacing="0" w:after="120" w:line="360" w:lineRule="auto"/>
        <w:jc w:val="both"/>
        <w:rPr>
          <w:rFonts w:cs="David"/>
        </w:rPr>
      </w:pPr>
      <w:r w:rsidRPr="000B4DD7">
        <w:rPr>
          <w:rFonts w:cs="David"/>
          <w:rtl/>
        </w:rPr>
        <w:t>מבלי לגרוע מהאמור, בכל מקרה שבו כתוצאה מעת חירום, מצב כוננות או אירוע של כוח עליון ("</w:t>
      </w:r>
      <w:r w:rsidRPr="000B4DD7">
        <w:rPr>
          <w:rFonts w:cs="David"/>
        </w:rPr>
        <w:t>force majeure</w:t>
      </w:r>
      <w:r w:rsidRPr="000B4DD7">
        <w:rPr>
          <w:rFonts w:cs="David"/>
          <w:rtl/>
        </w:rPr>
        <w:t xml:space="preserve">") לספק יש 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 ובכפוף לשיקולים של הוגנות וסבירות יאשר עורך המכרז את הבקשה לפרק זמן מוגבל, או יאשרה בתנאים, ובכלל זה תנאי לפיו במהלך התקופה כאמור יוכלו המזמינים לרכוש את השירותים הנדרשים מספק חלופי. </w:t>
      </w:r>
    </w:p>
    <w:p w14:paraId="5D999280" w14:textId="77777777" w:rsidR="000B4DD7" w:rsidRPr="000B4DD7" w:rsidRDefault="000B4DD7" w:rsidP="000B4DD7">
      <w:pPr>
        <w:pStyle w:val="aff1"/>
        <w:keepLines w:val="0"/>
        <w:widowControl w:val="0"/>
        <w:numPr>
          <w:ilvl w:val="2"/>
          <w:numId w:val="1"/>
        </w:numPr>
        <w:spacing w:before="120" w:beforeAutospacing="0" w:after="120" w:line="360" w:lineRule="auto"/>
        <w:jc w:val="both"/>
        <w:rPr>
          <w:rFonts w:cs="David"/>
        </w:rPr>
      </w:pPr>
      <w:r w:rsidRPr="000B4DD7">
        <w:rPr>
          <w:rFonts w:cs="David"/>
          <w:rtl/>
        </w:rPr>
        <w:t>"כוח עליון" לעניין סעיף זה: מלחמה, פלישת מדינת אויב, פעולת מדינה אויבת או קרבות, התקוממות, מגפה, אסון טבע וכל נסיבה אחרת אשר לספק לא הי</w:t>
      </w:r>
      <w:r w:rsidR="00595E94">
        <w:rPr>
          <w:rFonts w:cs="David" w:hint="cs"/>
          <w:rtl/>
        </w:rPr>
        <w:t>י</w:t>
      </w:r>
      <w:r w:rsidRPr="000B4DD7">
        <w:rPr>
          <w:rFonts w:cs="David"/>
          <w:rtl/>
        </w:rPr>
        <w:t>תה שליטה עליה והוא לא יכול היה, באופן סביר, לצפות אותה ביחס להתקשרות זו עם ממשלת ישראל והיא מנעה מהספק להמשיך בביצוע העבודות או גרמה להאטת קצב ביצוען.</w:t>
      </w:r>
    </w:p>
    <w:p w14:paraId="67961243" w14:textId="77777777" w:rsidR="000B4DD7" w:rsidRPr="000B4DD7" w:rsidRDefault="000B4DD7" w:rsidP="000B4DD7">
      <w:pPr>
        <w:pStyle w:val="aff1"/>
        <w:keepLines w:val="0"/>
        <w:widowControl w:val="0"/>
        <w:numPr>
          <w:ilvl w:val="2"/>
          <w:numId w:val="1"/>
        </w:numPr>
        <w:spacing w:before="120" w:beforeAutospacing="0" w:after="120" w:line="360" w:lineRule="auto"/>
        <w:jc w:val="both"/>
        <w:rPr>
          <w:rFonts w:cs="David"/>
        </w:rPr>
      </w:pPr>
      <w:r w:rsidRPr="000B4DD7">
        <w:rPr>
          <w:rFonts w:cs="David"/>
          <w:rtl/>
        </w:rPr>
        <w:t>בעת חירום או מצב כוננות יסייע הספק בידי עורך המכרז לצורך מתן פתרונות מהירים וזמינים לצרכים של המזמינים הנגרמים כתוצאה ממצב החירום או הכוננות, בנושא המכרז, ובכלל זה יאפשר זמינות או יפתח כלים ושירותים הנדרשים למזמינים באופן מידי. במקרים כאמור יהיה רשאי עורך המכרז לאשר בקשה של הספק, מראש ובכתב, ולפרק זמן מינימאלי נדרש, תמורה שחורגת מהקבוע בהסכם.</w:t>
      </w:r>
    </w:p>
    <w:p w14:paraId="03478569" w14:textId="77777777" w:rsidR="00BA4E14" w:rsidRPr="00BE4991" w:rsidRDefault="00BA4E14" w:rsidP="00847E98">
      <w:pPr>
        <w:pStyle w:val="aff1"/>
        <w:keepLines w:val="0"/>
        <w:widowControl w:val="0"/>
        <w:numPr>
          <w:ilvl w:val="0"/>
          <w:numId w:val="15"/>
        </w:numPr>
        <w:spacing w:before="120" w:beforeAutospacing="0" w:after="120" w:line="360" w:lineRule="auto"/>
        <w:jc w:val="both"/>
        <w:rPr>
          <w:rFonts w:cs="David"/>
          <w:b/>
          <w:bCs/>
          <w:rtl/>
        </w:rPr>
      </w:pPr>
      <w:r w:rsidRPr="00BE4991">
        <w:rPr>
          <w:rFonts w:cs="David"/>
          <w:b/>
          <w:bCs/>
          <w:rtl/>
        </w:rPr>
        <w:t>סודיות</w:t>
      </w:r>
      <w:r w:rsidRPr="00BE4991">
        <w:rPr>
          <w:rFonts w:cs="David" w:hint="cs"/>
          <w:b/>
          <w:bCs/>
          <w:rtl/>
        </w:rPr>
        <w:t xml:space="preserve"> והיעדר ניגוד עניינים</w:t>
      </w:r>
      <w:bookmarkEnd w:id="218"/>
    </w:p>
    <w:p w14:paraId="69D5C44A" w14:textId="77777777" w:rsidR="00BA4E14" w:rsidRPr="00BE4991" w:rsidRDefault="00BA4E14" w:rsidP="00847E98">
      <w:pPr>
        <w:pStyle w:val="aff1"/>
        <w:keepLines w:val="0"/>
        <w:widowControl w:val="0"/>
        <w:numPr>
          <w:ilvl w:val="1"/>
          <w:numId w:val="1"/>
        </w:numPr>
        <w:spacing w:before="120" w:beforeAutospacing="0" w:after="120" w:line="360" w:lineRule="auto"/>
        <w:jc w:val="both"/>
        <w:rPr>
          <w:rFonts w:cs="David"/>
          <w:rtl/>
        </w:rPr>
      </w:pPr>
      <w:r w:rsidRPr="00BE4991">
        <w:rPr>
          <w:rFonts w:cs="David"/>
          <w:rtl/>
        </w:rPr>
        <w:t>ה</w:t>
      </w:r>
      <w:r w:rsidRPr="00BE4991">
        <w:rPr>
          <w:rFonts w:cs="David" w:hint="cs"/>
          <w:rtl/>
        </w:rPr>
        <w:t>ספק</w:t>
      </w:r>
      <w:r w:rsidRPr="00BE4991">
        <w:rPr>
          <w:rFonts w:cs="David"/>
          <w:rtl/>
        </w:rPr>
        <w:t xml:space="preserve"> מתחייב כי הוא ומי מטעמו ישמרו את המידע </w:t>
      </w:r>
      <w:r w:rsidRPr="00BE4991">
        <w:rPr>
          <w:rFonts w:cs="David" w:hint="cs"/>
          <w:rtl/>
        </w:rPr>
        <w:t>שהתקבל אצלם במהלך ביצוע חובותיהם על פי ההסכם והמכרז</w:t>
      </w:r>
      <w:r w:rsidRPr="00BE4991">
        <w:rPr>
          <w:rFonts w:cs="David"/>
          <w:rtl/>
        </w:rPr>
        <w:t xml:space="preserve"> בסודיות מוחלטת</w:t>
      </w:r>
      <w:r w:rsidRPr="00BE4991">
        <w:rPr>
          <w:rFonts w:cs="David" w:hint="cs"/>
          <w:rtl/>
        </w:rPr>
        <w:t xml:space="preserve">, </w:t>
      </w:r>
      <w:r w:rsidRPr="00BE4991">
        <w:rPr>
          <w:rFonts w:cs="David"/>
          <w:rtl/>
        </w:rPr>
        <w:t>במהלך תקופת ה</w:t>
      </w:r>
      <w:r w:rsidRPr="00BE4991">
        <w:rPr>
          <w:rFonts w:cs="David" w:hint="cs"/>
          <w:rtl/>
        </w:rPr>
        <w:t>התקשרות</w:t>
      </w:r>
      <w:r w:rsidRPr="00BE4991">
        <w:rPr>
          <w:rFonts w:cs="David"/>
          <w:rtl/>
        </w:rPr>
        <w:t xml:space="preserve"> ולאחריה,</w:t>
      </w:r>
      <w:r w:rsidRPr="00BE4991">
        <w:rPr>
          <w:rFonts w:cs="David" w:hint="cs"/>
          <w:rtl/>
        </w:rPr>
        <w:t xml:space="preserve"> </w:t>
      </w:r>
      <w:r w:rsidRPr="00BE4991">
        <w:rPr>
          <w:rFonts w:cs="David"/>
          <w:rtl/>
        </w:rPr>
        <w:t>ולא יעשו ב</w:t>
      </w:r>
      <w:r w:rsidRPr="00BE4991">
        <w:rPr>
          <w:rFonts w:cs="David" w:hint="cs"/>
          <w:rtl/>
        </w:rPr>
        <w:t>ו</w:t>
      </w:r>
      <w:r w:rsidRPr="00BE4991">
        <w:rPr>
          <w:rFonts w:cs="David"/>
          <w:rtl/>
        </w:rPr>
        <w:t xml:space="preserve"> כל שימוש</w:t>
      </w:r>
      <w:r w:rsidRPr="00BE4991">
        <w:rPr>
          <w:rFonts w:cs="David" w:hint="cs"/>
          <w:rtl/>
        </w:rPr>
        <w:t xml:space="preserve"> ל</w:t>
      </w:r>
      <w:r w:rsidRPr="00BE4991">
        <w:rPr>
          <w:rFonts w:cs="David"/>
          <w:rtl/>
        </w:rPr>
        <w:t>מעט לצורך ביצוע</w:t>
      </w:r>
      <w:r w:rsidRPr="00BE4991">
        <w:rPr>
          <w:rFonts w:cs="David" w:hint="cs"/>
          <w:rtl/>
        </w:rPr>
        <w:t xml:space="preserve"> חובותיהם בהתאם</w:t>
      </w:r>
      <w:r w:rsidRPr="00BE4991">
        <w:rPr>
          <w:rFonts w:cs="David"/>
          <w:rtl/>
        </w:rPr>
        <w:t xml:space="preserve"> </w:t>
      </w:r>
      <w:r w:rsidRPr="00BE4991">
        <w:rPr>
          <w:rFonts w:cs="David" w:hint="cs"/>
          <w:rtl/>
        </w:rPr>
        <w:t>ל</w:t>
      </w:r>
      <w:r w:rsidRPr="00BE4991">
        <w:rPr>
          <w:rFonts w:cs="David"/>
          <w:rtl/>
        </w:rPr>
        <w:t>מכרז ו</w:t>
      </w:r>
      <w:r w:rsidRPr="00BE4991">
        <w:rPr>
          <w:rFonts w:cs="David" w:hint="cs"/>
          <w:rtl/>
        </w:rPr>
        <w:t>לה</w:t>
      </w:r>
      <w:r w:rsidRPr="00BE4991">
        <w:rPr>
          <w:rFonts w:cs="David"/>
          <w:rtl/>
        </w:rPr>
        <w:t xml:space="preserve">סכם. </w:t>
      </w:r>
    </w:p>
    <w:p w14:paraId="48D83F19" w14:textId="77777777" w:rsidR="00BA4E14" w:rsidRPr="00BE4991" w:rsidRDefault="00BA4E14" w:rsidP="00847E98">
      <w:pPr>
        <w:pStyle w:val="aff1"/>
        <w:keepLines w:val="0"/>
        <w:widowControl w:val="0"/>
        <w:numPr>
          <w:ilvl w:val="1"/>
          <w:numId w:val="1"/>
        </w:numPr>
        <w:spacing w:before="120" w:beforeAutospacing="0" w:after="120" w:line="360" w:lineRule="auto"/>
        <w:jc w:val="both"/>
        <w:rPr>
          <w:rFonts w:cs="David"/>
        </w:rPr>
      </w:pPr>
      <w:r w:rsidRPr="00BE4991">
        <w:rPr>
          <w:rFonts w:cs="David"/>
          <w:rtl/>
        </w:rPr>
        <w:t>ה</w:t>
      </w:r>
      <w:r w:rsidRPr="00BE4991">
        <w:rPr>
          <w:rFonts w:cs="David" w:hint="cs"/>
          <w:rtl/>
        </w:rPr>
        <w:t>ספק</w:t>
      </w:r>
      <w:r w:rsidRPr="00BE4991">
        <w:rPr>
          <w:rFonts w:cs="David"/>
          <w:rtl/>
        </w:rPr>
        <w:t xml:space="preserve"> מתחייב כי אין בביצוע ההסכם כדי ליצור ניגוד עניינים כלשהו, בין במישרין ובין בעקיפין, בינו לבין עורך המכרז או מזמין כלשהו.</w:t>
      </w:r>
    </w:p>
    <w:p w14:paraId="2AF9885C" w14:textId="77777777" w:rsidR="00BA4E14" w:rsidRPr="00BE4991" w:rsidRDefault="00BA4E14" w:rsidP="00847E98">
      <w:pPr>
        <w:pStyle w:val="aff1"/>
        <w:keepLines w:val="0"/>
        <w:widowControl w:val="0"/>
        <w:numPr>
          <w:ilvl w:val="1"/>
          <w:numId w:val="1"/>
        </w:numPr>
        <w:spacing w:before="120" w:beforeAutospacing="0" w:after="120" w:line="360" w:lineRule="auto"/>
        <w:jc w:val="both"/>
        <w:rPr>
          <w:rFonts w:cs="David"/>
        </w:rPr>
      </w:pPr>
      <w:r w:rsidRPr="00BE4991">
        <w:rPr>
          <w:rFonts w:cs="David"/>
          <w:rtl/>
        </w:rPr>
        <w:t>בכל מקרה ש</w:t>
      </w:r>
      <w:r>
        <w:rPr>
          <w:rFonts w:cs="David" w:hint="cs"/>
          <w:rtl/>
        </w:rPr>
        <w:t>י</w:t>
      </w:r>
      <w:r w:rsidRPr="00BE4991">
        <w:rPr>
          <w:rFonts w:cs="David"/>
          <w:rtl/>
        </w:rPr>
        <w:t>יווצר חשש כלשהו לניגוד עניינים בינו לבין עורך המכרז או אחד המזמינים יודיע הספק על כך לעורך המכרז, ללא כל שיהוי וידאג מיידית להסרת ניגוד העניינים האמור.</w:t>
      </w:r>
    </w:p>
    <w:p w14:paraId="41F108F0" w14:textId="77777777" w:rsidR="00BA4E14" w:rsidRPr="00BE4991" w:rsidRDefault="00BA4E14" w:rsidP="00847E98">
      <w:pPr>
        <w:pStyle w:val="aff1"/>
        <w:keepLines w:val="0"/>
        <w:widowControl w:val="0"/>
        <w:numPr>
          <w:ilvl w:val="1"/>
          <w:numId w:val="1"/>
        </w:numPr>
        <w:spacing w:before="120" w:beforeAutospacing="0" w:after="120" w:line="360" w:lineRule="auto"/>
        <w:jc w:val="both"/>
        <w:rPr>
          <w:rFonts w:cs="David"/>
        </w:rPr>
      </w:pPr>
      <w:r w:rsidRPr="00BE4991">
        <w:rPr>
          <w:rFonts w:cs="David"/>
          <w:rtl/>
        </w:rPr>
        <w:t>ה</w:t>
      </w:r>
      <w:r w:rsidRPr="00BE4991">
        <w:rPr>
          <w:rFonts w:cs="David" w:hint="cs"/>
          <w:rtl/>
        </w:rPr>
        <w:t>ספק</w:t>
      </w:r>
      <w:r w:rsidRPr="00BE4991">
        <w:rPr>
          <w:rFonts w:cs="David"/>
          <w:rtl/>
        </w:rPr>
        <w:t xml:space="preserve"> מתחייב להחתים כל אחד מעובדיו</w:t>
      </w:r>
      <w:r w:rsidRPr="00BE4991">
        <w:rPr>
          <w:rFonts w:cs="David" w:hint="cs"/>
          <w:rtl/>
        </w:rPr>
        <w:t xml:space="preserve"> וקבלני משנה</w:t>
      </w:r>
      <w:r w:rsidRPr="00BE4991">
        <w:rPr>
          <w:rFonts w:cs="David"/>
          <w:rtl/>
        </w:rPr>
        <w:t xml:space="preserve"> שיועסקו על ידו </w:t>
      </w:r>
      <w:r w:rsidRPr="00BE4991">
        <w:rPr>
          <w:rFonts w:cs="David" w:hint="cs"/>
          <w:rtl/>
        </w:rPr>
        <w:t xml:space="preserve">לצורך </w:t>
      </w:r>
      <w:r>
        <w:rPr>
          <w:rFonts w:cs="David" w:hint="cs"/>
          <w:rtl/>
        </w:rPr>
        <w:t>אספקת הציוד והשירותים המבוקשים, בהתאם להוראות המכרז וההסכם,</w:t>
      </w:r>
      <w:r w:rsidRPr="00BE4991">
        <w:rPr>
          <w:rFonts w:cs="David"/>
          <w:rtl/>
        </w:rPr>
        <w:t xml:space="preserve"> על הצהרת הסודיות</w:t>
      </w:r>
      <w:r w:rsidRPr="00BE4991">
        <w:rPr>
          <w:rFonts w:cs="David" w:hint="cs"/>
          <w:rtl/>
        </w:rPr>
        <w:t xml:space="preserve"> והיעדר ניגוד עניינים</w:t>
      </w:r>
      <w:r w:rsidRPr="00BE4991">
        <w:rPr>
          <w:rFonts w:cs="David"/>
          <w:rtl/>
        </w:rPr>
        <w:t xml:space="preserve"> </w:t>
      </w:r>
      <w:r w:rsidRPr="00BE4991">
        <w:rPr>
          <w:rFonts w:cs="David" w:hint="cs"/>
          <w:rtl/>
        </w:rPr>
        <w:t>בנוסח המופיע כ</w:t>
      </w:r>
      <w:r w:rsidR="004D509D">
        <w:rPr>
          <w:rFonts w:cs="David" w:hint="cs"/>
          <w:rtl/>
        </w:rPr>
        <w:t xml:space="preserve">נספח </w:t>
      </w:r>
      <w:r w:rsidRPr="00B964DC">
        <w:rPr>
          <w:rFonts w:cs="David" w:hint="cs"/>
          <w:rtl/>
        </w:rPr>
        <w:t xml:space="preserve">ה' </w:t>
      </w:r>
      <w:r w:rsidRPr="00BE4991">
        <w:rPr>
          <w:rFonts w:cs="David" w:hint="cs"/>
          <w:rtl/>
        </w:rPr>
        <w:t>להסכם זה</w:t>
      </w:r>
      <w:r w:rsidRPr="00BE4991">
        <w:rPr>
          <w:rFonts w:cs="David"/>
          <w:rtl/>
        </w:rPr>
        <w:t>.</w:t>
      </w:r>
      <w:r w:rsidRPr="00BE4991">
        <w:rPr>
          <w:rFonts w:cs="David" w:hint="cs"/>
          <w:rtl/>
        </w:rPr>
        <w:t xml:space="preserve"> </w:t>
      </w:r>
    </w:p>
    <w:p w14:paraId="56F0BF05" w14:textId="77777777" w:rsidR="00BA4E14" w:rsidRPr="00BE4991" w:rsidRDefault="00BA4E14" w:rsidP="00847E98">
      <w:pPr>
        <w:pStyle w:val="aff1"/>
        <w:keepLines w:val="0"/>
        <w:widowControl w:val="0"/>
        <w:numPr>
          <w:ilvl w:val="0"/>
          <w:numId w:val="15"/>
        </w:numPr>
        <w:spacing w:before="120" w:beforeAutospacing="0" w:after="120" w:line="360" w:lineRule="auto"/>
        <w:jc w:val="both"/>
        <w:rPr>
          <w:rFonts w:cs="David"/>
          <w:b/>
          <w:bCs/>
          <w:rtl/>
        </w:rPr>
      </w:pPr>
      <w:bookmarkStart w:id="219" w:name="_Ref71534560"/>
      <w:r w:rsidRPr="00B9580B">
        <w:rPr>
          <w:rFonts w:ascii="David" w:hAnsi="David" w:cs="David"/>
          <w:b/>
          <w:bCs/>
          <w:rtl/>
        </w:rPr>
        <w:lastRenderedPageBreak/>
        <w:t>יחסים</w:t>
      </w:r>
      <w:r w:rsidRPr="00BE4991">
        <w:rPr>
          <w:rFonts w:cs="David"/>
          <w:b/>
          <w:bCs/>
          <w:rtl/>
        </w:rPr>
        <w:t xml:space="preserve"> בין הצדדים</w:t>
      </w:r>
      <w:bookmarkEnd w:id="219"/>
    </w:p>
    <w:p w14:paraId="6CDD08DE" w14:textId="77777777" w:rsidR="00BA4E14" w:rsidRPr="00BE4991" w:rsidRDefault="00BA4E14" w:rsidP="00BA4E14">
      <w:pPr>
        <w:pStyle w:val="aff1"/>
        <w:widowControl w:val="0"/>
        <w:spacing w:before="120" w:beforeAutospacing="0" w:after="120" w:line="360" w:lineRule="auto"/>
        <w:ind w:left="397"/>
        <w:jc w:val="both"/>
        <w:rPr>
          <w:rFonts w:cs="David"/>
          <w:rtl/>
        </w:rPr>
      </w:pPr>
      <w:r w:rsidRPr="00BE4991">
        <w:rPr>
          <w:rFonts w:cs="David"/>
          <w:rtl/>
        </w:rPr>
        <w:t xml:space="preserve">מוצהר ומוסכם בזה בין הצדדים כי: </w:t>
      </w:r>
    </w:p>
    <w:p w14:paraId="76AA159F" w14:textId="77777777" w:rsidR="00BA4E14" w:rsidRPr="00BE4991" w:rsidRDefault="00BA4E14" w:rsidP="00847E98">
      <w:pPr>
        <w:pStyle w:val="aff1"/>
        <w:keepLines w:val="0"/>
        <w:widowControl w:val="0"/>
        <w:numPr>
          <w:ilvl w:val="1"/>
          <w:numId w:val="1"/>
        </w:numPr>
        <w:spacing w:before="120" w:beforeAutospacing="0" w:after="120" w:line="360" w:lineRule="auto"/>
        <w:jc w:val="both"/>
        <w:rPr>
          <w:rFonts w:cs="David"/>
          <w:rtl/>
        </w:rPr>
      </w:pPr>
      <w:r w:rsidRPr="00BE4991">
        <w:rPr>
          <w:rFonts w:cs="David"/>
          <w:rtl/>
        </w:rPr>
        <w:t xml:space="preserve">היחסים ביניהם לפי </w:t>
      </w:r>
      <w:r w:rsidRPr="00BE4991">
        <w:rPr>
          <w:rFonts w:cs="David" w:hint="cs"/>
          <w:rtl/>
        </w:rPr>
        <w:t>ה</w:t>
      </w:r>
      <w:r w:rsidRPr="00BE4991">
        <w:rPr>
          <w:rFonts w:cs="David"/>
          <w:rtl/>
        </w:rPr>
        <w:t xml:space="preserve">הסכם אינם יחסי עובד ומעביד </w:t>
      </w:r>
      <w:r w:rsidRPr="00BE4991">
        <w:rPr>
          <w:rFonts w:cs="David" w:hint="cs"/>
          <w:rtl/>
        </w:rPr>
        <w:t>ועורך המכרז, או המזמינים אינם המעסיק של עובדי וקבלני המשנה של הספק.</w:t>
      </w:r>
    </w:p>
    <w:p w14:paraId="760C6108" w14:textId="77777777" w:rsidR="00BA4E14" w:rsidRPr="00BE4991" w:rsidRDefault="00BA4E14" w:rsidP="00847E98">
      <w:pPr>
        <w:pStyle w:val="aff1"/>
        <w:keepLines w:val="0"/>
        <w:widowControl w:val="0"/>
        <w:numPr>
          <w:ilvl w:val="1"/>
          <w:numId w:val="1"/>
        </w:numPr>
        <w:spacing w:before="120" w:beforeAutospacing="0" w:after="120" w:line="360" w:lineRule="auto"/>
        <w:jc w:val="both"/>
        <w:rPr>
          <w:rFonts w:cs="David"/>
          <w:rtl/>
        </w:rPr>
      </w:pPr>
      <w:r w:rsidRPr="00BE4991">
        <w:rPr>
          <w:rFonts w:cs="David"/>
          <w:rtl/>
        </w:rPr>
        <w:t>הספק בלבד יהיה אחראי לכל תשלום, לשיפוי בגין נזק</w:t>
      </w:r>
      <w:r w:rsidRPr="00BE4991">
        <w:rPr>
          <w:rFonts w:cs="David" w:hint="cs"/>
          <w:rtl/>
        </w:rPr>
        <w:t>,</w:t>
      </w:r>
      <w:r w:rsidRPr="00BE4991">
        <w:rPr>
          <w:rFonts w:cs="David"/>
          <w:rtl/>
        </w:rPr>
        <w:t xml:space="preserve"> פיצויים או כל תשלום אחר המגיע ממנו על פי כל דין לאנשים המועסקים על ידו, או לכל אדם אחר. </w:t>
      </w:r>
    </w:p>
    <w:p w14:paraId="53F35BE1" w14:textId="77777777" w:rsidR="00BA4E14" w:rsidRPr="00BE4991" w:rsidRDefault="00BA4E14" w:rsidP="00847E98">
      <w:pPr>
        <w:pStyle w:val="aff1"/>
        <w:keepLines w:val="0"/>
        <w:widowControl w:val="0"/>
        <w:numPr>
          <w:ilvl w:val="1"/>
          <w:numId w:val="1"/>
        </w:numPr>
        <w:spacing w:before="120" w:beforeAutospacing="0" w:after="120" w:line="360" w:lineRule="auto"/>
        <w:jc w:val="both"/>
        <w:rPr>
          <w:rFonts w:cs="David"/>
          <w:rtl/>
        </w:rPr>
      </w:pPr>
      <w:r w:rsidRPr="00BE4991">
        <w:rPr>
          <w:rFonts w:cs="David"/>
          <w:rtl/>
        </w:rPr>
        <w:t xml:space="preserve">עורך המכרז לא ישלם כל תשלום לביטוח לאומי ויתר הזכויות הסוציאליות בקשר לאנשים המועסקים על ידי הספק. </w:t>
      </w:r>
    </w:p>
    <w:p w14:paraId="3A1896D6" w14:textId="77777777" w:rsidR="00BA4E14" w:rsidRPr="00BE4991" w:rsidRDefault="00BA4E14" w:rsidP="00847E98">
      <w:pPr>
        <w:pStyle w:val="aff1"/>
        <w:keepLines w:val="0"/>
        <w:widowControl w:val="0"/>
        <w:numPr>
          <w:ilvl w:val="0"/>
          <w:numId w:val="15"/>
        </w:numPr>
        <w:spacing w:before="120" w:beforeAutospacing="0" w:after="120" w:line="360" w:lineRule="auto"/>
        <w:jc w:val="both"/>
        <w:rPr>
          <w:rFonts w:cs="David"/>
          <w:b/>
          <w:bCs/>
          <w:rtl/>
        </w:rPr>
      </w:pPr>
      <w:r w:rsidRPr="00B9580B">
        <w:rPr>
          <w:rFonts w:ascii="David" w:hAnsi="David" w:cs="David" w:hint="cs"/>
          <w:b/>
          <w:bCs/>
          <w:rtl/>
        </w:rPr>
        <w:t>כללי</w:t>
      </w:r>
      <w:r w:rsidRPr="00BE4991">
        <w:rPr>
          <w:rFonts w:cs="David" w:hint="cs"/>
          <w:b/>
          <w:bCs/>
          <w:rtl/>
        </w:rPr>
        <w:t xml:space="preserve"> תשלום</w:t>
      </w:r>
    </w:p>
    <w:p w14:paraId="5C5F7040" w14:textId="77777777" w:rsidR="00BA4E14" w:rsidRDefault="00BA4E14" w:rsidP="00847E98">
      <w:pPr>
        <w:pStyle w:val="aff1"/>
        <w:keepLines w:val="0"/>
        <w:widowControl w:val="0"/>
        <w:numPr>
          <w:ilvl w:val="1"/>
          <w:numId w:val="1"/>
        </w:numPr>
        <w:spacing w:before="120" w:beforeAutospacing="0" w:after="120" w:line="360" w:lineRule="auto"/>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54621F4A" w14:textId="77777777" w:rsidR="00BA4E14" w:rsidRDefault="00BA4E14" w:rsidP="00847E98">
      <w:pPr>
        <w:pStyle w:val="aff1"/>
        <w:keepLines w:val="0"/>
        <w:widowControl w:val="0"/>
        <w:numPr>
          <w:ilvl w:val="1"/>
          <w:numId w:val="1"/>
        </w:numPr>
        <w:spacing w:before="120" w:beforeAutospacing="0" w:after="120" w:line="360" w:lineRule="auto"/>
        <w:jc w:val="both"/>
        <w:rPr>
          <w:rFonts w:cs="David"/>
        </w:rPr>
      </w:pPr>
      <w:r w:rsidRPr="007C5B4C">
        <w:rPr>
          <w:rFonts w:cs="David"/>
          <w:rtl/>
        </w:rPr>
        <w:t xml:space="preserve">כתנאי מוקדם לביצוע תשלומים לספק על פי הסכם זה, </w:t>
      </w:r>
      <w:r w:rsidRPr="00CB17B0">
        <w:rPr>
          <w:rFonts w:cs="David"/>
          <w:rtl/>
        </w:rPr>
        <w:t>ה</w:t>
      </w:r>
      <w:r w:rsidRPr="00CB17B0">
        <w:rPr>
          <w:rFonts w:cs="David" w:hint="cs"/>
          <w:rtl/>
        </w:rPr>
        <w:t>ספק</w:t>
      </w:r>
      <w:r w:rsidRPr="00CB17B0">
        <w:rPr>
          <w:rFonts w:cs="David"/>
          <w:rtl/>
        </w:rPr>
        <w:t xml:space="preserve"> יידרש, להגיש דיווחים וחשבונות הנדרשים לצורך </w:t>
      </w:r>
      <w:r>
        <w:rPr>
          <w:rFonts w:cs="David" w:hint="cs"/>
          <w:rtl/>
        </w:rPr>
        <w:t>אישור חשבוניות שיוגשו על ידו ל</w:t>
      </w:r>
      <w:r w:rsidRPr="00CB17B0">
        <w:rPr>
          <w:rFonts w:cs="David"/>
          <w:rtl/>
        </w:rPr>
        <w:t>תשלום</w:t>
      </w:r>
      <w:r>
        <w:rPr>
          <w:rFonts w:cs="David" w:hint="cs"/>
          <w:rtl/>
        </w:rPr>
        <w:t>. בכלל זה</w:t>
      </w:r>
      <w:r w:rsidRPr="00CB17B0">
        <w:rPr>
          <w:rFonts w:cs="David"/>
          <w:rtl/>
        </w:rPr>
        <w:t xml:space="preserve"> </w:t>
      </w:r>
      <w:r w:rsidRPr="007C5B4C">
        <w:rPr>
          <w:rFonts w:cs="David"/>
          <w:rtl/>
        </w:rPr>
        <w:t>ימציא הספק ל</w:t>
      </w:r>
      <w:r>
        <w:rPr>
          <w:rFonts w:cs="David" w:hint="cs"/>
          <w:rtl/>
        </w:rPr>
        <w:t xml:space="preserve">עורך המכרז ולמזמינים, כתנאי לביצוע תשלום, את המסמכים הבאים: </w:t>
      </w:r>
    </w:p>
    <w:p w14:paraId="53574421" w14:textId="77777777" w:rsidR="00BA4E14" w:rsidRDefault="00BA4E14" w:rsidP="00847E98">
      <w:pPr>
        <w:pStyle w:val="aff1"/>
        <w:keepLines w:val="0"/>
        <w:widowControl w:val="0"/>
        <w:numPr>
          <w:ilvl w:val="2"/>
          <w:numId w:val="1"/>
        </w:numPr>
        <w:spacing w:before="120" w:beforeAutospacing="0" w:after="120" w:line="360" w:lineRule="auto"/>
        <w:jc w:val="both"/>
        <w:rPr>
          <w:rFonts w:cs="David"/>
        </w:rPr>
      </w:pPr>
      <w:r w:rsidRPr="007C5B4C">
        <w:rPr>
          <w:rFonts w:cs="David"/>
          <w:rtl/>
        </w:rPr>
        <w:t>צילום תעודת עוסק מורשה על פי חוק מס ערך מוסף, התשל"ו</w:t>
      </w:r>
      <w:r w:rsidRPr="007C5B4C">
        <w:rPr>
          <w:rFonts w:cs="David"/>
        </w:rPr>
        <w:t>-</w:t>
      </w:r>
      <w:r>
        <w:rPr>
          <w:rFonts w:cs="David" w:hint="cs"/>
          <w:rtl/>
        </w:rPr>
        <w:t>1976</w:t>
      </w:r>
      <w:r w:rsidRPr="007C5B4C">
        <w:rPr>
          <w:rFonts w:cs="David"/>
          <w:rtl/>
        </w:rPr>
        <w:t xml:space="preserve"> (</w:t>
      </w:r>
      <w:r>
        <w:rPr>
          <w:rFonts w:cs="David" w:hint="cs"/>
          <w:rtl/>
        </w:rPr>
        <w:t>בסעיף זה</w:t>
      </w:r>
      <w:r w:rsidRPr="007C5B4C">
        <w:rPr>
          <w:rFonts w:cs="David"/>
          <w:rtl/>
        </w:rPr>
        <w:t xml:space="preserve"> – "</w:t>
      </w:r>
      <w:r w:rsidRPr="00B964DC">
        <w:rPr>
          <w:rFonts w:cs="David"/>
          <w:b/>
          <w:bCs/>
          <w:rtl/>
        </w:rPr>
        <w:t>החוק</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55DD958E" w14:textId="77777777" w:rsidR="00BA4E14" w:rsidRDefault="00BA4E14" w:rsidP="00847E98">
      <w:pPr>
        <w:pStyle w:val="aff1"/>
        <w:keepLines w:val="0"/>
        <w:widowControl w:val="0"/>
        <w:numPr>
          <w:ilvl w:val="2"/>
          <w:numId w:val="1"/>
        </w:numPr>
        <w:spacing w:before="120" w:beforeAutospacing="0"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30BF542F" w14:textId="77777777" w:rsidR="00BA4E14" w:rsidRDefault="00BA4E14" w:rsidP="00847E98">
      <w:pPr>
        <w:pStyle w:val="aff1"/>
        <w:keepLines w:val="0"/>
        <w:widowControl w:val="0"/>
        <w:numPr>
          <w:ilvl w:val="1"/>
          <w:numId w:val="1"/>
        </w:numPr>
        <w:spacing w:before="120" w:beforeAutospacing="0" w:after="120" w:line="360" w:lineRule="auto"/>
        <w:jc w:val="both"/>
        <w:rPr>
          <w:rFonts w:cs="David"/>
        </w:rPr>
      </w:pPr>
      <w:r w:rsidRPr="001A1832">
        <w:rPr>
          <w:rFonts w:cs="David"/>
          <w:rtl/>
        </w:rPr>
        <w:t>הספק הזוכה ירכז את כ</w:t>
      </w:r>
      <w:r>
        <w:rPr>
          <w:rFonts w:cs="David" w:hint="cs"/>
          <w:rtl/>
        </w:rPr>
        <w:t>ל</w:t>
      </w:r>
      <w:r w:rsidRPr="001A1832">
        <w:rPr>
          <w:rFonts w:cs="David"/>
          <w:rtl/>
        </w:rPr>
        <w:t>ל ההזמנות המאושרות של המזמין לחשבונית מר</w:t>
      </w:r>
      <w:r>
        <w:rPr>
          <w:rFonts w:cs="David" w:hint="cs"/>
          <w:rtl/>
        </w:rPr>
        <w:t>ו</w:t>
      </w:r>
      <w:r w:rsidRPr="001A1832">
        <w:rPr>
          <w:rFonts w:cs="David"/>
          <w:rtl/>
        </w:rPr>
        <w:t>כזת אחת</w:t>
      </w:r>
      <w:r>
        <w:rPr>
          <w:rFonts w:cs="David" w:hint="cs"/>
          <w:rtl/>
        </w:rPr>
        <w:t xml:space="preserve"> אשר תוגש</w:t>
      </w:r>
      <w:r w:rsidRPr="001A1832">
        <w:rPr>
          <w:rFonts w:cs="David"/>
          <w:rtl/>
        </w:rPr>
        <w:t xml:space="preserve"> למזמין אחת לחודש</w:t>
      </w:r>
      <w:r>
        <w:rPr>
          <w:rFonts w:cs="David" w:hint="cs"/>
          <w:rtl/>
        </w:rPr>
        <w:t>.</w:t>
      </w:r>
    </w:p>
    <w:p w14:paraId="370D629F" w14:textId="77777777" w:rsidR="00BA4E14" w:rsidRDefault="00BA4E14" w:rsidP="00847E98">
      <w:pPr>
        <w:pStyle w:val="aff1"/>
        <w:keepLines w:val="0"/>
        <w:widowControl w:val="0"/>
        <w:numPr>
          <w:ilvl w:val="1"/>
          <w:numId w:val="1"/>
        </w:numPr>
        <w:spacing w:before="120" w:beforeAutospacing="0" w:after="120" w:line="360" w:lineRule="auto"/>
        <w:jc w:val="both"/>
        <w:rPr>
          <w:rFonts w:cs="David"/>
        </w:rPr>
      </w:pPr>
      <w:r>
        <w:rPr>
          <w:rFonts w:cs="David" w:hint="cs"/>
          <w:rtl/>
        </w:rPr>
        <w:t>ה</w:t>
      </w:r>
      <w:r w:rsidRPr="001A1832">
        <w:rPr>
          <w:rFonts w:cs="David"/>
          <w:rtl/>
        </w:rPr>
        <w:t>חשבונית המר</w:t>
      </w:r>
      <w:r>
        <w:rPr>
          <w:rFonts w:cs="David" w:hint="cs"/>
          <w:rtl/>
        </w:rPr>
        <w:t>ו</w:t>
      </w:r>
      <w:r w:rsidRPr="001A1832">
        <w:rPr>
          <w:rFonts w:cs="David"/>
          <w:rtl/>
        </w:rPr>
        <w:t xml:space="preserve">כזת החודשית תוצא רק </w:t>
      </w:r>
      <w:r>
        <w:rPr>
          <w:rFonts w:cs="David"/>
          <w:rtl/>
        </w:rPr>
        <w:t>בהתאם להזמנות מאושרות החתומות ע</w:t>
      </w:r>
      <w:r>
        <w:rPr>
          <w:rFonts w:cs="David" w:hint="cs"/>
          <w:rtl/>
        </w:rPr>
        <w:t xml:space="preserve">ל </w:t>
      </w:r>
      <w:r w:rsidRPr="001A1832">
        <w:rPr>
          <w:rFonts w:cs="David"/>
          <w:rtl/>
        </w:rPr>
        <w:t>י</w:t>
      </w:r>
      <w:r>
        <w:rPr>
          <w:rFonts w:cs="David" w:hint="cs"/>
          <w:rtl/>
        </w:rPr>
        <w:t>די</w:t>
      </w:r>
      <w:r w:rsidRPr="001A1832">
        <w:rPr>
          <w:rFonts w:cs="David"/>
          <w:rtl/>
        </w:rPr>
        <w:t xml:space="preserve"> מורשי החתימה של המזמין</w:t>
      </w:r>
      <w:r>
        <w:rPr>
          <w:rFonts w:cs="David" w:hint="cs"/>
          <w:rtl/>
        </w:rPr>
        <w:t>.</w:t>
      </w:r>
    </w:p>
    <w:p w14:paraId="178D358C" w14:textId="77777777" w:rsidR="00BA4E14" w:rsidRDefault="00BA4E14" w:rsidP="00847E98">
      <w:pPr>
        <w:pStyle w:val="aff1"/>
        <w:keepLines w:val="0"/>
        <w:widowControl w:val="0"/>
        <w:numPr>
          <w:ilvl w:val="1"/>
          <w:numId w:val="1"/>
        </w:numPr>
        <w:spacing w:before="120" w:beforeAutospacing="0" w:after="120" w:line="360" w:lineRule="auto"/>
        <w:jc w:val="both"/>
        <w:rPr>
          <w:rFonts w:cs="David"/>
        </w:rPr>
      </w:pPr>
      <w:r>
        <w:rPr>
          <w:rFonts w:cs="David" w:hint="cs"/>
          <w:rtl/>
        </w:rPr>
        <w:t>יחד עם זאת, המזמין רשאי לפטור ספק מהגשת חשבונית מרכזת או להורות על הגשת חשבוניות בכל אופן אחר, מראש ובכתב.</w:t>
      </w:r>
    </w:p>
    <w:p w14:paraId="1F4BEFC9" w14:textId="77777777" w:rsidR="00BA4E14" w:rsidRDefault="00BA4E14" w:rsidP="00847E98">
      <w:pPr>
        <w:pStyle w:val="aff1"/>
        <w:keepLines w:val="0"/>
        <w:widowControl w:val="0"/>
        <w:numPr>
          <w:ilvl w:val="1"/>
          <w:numId w:val="1"/>
        </w:numPr>
        <w:spacing w:before="120" w:beforeAutospacing="0" w:after="120" w:line="360" w:lineRule="auto"/>
        <w:jc w:val="both"/>
        <w:rPr>
          <w:rFonts w:cs="David"/>
        </w:rPr>
      </w:pPr>
      <w:r w:rsidRPr="007C5B4C">
        <w:rPr>
          <w:rFonts w:cs="David"/>
          <w:rtl/>
        </w:rPr>
        <w:t>ה</w:t>
      </w:r>
      <w:r>
        <w:rPr>
          <w:rFonts w:cs="David" w:hint="cs"/>
          <w:rtl/>
        </w:rPr>
        <w:t>מזמין יבדוק ויאשר את החשבון.</w:t>
      </w:r>
    </w:p>
    <w:p w14:paraId="3F3AC723" w14:textId="77777777" w:rsidR="00BA4E14" w:rsidRDefault="00BA4E14" w:rsidP="00847E98">
      <w:pPr>
        <w:pStyle w:val="aff1"/>
        <w:keepLines w:val="0"/>
        <w:widowControl w:val="0"/>
        <w:numPr>
          <w:ilvl w:val="1"/>
          <w:numId w:val="1"/>
        </w:numPr>
        <w:spacing w:before="120" w:beforeAutospacing="0" w:after="120" w:line="360" w:lineRule="auto"/>
        <w:jc w:val="both"/>
        <w:rPr>
          <w:rFonts w:cs="David"/>
        </w:rPr>
      </w:pPr>
      <w:r w:rsidRPr="000B2E8D">
        <w:rPr>
          <w:rFonts w:cs="David"/>
          <w:rtl/>
        </w:rPr>
        <w:t>מועד התשלום</w:t>
      </w:r>
      <w:r>
        <w:rPr>
          <w:rFonts w:cs="David" w:hint="cs"/>
          <w:rtl/>
        </w:rPr>
        <w:t xml:space="preserve"> </w:t>
      </w:r>
      <w:r w:rsidRPr="000B2E8D">
        <w:rPr>
          <w:rFonts w:cs="David"/>
          <w:rtl/>
        </w:rPr>
        <w:t xml:space="preserve">יהיה </w:t>
      </w:r>
      <w:r>
        <w:rPr>
          <w:rFonts w:cs="David" w:hint="cs"/>
          <w:rtl/>
        </w:rPr>
        <w:t>בהתאם להנחיות החשב הכללי, כפי שמתפרסמות מעת לעת.</w:t>
      </w:r>
      <w:r w:rsidRPr="000B2E8D" w:rsidDel="00A45EBF">
        <w:rPr>
          <w:rFonts w:cs="David"/>
          <w:rtl/>
        </w:rPr>
        <w:t xml:space="preserve"> </w:t>
      </w:r>
    </w:p>
    <w:p w14:paraId="4CF670BE" w14:textId="77777777" w:rsidR="00BA4E14" w:rsidRDefault="00BA4E14" w:rsidP="00847E98">
      <w:pPr>
        <w:pStyle w:val="aff1"/>
        <w:keepLines w:val="0"/>
        <w:widowControl w:val="0"/>
        <w:numPr>
          <w:ilvl w:val="1"/>
          <w:numId w:val="1"/>
        </w:numPr>
        <w:spacing w:before="120" w:beforeAutospacing="0" w:after="120" w:line="360" w:lineRule="auto"/>
        <w:jc w:val="both"/>
        <w:rPr>
          <w:rFonts w:cs="David"/>
        </w:rPr>
      </w:pPr>
      <w:r w:rsidRPr="007C5B4C">
        <w:rPr>
          <w:rFonts w:cs="David"/>
          <w:rtl/>
        </w:rPr>
        <w:t>ה</w:t>
      </w:r>
      <w:r w:rsidRPr="007C5B4C">
        <w:rPr>
          <w:rFonts w:cs="David" w:hint="cs"/>
          <w:rtl/>
        </w:rPr>
        <w:t>תשלום יהיה בשקלים</w:t>
      </w:r>
      <w:r>
        <w:rPr>
          <w:rFonts w:cs="David" w:hint="cs"/>
          <w:rtl/>
        </w:rPr>
        <w:t xml:space="preserve"> חדשים, לאחר המרת סכום החשבונית לתשלום מדולר ארה"ב (עבור מוצרים אשר בהתאם למכרז זה נקבע עבורם כי ינקבו בדולר ארה"ב),</w:t>
      </w:r>
      <w:r w:rsidRPr="007C5B4C">
        <w:rPr>
          <w:rFonts w:cs="David" w:hint="cs"/>
          <w:rtl/>
        </w:rPr>
        <w:t xml:space="preserve"> בהתאם לשער היציג של הדולר כפי שפורסם על ידי בנק ישראל, והתקף ליום </w:t>
      </w:r>
      <w:r w:rsidRPr="00F54D7F">
        <w:rPr>
          <w:rFonts w:cs="David"/>
          <w:rtl/>
        </w:rPr>
        <w:t>הוצאת החשבונית</w:t>
      </w:r>
      <w:r w:rsidRPr="007C5B4C">
        <w:rPr>
          <w:rFonts w:cs="David" w:hint="cs"/>
          <w:rtl/>
        </w:rPr>
        <w:t>.</w:t>
      </w:r>
    </w:p>
    <w:p w14:paraId="254FF980" w14:textId="77777777" w:rsidR="00BA4E14" w:rsidRDefault="00BA4E14" w:rsidP="00847E98">
      <w:pPr>
        <w:pStyle w:val="aff1"/>
        <w:keepLines w:val="0"/>
        <w:widowControl w:val="0"/>
        <w:numPr>
          <w:ilvl w:val="1"/>
          <w:numId w:val="1"/>
        </w:numPr>
        <w:spacing w:before="120" w:beforeAutospacing="0" w:after="120" w:line="360" w:lineRule="auto"/>
        <w:jc w:val="both"/>
        <w:rPr>
          <w:rFonts w:cs="David"/>
        </w:rPr>
      </w:pPr>
      <w:r w:rsidRPr="00EF27D9">
        <w:rPr>
          <w:rFonts w:cs="David"/>
          <w:rtl/>
        </w:rPr>
        <w:lastRenderedPageBreak/>
        <w:t xml:space="preserve">מס ערך מוסף בשיעור החוקי המתחייב מהמחירים הנ"ל יתווסף לתמורה וישולם בצירוף לכל חשבונית </w:t>
      </w:r>
      <w:r>
        <w:rPr>
          <w:rFonts w:cs="David" w:hint="cs"/>
          <w:rtl/>
        </w:rPr>
        <w:t>או</w:t>
      </w:r>
      <w:r w:rsidRPr="00EF27D9">
        <w:rPr>
          <w:rFonts w:cs="David"/>
          <w:rtl/>
        </w:rPr>
        <w:t xml:space="preserve"> תשלום שישלמו המזמינים לספק. </w:t>
      </w:r>
    </w:p>
    <w:p w14:paraId="08235A20" w14:textId="77777777" w:rsidR="00BA4E14" w:rsidRPr="00EF27D9" w:rsidRDefault="00BA4E14" w:rsidP="00847E98">
      <w:pPr>
        <w:pStyle w:val="aff1"/>
        <w:keepLines w:val="0"/>
        <w:widowControl w:val="0"/>
        <w:numPr>
          <w:ilvl w:val="1"/>
          <w:numId w:val="1"/>
        </w:numPr>
        <w:spacing w:before="120" w:beforeAutospacing="0" w:after="120" w:line="360" w:lineRule="auto"/>
        <w:jc w:val="both"/>
        <w:rPr>
          <w:rFonts w:cs="David"/>
        </w:rPr>
      </w:pPr>
      <w:r w:rsidRPr="00EF27D9">
        <w:rPr>
          <w:rFonts w:cs="David" w:hint="eastAsia"/>
          <w:rtl/>
        </w:rPr>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sidRPr="00EF27D9">
        <w:rPr>
          <w:rFonts w:cs="David" w:hint="eastAsia"/>
          <w:rtl/>
        </w:rPr>
        <w:t>עורך</w:t>
      </w:r>
      <w:r w:rsidRPr="00EF27D9">
        <w:rPr>
          <w:rFonts w:cs="David"/>
          <w:rtl/>
        </w:rPr>
        <w:t xml:space="preserve"> </w:t>
      </w:r>
      <w:r w:rsidRPr="00EF27D9">
        <w:rPr>
          <w:rFonts w:cs="David" w:hint="eastAsia"/>
          <w:rtl/>
        </w:rPr>
        <w:t>המכרז</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p>
    <w:p w14:paraId="4F45410F" w14:textId="08BEF805" w:rsidR="00BA4E14" w:rsidRDefault="00BA4E14" w:rsidP="00847E98">
      <w:pPr>
        <w:widowControl w:val="0"/>
        <w:numPr>
          <w:ilvl w:val="1"/>
          <w:numId w:val="1"/>
        </w:numPr>
        <w:spacing w:before="120" w:after="120" w:line="360" w:lineRule="auto"/>
        <w:jc w:val="both"/>
        <w:rPr>
          <w:rFonts w:cs="David"/>
        </w:rPr>
      </w:pPr>
      <w:r w:rsidRPr="000731E9">
        <w:rPr>
          <w:rFonts w:cs="David"/>
          <w:rtl/>
        </w:rPr>
        <w:t>ה</w:t>
      </w:r>
      <w:r>
        <w:rPr>
          <w:rFonts w:cs="David" w:hint="cs"/>
          <w:rtl/>
        </w:rPr>
        <w:t xml:space="preserve">ספק </w:t>
      </w:r>
      <w:r w:rsidRPr="000731E9">
        <w:rPr>
          <w:rFonts w:cs="David"/>
          <w:rtl/>
        </w:rPr>
        <w:t xml:space="preserve">יידרש להגיש דיווחים </w:t>
      </w:r>
      <w:r>
        <w:rPr>
          <w:rFonts w:cs="David" w:hint="cs"/>
          <w:rtl/>
        </w:rPr>
        <w:t>וחשבוניות באמצעות</w:t>
      </w:r>
      <w:r w:rsidRPr="000731E9">
        <w:rPr>
          <w:rFonts w:cs="David"/>
          <w:rtl/>
        </w:rPr>
        <w:t xml:space="preserve"> פורטל הספקים הממשלתי, </w:t>
      </w:r>
      <w:r>
        <w:rPr>
          <w:rFonts w:cs="David" w:hint="cs"/>
          <w:rtl/>
        </w:rPr>
        <w:t xml:space="preserve">מערכת ממוחשבת של הממשלה המאפשרת בין היתר הגשת חשבוניות באופן מקוון. לצורך כך </w:t>
      </w:r>
      <w:r w:rsidRPr="00CB17B0">
        <w:rPr>
          <w:rFonts w:cs="David"/>
          <w:rtl/>
        </w:rPr>
        <w:t xml:space="preserve">יחתום </w:t>
      </w:r>
      <w:r>
        <w:rPr>
          <w:rFonts w:cs="David" w:hint="cs"/>
          <w:rtl/>
        </w:rPr>
        <w:t xml:space="preserve">הספק </w:t>
      </w:r>
      <w:r w:rsidRPr="00CB17B0">
        <w:rPr>
          <w:rFonts w:cs="David"/>
          <w:rtl/>
        </w:rPr>
        <w:t xml:space="preserve">על </w:t>
      </w:r>
      <w:r w:rsidRPr="000731E9">
        <w:rPr>
          <w:rFonts w:cs="David"/>
          <w:rtl/>
        </w:rPr>
        <w:t>חוזה שימוש בפורטל הספקים</w:t>
      </w:r>
      <w:r>
        <w:rPr>
          <w:rFonts w:cs="David" w:hint="cs"/>
          <w:rtl/>
        </w:rPr>
        <w:t xml:space="preserve"> בהתאם לאמור ב</w:t>
      </w:r>
      <w:hyperlink r:id="rId37"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ויבצע את כל הפעולות הנדרשות ממנו לצורך התחברות לפורטל</w:t>
      </w:r>
      <w:r w:rsidRPr="00CB17B0">
        <w:rPr>
          <w:rFonts w:cs="David"/>
          <w:rtl/>
        </w:rPr>
        <w:t>. לחילופין ימציא</w:t>
      </w:r>
      <w:r>
        <w:rPr>
          <w:rFonts w:cs="David" w:hint="cs"/>
          <w:rtl/>
        </w:rPr>
        <w:t xml:space="preserve"> הספק</w:t>
      </w:r>
      <w:r w:rsidRPr="00CB17B0">
        <w:rPr>
          <w:rFonts w:cs="David"/>
          <w:rtl/>
        </w:rPr>
        <w:t xml:space="preserve"> אישור </w:t>
      </w:r>
      <w:r>
        <w:rPr>
          <w:rFonts w:cs="David" w:hint="cs"/>
          <w:rtl/>
        </w:rPr>
        <w:t xml:space="preserve">שהוא </w:t>
      </w:r>
      <w:r w:rsidRPr="00CB17B0">
        <w:rPr>
          <w:rFonts w:cs="David"/>
          <w:rtl/>
        </w:rPr>
        <w:t>עושה</w:t>
      </w:r>
      <w:r>
        <w:rPr>
          <w:rFonts w:cs="David" w:hint="cs"/>
          <w:rtl/>
        </w:rPr>
        <w:t xml:space="preserve"> כבר</w:t>
      </w:r>
      <w:r w:rsidRPr="00CB17B0">
        <w:rPr>
          <w:rFonts w:cs="David"/>
          <w:rtl/>
        </w:rPr>
        <w:t xml:space="preserve"> שימוש בפורטל הספקים</w:t>
      </w:r>
      <w:r>
        <w:rPr>
          <w:rFonts w:cs="David" w:hint="cs"/>
          <w:rtl/>
        </w:rPr>
        <w:t>, והכל כאמור ב</w:t>
      </w:r>
      <w:hyperlink r:id="rId38"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xml:space="preserve"> העדכנית.</w:t>
      </w:r>
    </w:p>
    <w:p w14:paraId="2EDDC892" w14:textId="77777777" w:rsidR="00BA4E14" w:rsidRPr="009E6905" w:rsidRDefault="00BA4E14" w:rsidP="00847E98">
      <w:pPr>
        <w:widowControl w:val="0"/>
        <w:numPr>
          <w:ilvl w:val="1"/>
          <w:numId w:val="1"/>
        </w:numPr>
        <w:spacing w:before="120" w:after="120" w:line="360" w:lineRule="auto"/>
        <w:jc w:val="both"/>
        <w:rPr>
          <w:rFonts w:cs="David"/>
        </w:rPr>
      </w:pPr>
      <w:r>
        <w:rPr>
          <w:rFonts w:cs="David" w:hint="cs"/>
          <w:rtl/>
        </w:rPr>
        <w:t>בנוסף,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w:t>
      </w:r>
      <w:r w:rsidRPr="009E6905">
        <w:rPr>
          <w:rFonts w:cs="David" w:hint="cs"/>
          <w:rtl/>
        </w:rPr>
        <w:t xml:space="preserve">, </w:t>
      </w:r>
      <w:r w:rsidRPr="009E6905">
        <w:rPr>
          <w:rFonts w:cs="David"/>
          <w:rtl/>
        </w:rPr>
        <w:t xml:space="preserve">יחתום </w:t>
      </w:r>
      <w:r w:rsidRPr="009E6905">
        <w:rPr>
          <w:rFonts w:cs="David" w:hint="cs"/>
          <w:rtl/>
        </w:rPr>
        <w:t xml:space="preserve">הספק </w:t>
      </w:r>
      <w:r w:rsidRPr="009E6905">
        <w:rPr>
          <w:rFonts w:cs="David"/>
          <w:rtl/>
        </w:rPr>
        <w:t xml:space="preserve">על </w:t>
      </w:r>
      <w:r>
        <w:rPr>
          <w:rFonts w:cs="David" w:hint="cs"/>
          <w:rtl/>
        </w:rPr>
        <w:t xml:space="preserve">כל </w:t>
      </w:r>
      <w:r w:rsidRPr="009E6905">
        <w:rPr>
          <w:rFonts w:cs="David" w:hint="cs"/>
          <w:rtl/>
        </w:rPr>
        <w:t xml:space="preserve">הסכם </w:t>
      </w:r>
      <w:r>
        <w:rPr>
          <w:rFonts w:cs="David" w:hint="cs"/>
          <w:rtl/>
        </w:rPr>
        <w:t>שיידרש, ויעמוד בתנאי המערכת ובכלל זה יישא בעליות הכרוכות בשימוש במערכת.</w:t>
      </w:r>
      <w:r w:rsidRPr="009E6905">
        <w:rPr>
          <w:rFonts w:cs="David" w:hint="cs"/>
          <w:rtl/>
        </w:rPr>
        <w:t xml:space="preserve"> </w:t>
      </w:r>
    </w:p>
    <w:p w14:paraId="0D646701" w14:textId="77777777" w:rsidR="00B9580B" w:rsidRPr="00BE4991" w:rsidRDefault="00B9580B" w:rsidP="00847E98">
      <w:pPr>
        <w:pStyle w:val="aff1"/>
        <w:keepLines w:val="0"/>
        <w:widowControl w:val="0"/>
        <w:numPr>
          <w:ilvl w:val="0"/>
          <w:numId w:val="15"/>
        </w:numPr>
        <w:spacing w:before="120" w:beforeAutospacing="0" w:after="120" w:line="360" w:lineRule="auto"/>
        <w:jc w:val="both"/>
        <w:rPr>
          <w:rFonts w:cs="David"/>
          <w:b/>
          <w:bCs/>
          <w:rtl/>
        </w:rPr>
      </w:pPr>
      <w:bookmarkStart w:id="220" w:name="_Ref71534565"/>
      <w:bookmarkEnd w:id="216"/>
      <w:r w:rsidRPr="00BE4991">
        <w:rPr>
          <w:rFonts w:cs="David"/>
          <w:b/>
          <w:bCs/>
          <w:rtl/>
        </w:rPr>
        <w:t>ערבות</w:t>
      </w:r>
      <w:r w:rsidRPr="00BE4991">
        <w:rPr>
          <w:rFonts w:cs="David" w:hint="cs"/>
          <w:b/>
          <w:bCs/>
          <w:rtl/>
        </w:rPr>
        <w:t xml:space="preserve"> </w:t>
      </w:r>
      <w:r w:rsidR="008C0309">
        <w:rPr>
          <w:rFonts w:cs="David" w:hint="cs"/>
          <w:b/>
          <w:bCs/>
          <w:rtl/>
        </w:rPr>
        <w:t>מסגרת</w:t>
      </w:r>
      <w:r w:rsidR="00110C4B">
        <w:rPr>
          <w:rFonts w:cs="David" w:hint="cs"/>
          <w:b/>
          <w:bCs/>
          <w:rtl/>
        </w:rPr>
        <w:t xml:space="preserve"> / ערבות </w:t>
      </w:r>
      <w:r w:rsidR="008C0309">
        <w:rPr>
          <w:rFonts w:cs="David" w:hint="cs"/>
          <w:b/>
          <w:bCs/>
          <w:rtl/>
        </w:rPr>
        <w:t>זכיה בתיחור</w:t>
      </w:r>
      <w:bookmarkEnd w:id="220"/>
    </w:p>
    <w:p w14:paraId="5FD03C4C" w14:textId="77777777" w:rsidR="006C16AA" w:rsidRDefault="00B9580B" w:rsidP="004D509D">
      <w:pPr>
        <w:pStyle w:val="aff1"/>
        <w:keepLines w:val="0"/>
        <w:widowControl w:val="0"/>
        <w:numPr>
          <w:ilvl w:val="1"/>
          <w:numId w:val="15"/>
        </w:numPr>
        <w:spacing w:before="120" w:beforeAutospacing="0" w:after="120" w:line="360" w:lineRule="auto"/>
        <w:ind w:left="1022" w:hanging="619"/>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לעורך המכרז </w:t>
      </w:r>
      <w:r w:rsidRPr="007C5B4C">
        <w:rPr>
          <w:rFonts w:cs="David"/>
          <w:rtl/>
        </w:rPr>
        <w:t xml:space="preserve">ערבות אוטונומית בלתי מותנית, </w:t>
      </w:r>
      <w:r>
        <w:rPr>
          <w:rFonts w:cs="David" w:hint="cs"/>
          <w:rtl/>
        </w:rPr>
        <w:t>ו</w:t>
      </w:r>
      <w:r w:rsidRPr="007C5B4C">
        <w:rPr>
          <w:rFonts w:cs="David"/>
          <w:rtl/>
        </w:rPr>
        <w:t>תהיה</w:t>
      </w:r>
      <w:r>
        <w:rPr>
          <w:rFonts w:cs="David" w:hint="cs"/>
          <w:rtl/>
        </w:rPr>
        <w:t xml:space="preserve"> בנוסח זהה לנוסח הערבות המצורפת כ</w:t>
      </w:r>
      <w:r w:rsidRPr="00732EEE">
        <w:rPr>
          <w:rFonts w:cs="David" w:hint="cs"/>
          <w:rtl/>
        </w:rPr>
        <w:t>נספח</w:t>
      </w:r>
      <w:r w:rsidR="004D509D">
        <w:rPr>
          <w:rFonts w:cs="David" w:hint="cs"/>
          <w:rtl/>
        </w:rPr>
        <w:t xml:space="preserve"> ג'</w:t>
      </w:r>
      <w:r w:rsidRPr="00732EEE">
        <w:rPr>
          <w:rFonts w:cs="David" w:hint="cs"/>
          <w:rtl/>
        </w:rPr>
        <w:t xml:space="preserve"> </w:t>
      </w:r>
      <w:r>
        <w:rPr>
          <w:rFonts w:cs="David" w:hint="cs"/>
          <w:rtl/>
        </w:rPr>
        <w:t>להסכם</w:t>
      </w:r>
      <w:r w:rsidR="006C16AA">
        <w:rPr>
          <w:rFonts w:cs="David" w:hint="cs"/>
          <w:rtl/>
        </w:rPr>
        <w:t xml:space="preserve"> בסכום של:</w:t>
      </w:r>
    </w:p>
    <w:p w14:paraId="52A60C85" w14:textId="77777777" w:rsidR="006C16AA" w:rsidRDefault="006C16AA" w:rsidP="00847E98">
      <w:pPr>
        <w:pStyle w:val="aff1"/>
        <w:keepLines w:val="0"/>
        <w:widowControl w:val="0"/>
        <w:numPr>
          <w:ilvl w:val="2"/>
          <w:numId w:val="15"/>
        </w:numPr>
        <w:spacing w:before="120" w:beforeAutospacing="0" w:after="120" w:line="360" w:lineRule="auto"/>
        <w:jc w:val="both"/>
        <w:rPr>
          <w:rFonts w:cs="David"/>
        </w:rPr>
      </w:pPr>
      <w:r>
        <w:rPr>
          <w:rFonts w:cs="David" w:hint="cs"/>
          <w:rtl/>
        </w:rPr>
        <w:t xml:space="preserve">סל 1 </w:t>
      </w:r>
      <w:r>
        <w:rPr>
          <w:rFonts w:cs="David"/>
          <w:rtl/>
        </w:rPr>
        <w:t>–</w:t>
      </w:r>
      <w:r>
        <w:rPr>
          <w:rFonts w:cs="David" w:hint="cs"/>
          <w:rtl/>
        </w:rPr>
        <w:t xml:space="preserve"> ריהוט </w:t>
      </w:r>
      <w:r>
        <w:rPr>
          <w:rFonts w:cs="David"/>
          <w:rtl/>
        </w:rPr>
        <w:t>–</w:t>
      </w:r>
      <w:r>
        <w:rPr>
          <w:rFonts w:cs="David" w:hint="cs"/>
          <w:rtl/>
        </w:rPr>
        <w:t xml:space="preserve"> 200,000 ש"ח</w:t>
      </w:r>
    </w:p>
    <w:p w14:paraId="473B2D26" w14:textId="77777777" w:rsidR="00B9580B" w:rsidRDefault="00B9580B" w:rsidP="00847E98">
      <w:pPr>
        <w:pStyle w:val="aff1"/>
        <w:keepLines w:val="0"/>
        <w:widowControl w:val="0"/>
        <w:numPr>
          <w:ilvl w:val="2"/>
          <w:numId w:val="15"/>
        </w:numPr>
        <w:spacing w:before="120" w:beforeAutospacing="0" w:after="120" w:line="360" w:lineRule="auto"/>
        <w:jc w:val="both"/>
        <w:rPr>
          <w:rFonts w:cs="David"/>
        </w:rPr>
      </w:pPr>
      <w:r w:rsidRPr="007C5B4C">
        <w:rPr>
          <w:rFonts w:cs="David"/>
          <w:rtl/>
        </w:rPr>
        <w:t xml:space="preserve"> </w:t>
      </w:r>
      <w:r w:rsidR="006C16AA">
        <w:rPr>
          <w:rFonts w:cs="David" w:hint="cs"/>
          <w:rtl/>
        </w:rPr>
        <w:t xml:space="preserve">סל 2 </w:t>
      </w:r>
      <w:r w:rsidR="006C16AA">
        <w:rPr>
          <w:rFonts w:cs="David"/>
          <w:rtl/>
        </w:rPr>
        <w:t>–</w:t>
      </w:r>
      <w:r w:rsidR="006C16AA">
        <w:rPr>
          <w:rFonts w:cs="David" w:hint="cs"/>
          <w:rtl/>
        </w:rPr>
        <w:t xml:space="preserve"> כיסאות </w:t>
      </w:r>
      <w:r w:rsidR="006C16AA">
        <w:rPr>
          <w:rFonts w:cs="David"/>
          <w:rtl/>
        </w:rPr>
        <w:t>–</w:t>
      </w:r>
      <w:r w:rsidR="006C16AA">
        <w:rPr>
          <w:rFonts w:cs="David" w:hint="cs"/>
          <w:rtl/>
        </w:rPr>
        <w:t xml:space="preserve"> 150,000 ש"ח</w:t>
      </w:r>
    </w:p>
    <w:p w14:paraId="443FD4AF" w14:textId="77777777" w:rsidR="006C16AA" w:rsidRDefault="006C16AA" w:rsidP="004D509D">
      <w:pPr>
        <w:pStyle w:val="aff1"/>
        <w:keepLines w:val="0"/>
        <w:widowControl w:val="0"/>
        <w:numPr>
          <w:ilvl w:val="1"/>
          <w:numId w:val="15"/>
        </w:numPr>
        <w:spacing w:before="120" w:beforeAutospacing="0" w:after="120" w:line="360" w:lineRule="auto"/>
        <w:jc w:val="both"/>
        <w:rPr>
          <w:rFonts w:cs="David"/>
        </w:rPr>
      </w:pPr>
      <w:r>
        <w:rPr>
          <w:rFonts w:cs="David" w:hint="cs"/>
          <w:rtl/>
        </w:rPr>
        <w:t xml:space="preserve">בנוסף, </w:t>
      </w:r>
      <w:r w:rsidR="00696241" w:rsidRPr="00696241">
        <w:rPr>
          <w:rFonts w:cs="David"/>
          <w:rtl/>
        </w:rPr>
        <w:t xml:space="preserve">כבטחון למילוי ההתחייבויות של הספק על-פי ההסכם ימסור </w:t>
      </w:r>
      <w:r w:rsidR="00696241" w:rsidRPr="00696241">
        <w:rPr>
          <w:rFonts w:cs="David" w:hint="cs"/>
          <w:rtl/>
        </w:rPr>
        <w:t>המועמד לזכייה</w:t>
      </w:r>
      <w:r w:rsidR="00696241" w:rsidRPr="00696241">
        <w:rPr>
          <w:rFonts w:cs="David"/>
          <w:rtl/>
        </w:rPr>
        <w:t xml:space="preserve"> לעורך המכר</w:t>
      </w:r>
      <w:r w:rsidR="00696241" w:rsidRPr="00696241">
        <w:rPr>
          <w:rFonts w:cs="David" w:hint="cs"/>
          <w:rtl/>
        </w:rPr>
        <w:t xml:space="preserve">ז, </w:t>
      </w:r>
      <w:r w:rsidR="00696241" w:rsidRPr="00696241">
        <w:rPr>
          <w:rFonts w:cs="David"/>
          <w:rtl/>
        </w:rPr>
        <w:t>ערבות אוטונומית בלתי מותנית</w:t>
      </w:r>
      <w:r w:rsidR="00696241" w:rsidRPr="00696241">
        <w:rPr>
          <w:rFonts w:cs="David" w:hint="cs"/>
          <w:rtl/>
        </w:rPr>
        <w:t xml:space="preserve"> </w:t>
      </w:r>
      <w:r w:rsidR="00696241">
        <w:rPr>
          <w:rFonts w:cs="David" w:hint="cs"/>
          <w:rtl/>
        </w:rPr>
        <w:t xml:space="preserve">בגין זכיה בתיחור, </w:t>
      </w:r>
      <w:r w:rsidR="00696241" w:rsidRPr="00696241">
        <w:rPr>
          <w:rFonts w:cs="David" w:hint="cs"/>
          <w:rtl/>
        </w:rPr>
        <w:t>בסכום המפורט במסמכי התיחור,</w:t>
      </w:r>
      <w:r w:rsidR="00696241" w:rsidRPr="00696241">
        <w:rPr>
          <w:rFonts w:cs="David"/>
          <w:rtl/>
        </w:rPr>
        <w:t xml:space="preserve">  ותהיה בנוסח זהה לנוסח הערבות המצורפת כנספח </w:t>
      </w:r>
      <w:r w:rsidR="004D509D">
        <w:rPr>
          <w:rFonts w:cs="David" w:hint="cs"/>
          <w:rtl/>
        </w:rPr>
        <w:t>ג'</w:t>
      </w:r>
      <w:r w:rsidR="00696241">
        <w:rPr>
          <w:rFonts w:cs="David" w:hint="cs"/>
          <w:rtl/>
        </w:rPr>
        <w:t xml:space="preserve"> ל</w:t>
      </w:r>
      <w:r w:rsidR="00696241" w:rsidRPr="00696241">
        <w:rPr>
          <w:rFonts w:cs="David"/>
          <w:rtl/>
        </w:rPr>
        <w:t>הסכם</w:t>
      </w:r>
      <w:r w:rsidR="00696241">
        <w:rPr>
          <w:rFonts w:cs="David" w:hint="cs"/>
          <w:rtl/>
        </w:rPr>
        <w:t>.</w:t>
      </w:r>
    </w:p>
    <w:p w14:paraId="5FCF1B28" w14:textId="77777777" w:rsidR="00B9580B" w:rsidRPr="00FF6A9F" w:rsidRDefault="00B9580B" w:rsidP="00847E98">
      <w:pPr>
        <w:pStyle w:val="aff1"/>
        <w:keepLines w:val="0"/>
        <w:widowControl w:val="0"/>
        <w:numPr>
          <w:ilvl w:val="1"/>
          <w:numId w:val="15"/>
        </w:numPr>
        <w:spacing w:before="120" w:beforeAutospacing="0" w:after="120" w:line="360" w:lineRule="auto"/>
        <w:ind w:left="1022" w:hanging="619"/>
        <w:jc w:val="both"/>
        <w:rPr>
          <w:rFonts w:cs="David"/>
        </w:rPr>
      </w:pPr>
      <w:r w:rsidRPr="00732EEE">
        <w:rPr>
          <w:rFonts w:cs="David"/>
          <w:rtl/>
        </w:rPr>
        <w:t>הערבות תהיה מאחד הגופים הבאים</w:t>
      </w:r>
      <w:r>
        <w:rPr>
          <w:rFonts w:cs="David" w:hint="cs"/>
          <w:rtl/>
        </w:rPr>
        <w:t>:</w:t>
      </w:r>
    </w:p>
    <w:p w14:paraId="2751C8B7" w14:textId="33917A21" w:rsidR="00B9580B" w:rsidRDefault="00B9580B" w:rsidP="00847E98">
      <w:pPr>
        <w:pStyle w:val="af6"/>
        <w:widowControl w:val="0"/>
        <w:numPr>
          <w:ilvl w:val="2"/>
          <w:numId w:val="16"/>
        </w:numPr>
        <w:tabs>
          <w:tab w:val="left" w:pos="1444"/>
        </w:tabs>
        <w:spacing w:before="120" w:after="120" w:line="360" w:lineRule="auto"/>
        <w:ind w:left="1394" w:hanging="709"/>
        <w:contextualSpacing w:val="0"/>
        <w:jc w:val="both"/>
        <w:rPr>
          <w:rFonts w:ascii="David" w:hAnsi="David" w:cs="David"/>
        </w:rPr>
      </w:pPr>
      <w:r w:rsidRPr="00FF6A9F">
        <w:rPr>
          <w:rFonts w:ascii="David" w:hAnsi="David" w:cs="David"/>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hyperlink r:id="rId39" w:history="1">
        <w:r w:rsidRPr="00FF6A9F">
          <w:rPr>
            <w:rStyle w:val="Hyperlink"/>
            <w:rFonts w:ascii="David" w:hAnsi="David" w:cs="David"/>
            <w:rtl/>
          </w:rPr>
          <w:t>הוראת תכ"ם 7.5.1.1 – ערבויות</w:t>
        </w:r>
      </w:hyperlink>
      <w:r>
        <w:rPr>
          <w:rFonts w:ascii="David" w:hAnsi="David" w:cs="David"/>
          <w:rtl/>
        </w:rPr>
        <w:t>;</w:t>
      </w:r>
    </w:p>
    <w:p w14:paraId="078DDFA3" w14:textId="6F07131C" w:rsidR="00B9580B" w:rsidRPr="00FF6A9F" w:rsidRDefault="00B9580B" w:rsidP="00847E98">
      <w:pPr>
        <w:pStyle w:val="af6"/>
        <w:widowControl w:val="0"/>
        <w:numPr>
          <w:ilvl w:val="2"/>
          <w:numId w:val="16"/>
        </w:numPr>
        <w:tabs>
          <w:tab w:val="left" w:pos="1444"/>
        </w:tabs>
        <w:spacing w:before="120" w:after="120" w:line="360" w:lineRule="auto"/>
        <w:ind w:left="1394" w:hanging="709"/>
        <w:contextualSpacing w:val="0"/>
        <w:jc w:val="both"/>
        <w:rPr>
          <w:rFonts w:ascii="David" w:hAnsi="David" w:cs="David"/>
        </w:rPr>
      </w:pPr>
      <w:r w:rsidRPr="00FF6A9F">
        <w:rPr>
          <w:rFonts w:ascii="David" w:hAnsi="David" w:cs="David"/>
          <w:rtl/>
        </w:rPr>
        <w:t xml:space="preserve">ערבות מחברת ביטוח בארץ או בחוץ לארץ על פי הנהלים ואמות המידה המפורטות </w:t>
      </w:r>
      <w:hyperlink r:id="rId40" w:history="1">
        <w:r w:rsidRPr="00FF6A9F">
          <w:rPr>
            <w:rStyle w:val="Hyperlink"/>
            <w:rFonts w:ascii="David" w:hAnsi="David" w:cs="David"/>
            <w:rtl/>
          </w:rPr>
          <w:t>הוראת תכ"ם 7.5.1.1 – ערבויות</w:t>
        </w:r>
      </w:hyperlink>
      <w:r w:rsidRPr="00FF6A9F">
        <w:rPr>
          <w:rFonts w:ascii="David" w:hAnsi="David" w:cs="David"/>
          <w:rtl/>
        </w:rPr>
        <w:t xml:space="preserve">. </w:t>
      </w:r>
    </w:p>
    <w:p w14:paraId="68C92ACE" w14:textId="77777777" w:rsidR="00B9580B" w:rsidRPr="005D5D1F" w:rsidRDefault="00B9580B" w:rsidP="00847E98">
      <w:pPr>
        <w:pStyle w:val="aff1"/>
        <w:keepLines w:val="0"/>
        <w:widowControl w:val="0"/>
        <w:numPr>
          <w:ilvl w:val="1"/>
          <w:numId w:val="15"/>
        </w:numPr>
        <w:spacing w:before="120" w:beforeAutospacing="0" w:after="120" w:line="360" w:lineRule="auto"/>
        <w:ind w:left="1022" w:hanging="619"/>
        <w:jc w:val="both"/>
        <w:rPr>
          <w:rFonts w:cs="David"/>
        </w:rPr>
      </w:pPr>
      <w:r w:rsidRPr="005D5D1F">
        <w:rPr>
          <w:rFonts w:cs="David"/>
          <w:rtl/>
        </w:rPr>
        <w:t xml:space="preserve">למען הסר ספק, </w:t>
      </w:r>
      <w:r w:rsidRPr="005D5D1F">
        <w:rPr>
          <w:rFonts w:cs="David" w:hint="cs"/>
          <w:rtl/>
        </w:rPr>
        <w:t xml:space="preserve">על מציע להתעדכן בהנחיות ההוראה כאמור, טרם הגשת </w:t>
      </w:r>
      <w:r w:rsidRPr="005D5D1F">
        <w:rPr>
          <w:rFonts w:cs="David"/>
          <w:rtl/>
        </w:rPr>
        <w:t xml:space="preserve">הערבות </w:t>
      </w:r>
      <w:r w:rsidRPr="005D5D1F">
        <w:rPr>
          <w:rFonts w:cs="David" w:hint="cs"/>
          <w:rtl/>
        </w:rPr>
        <w:t>הנדרשת.</w:t>
      </w:r>
    </w:p>
    <w:p w14:paraId="087C22B1" w14:textId="77777777" w:rsidR="00B9580B" w:rsidRPr="00BE4991" w:rsidRDefault="00B9580B" w:rsidP="00847E98">
      <w:pPr>
        <w:pStyle w:val="aff1"/>
        <w:keepLines w:val="0"/>
        <w:widowControl w:val="0"/>
        <w:numPr>
          <w:ilvl w:val="1"/>
          <w:numId w:val="15"/>
        </w:numPr>
        <w:spacing w:before="120" w:beforeAutospacing="0" w:after="120" w:line="360" w:lineRule="auto"/>
        <w:ind w:left="1022" w:hanging="619"/>
        <w:jc w:val="both"/>
        <w:rPr>
          <w:rFonts w:cs="David"/>
        </w:rPr>
      </w:pPr>
      <w:r w:rsidRPr="00BE4991">
        <w:rPr>
          <w:rFonts w:cs="David" w:hint="cs"/>
          <w:rtl/>
        </w:rPr>
        <w:lastRenderedPageBreak/>
        <w:t xml:space="preserve">הערבות תהיה בתוקף עד 90 יום לאחר תום תקופת </w:t>
      </w:r>
      <w:r>
        <w:rPr>
          <w:rFonts w:cs="David" w:hint="cs"/>
          <w:rtl/>
        </w:rPr>
        <w:t>השירות</w:t>
      </w:r>
      <w:r w:rsidRPr="00BE4991">
        <w:rPr>
          <w:rFonts w:cs="David"/>
          <w:rtl/>
        </w:rPr>
        <w:t xml:space="preserve">. במידה </w:t>
      </w:r>
      <w:r>
        <w:rPr>
          <w:rFonts w:cs="David" w:hint="cs"/>
          <w:rtl/>
        </w:rPr>
        <w:t>ש</w:t>
      </w:r>
      <w:r w:rsidRPr="00BE4991">
        <w:rPr>
          <w:rFonts w:cs="David"/>
          <w:rtl/>
        </w:rPr>
        <w:t xml:space="preserve">עורך המכרז יממש את האופציה להארכת תקופת </w:t>
      </w:r>
      <w:r w:rsidRPr="00BE4991">
        <w:rPr>
          <w:rFonts w:cs="David" w:hint="cs"/>
          <w:rtl/>
        </w:rPr>
        <w:t>ההתקשרות</w:t>
      </w:r>
      <w:r w:rsidRPr="00BE4991">
        <w:rPr>
          <w:rFonts w:cs="David"/>
          <w:rtl/>
        </w:rPr>
        <w:t xml:space="preserve">, יאריך הספק תוקף </w:t>
      </w:r>
      <w:r w:rsidRPr="00BE4991">
        <w:rPr>
          <w:rFonts w:cs="David" w:hint="cs"/>
          <w:rtl/>
        </w:rPr>
        <w:t>ה</w:t>
      </w:r>
      <w:r w:rsidRPr="00BE4991">
        <w:rPr>
          <w:rFonts w:cs="David"/>
          <w:rtl/>
        </w:rPr>
        <w:t xml:space="preserve">ערבות בהתאמה עד ל- </w:t>
      </w:r>
      <w:r w:rsidRPr="00BE4991">
        <w:rPr>
          <w:rFonts w:cs="David" w:hint="cs"/>
          <w:rtl/>
        </w:rPr>
        <w:t>9</w:t>
      </w:r>
      <w:r w:rsidRPr="00BE4991">
        <w:rPr>
          <w:rFonts w:cs="David"/>
          <w:rtl/>
        </w:rPr>
        <w:t xml:space="preserve">0 יום לאחר תום </w:t>
      </w:r>
      <w:r w:rsidRPr="00BE4991">
        <w:rPr>
          <w:rFonts w:cs="David" w:hint="cs"/>
          <w:rtl/>
        </w:rPr>
        <w:t>ה</w:t>
      </w:r>
      <w:r w:rsidRPr="00BE4991">
        <w:rPr>
          <w:rFonts w:cs="David"/>
          <w:rtl/>
        </w:rPr>
        <w:t xml:space="preserve">תקופה. </w:t>
      </w:r>
    </w:p>
    <w:p w14:paraId="1D4B8B76" w14:textId="77777777" w:rsidR="00B9580B" w:rsidRPr="00BE4991" w:rsidRDefault="00B9580B" w:rsidP="00847E98">
      <w:pPr>
        <w:pStyle w:val="aff1"/>
        <w:keepLines w:val="0"/>
        <w:widowControl w:val="0"/>
        <w:numPr>
          <w:ilvl w:val="1"/>
          <w:numId w:val="15"/>
        </w:numPr>
        <w:spacing w:before="120" w:beforeAutospacing="0" w:after="120" w:line="360" w:lineRule="auto"/>
        <w:ind w:left="1022" w:hanging="619"/>
        <w:jc w:val="both"/>
        <w:rPr>
          <w:rFonts w:cs="David"/>
        </w:rPr>
      </w:pPr>
      <w:r w:rsidRPr="00BE4991">
        <w:rPr>
          <w:rFonts w:cs="David"/>
          <w:rtl/>
        </w:rPr>
        <w:t>עורך המכרז רשאי לדרוש להאריך את תוקף הערבות בעוד שלושה חודשים</w:t>
      </w:r>
      <w:r w:rsidRPr="00BE4991">
        <w:rPr>
          <w:rFonts w:cs="David" w:hint="cs"/>
          <w:rtl/>
        </w:rPr>
        <w:t>, מעבר לאמור לעיל</w:t>
      </w:r>
      <w:r w:rsidRPr="00BE4991">
        <w:rPr>
          <w:rFonts w:cs="David"/>
          <w:rtl/>
        </w:rPr>
        <w:t xml:space="preserve">, במקרה בו יהיה הדבר נדרש על מנת להבטיח </w:t>
      </w:r>
      <w:r w:rsidRPr="00BE4991">
        <w:rPr>
          <w:rFonts w:cs="David" w:hint="cs"/>
          <w:rtl/>
        </w:rPr>
        <w:t>מילוי חובותיו של הספק</w:t>
      </w:r>
      <w:r w:rsidRPr="00BE4991">
        <w:rPr>
          <w:rFonts w:cs="David"/>
          <w:rtl/>
        </w:rPr>
        <w:t xml:space="preserve">. </w:t>
      </w:r>
    </w:p>
    <w:p w14:paraId="7631F951" w14:textId="77777777" w:rsidR="00B9580B" w:rsidRPr="00BE4991" w:rsidRDefault="00B9580B" w:rsidP="00847E98">
      <w:pPr>
        <w:pStyle w:val="aff1"/>
        <w:keepLines w:val="0"/>
        <w:widowControl w:val="0"/>
        <w:numPr>
          <w:ilvl w:val="1"/>
          <w:numId w:val="15"/>
        </w:numPr>
        <w:spacing w:before="120" w:beforeAutospacing="0" w:after="120" w:line="360" w:lineRule="auto"/>
        <w:ind w:left="1022" w:hanging="619"/>
        <w:jc w:val="both"/>
        <w:rPr>
          <w:rFonts w:cs="David"/>
        </w:rPr>
      </w:pPr>
      <w:r w:rsidRPr="00BE4991">
        <w:rPr>
          <w:rFonts w:cs="David" w:hint="cs"/>
          <w:rtl/>
        </w:rPr>
        <w:t xml:space="preserve">במידה </w:t>
      </w:r>
      <w:r>
        <w:rPr>
          <w:rFonts w:cs="David" w:hint="cs"/>
          <w:rtl/>
        </w:rPr>
        <w:t>ש</w:t>
      </w:r>
      <w:r w:rsidRPr="00BE4991">
        <w:rPr>
          <w:rFonts w:cs="David" w:hint="cs"/>
          <w:rtl/>
        </w:rPr>
        <w:t xml:space="preserve">הספק לא יאריך את תוקף הערבות בהתאם להוראות ההסכם, רשאי עורך המכרז לחלט את הערבות, בהתאם לשיקול דעתו הבלעדי. </w:t>
      </w:r>
    </w:p>
    <w:p w14:paraId="76369541" w14:textId="77777777" w:rsidR="00B9580B" w:rsidRPr="005D5D1F" w:rsidRDefault="00B9580B" w:rsidP="00847E98">
      <w:pPr>
        <w:pStyle w:val="aff1"/>
        <w:keepLines w:val="0"/>
        <w:widowControl w:val="0"/>
        <w:numPr>
          <w:ilvl w:val="1"/>
          <w:numId w:val="15"/>
        </w:numPr>
        <w:spacing w:before="120" w:beforeAutospacing="0" w:after="120" w:line="360" w:lineRule="auto"/>
        <w:ind w:left="1022" w:hanging="619"/>
        <w:jc w:val="both"/>
        <w:rPr>
          <w:rFonts w:cs="David"/>
          <w:rtl/>
        </w:rPr>
      </w:pPr>
      <w:r w:rsidRPr="005D5D1F">
        <w:rPr>
          <w:rFonts w:cs="David" w:hint="cs"/>
          <w:rtl/>
        </w:rPr>
        <w:t xml:space="preserve">במהלך תקופת ההתקשרות </w:t>
      </w:r>
      <w:r w:rsidRPr="005D5D1F">
        <w:rPr>
          <w:rFonts w:cs="David"/>
          <w:rtl/>
        </w:rPr>
        <w:t>רשאי עורך המכרז</w:t>
      </w:r>
      <w:r w:rsidRPr="005D5D1F">
        <w:rPr>
          <w:rFonts w:cs="David" w:hint="cs"/>
          <w:rtl/>
        </w:rPr>
        <w:t>,</w:t>
      </w:r>
      <w:r w:rsidRPr="005D5D1F">
        <w:rPr>
          <w:rFonts w:cs="David"/>
          <w:rtl/>
        </w:rPr>
        <w:t xml:space="preserve"> לפי שיקול דעתו הבלעדי, להפחית את </w:t>
      </w:r>
      <w:r w:rsidRPr="005D5D1F">
        <w:rPr>
          <w:rFonts w:cs="David" w:hint="cs"/>
          <w:rtl/>
        </w:rPr>
        <w:t>סכום</w:t>
      </w:r>
      <w:r w:rsidRPr="005D5D1F">
        <w:rPr>
          <w:rFonts w:cs="David"/>
          <w:rtl/>
        </w:rPr>
        <w:t xml:space="preserve"> ערבות </w:t>
      </w:r>
      <w:r w:rsidRPr="005D5D1F">
        <w:rPr>
          <w:rFonts w:cs="David" w:hint="cs"/>
          <w:rtl/>
        </w:rPr>
        <w:t xml:space="preserve">הביצוע </w:t>
      </w:r>
      <w:r w:rsidRPr="005D5D1F">
        <w:rPr>
          <w:rFonts w:cs="David"/>
          <w:rtl/>
        </w:rPr>
        <w:t xml:space="preserve">לסכום </w:t>
      </w:r>
      <w:r w:rsidRPr="005D5D1F">
        <w:rPr>
          <w:rFonts w:cs="David" w:hint="cs"/>
          <w:rtl/>
        </w:rPr>
        <w:t xml:space="preserve">נמוך יותר, כפי </w:t>
      </w:r>
      <w:r w:rsidRPr="005D5D1F">
        <w:rPr>
          <w:rFonts w:cs="David"/>
          <w:rtl/>
        </w:rPr>
        <w:t>שיקבע על ידו.</w:t>
      </w:r>
    </w:p>
    <w:p w14:paraId="2708D022" w14:textId="77777777" w:rsidR="00B9580B" w:rsidRPr="00BE4991" w:rsidRDefault="00B9580B" w:rsidP="00847E98">
      <w:pPr>
        <w:pStyle w:val="aff1"/>
        <w:keepLines w:val="0"/>
        <w:widowControl w:val="0"/>
        <w:numPr>
          <w:ilvl w:val="1"/>
          <w:numId w:val="15"/>
        </w:numPr>
        <w:spacing w:before="120" w:beforeAutospacing="0" w:after="120" w:line="276" w:lineRule="auto"/>
        <w:ind w:left="1021" w:hanging="618"/>
        <w:jc w:val="both"/>
        <w:rPr>
          <w:rFonts w:cs="David"/>
          <w:rtl/>
        </w:rPr>
      </w:pPr>
      <w:r w:rsidRPr="00BE4991">
        <w:rPr>
          <w:rFonts w:cs="David" w:hint="cs"/>
          <w:rtl/>
        </w:rPr>
        <w:t xml:space="preserve">לאחר תום התוקף של הערבות, ככל שהיא </w:t>
      </w:r>
      <w:r w:rsidRPr="00BE4991">
        <w:rPr>
          <w:rFonts w:cs="David"/>
          <w:rtl/>
        </w:rPr>
        <w:t xml:space="preserve">לא חולטה, </w:t>
      </w:r>
      <w:r w:rsidRPr="00BE4991">
        <w:rPr>
          <w:rFonts w:cs="David" w:hint="cs"/>
          <w:rtl/>
        </w:rPr>
        <w:t>י</w:t>
      </w:r>
      <w:r w:rsidRPr="00BE4991">
        <w:rPr>
          <w:rFonts w:cs="David"/>
          <w:rtl/>
        </w:rPr>
        <w:t>חז</w:t>
      </w:r>
      <w:r w:rsidRPr="00BE4991">
        <w:rPr>
          <w:rFonts w:cs="David" w:hint="cs"/>
          <w:rtl/>
        </w:rPr>
        <w:t>י</w:t>
      </w:r>
      <w:r w:rsidRPr="00BE4991">
        <w:rPr>
          <w:rFonts w:cs="David"/>
          <w:rtl/>
        </w:rPr>
        <w:t>ר</w:t>
      </w:r>
      <w:r w:rsidRPr="00BE4991">
        <w:rPr>
          <w:rFonts w:cs="David" w:hint="cs"/>
          <w:rtl/>
        </w:rPr>
        <w:t xml:space="preserve"> עורך המכרז את</w:t>
      </w:r>
      <w:r w:rsidRPr="00BE4991">
        <w:rPr>
          <w:rFonts w:cs="David"/>
          <w:rtl/>
        </w:rPr>
        <w:t xml:space="preserve"> הערבות לספק.</w:t>
      </w:r>
    </w:p>
    <w:p w14:paraId="18256306" w14:textId="77777777" w:rsidR="00B9580B" w:rsidRPr="00BE4991" w:rsidRDefault="00B9580B" w:rsidP="00847E98">
      <w:pPr>
        <w:pStyle w:val="aff1"/>
        <w:keepLines w:val="0"/>
        <w:widowControl w:val="0"/>
        <w:numPr>
          <w:ilvl w:val="0"/>
          <w:numId w:val="15"/>
        </w:numPr>
        <w:spacing w:before="120" w:beforeAutospacing="0" w:after="120" w:line="360" w:lineRule="auto"/>
        <w:ind w:left="453" w:hanging="357"/>
        <w:jc w:val="both"/>
        <w:rPr>
          <w:rFonts w:cs="David"/>
          <w:b/>
          <w:bCs/>
          <w:rtl/>
        </w:rPr>
      </w:pPr>
      <w:r w:rsidRPr="00BE4991">
        <w:rPr>
          <w:rFonts w:cs="David"/>
          <w:b/>
          <w:bCs/>
          <w:rtl/>
        </w:rPr>
        <w:t>אחריות לנזקים</w:t>
      </w:r>
    </w:p>
    <w:p w14:paraId="6D549945" w14:textId="77777777" w:rsidR="00B9580B" w:rsidRPr="00BE4991" w:rsidRDefault="00B9580B" w:rsidP="00847E98">
      <w:pPr>
        <w:pStyle w:val="aff1"/>
        <w:keepLines w:val="0"/>
        <w:widowControl w:val="0"/>
        <w:numPr>
          <w:ilvl w:val="1"/>
          <w:numId w:val="15"/>
        </w:numPr>
        <w:spacing w:before="120" w:beforeAutospacing="0" w:after="120" w:line="360" w:lineRule="auto"/>
        <w:ind w:left="1022" w:hanging="619"/>
        <w:jc w:val="both"/>
        <w:rPr>
          <w:rFonts w:cs="David"/>
          <w:rtl/>
        </w:rPr>
      </w:pPr>
      <w:r w:rsidRPr="00BE4991">
        <w:rPr>
          <w:rFonts w:cs="David"/>
          <w:rtl/>
        </w:rPr>
        <w:t>הספק ישא באחריות לכל נזק</w:t>
      </w:r>
      <w:r w:rsidRPr="00BE4991">
        <w:rPr>
          <w:rFonts w:cs="David" w:hint="cs"/>
          <w:rtl/>
        </w:rPr>
        <w:t xml:space="preserve">, הוצאה </w:t>
      </w:r>
      <w:r w:rsidRPr="00BE4991">
        <w:rPr>
          <w:rFonts w:cs="David"/>
          <w:rtl/>
        </w:rPr>
        <w:t>או אובדן שייגרם לעורך המכרז</w:t>
      </w:r>
      <w:r w:rsidRPr="00BE4991">
        <w:rPr>
          <w:rFonts w:cs="David" w:hint="cs"/>
          <w:rtl/>
        </w:rPr>
        <w:t>, למזמין</w:t>
      </w:r>
      <w:r w:rsidRPr="00BE4991">
        <w:rPr>
          <w:rFonts w:cs="David"/>
          <w:rtl/>
        </w:rPr>
        <w:t xml:space="preserve"> או לצד שלישי עקב מעש</w:t>
      </w:r>
      <w:r w:rsidRPr="00BE4991">
        <w:rPr>
          <w:rFonts w:cs="David" w:hint="cs"/>
          <w:rtl/>
        </w:rPr>
        <w:t>ה או מחדל של</w:t>
      </w:r>
      <w:r w:rsidRPr="00BE4991">
        <w:rPr>
          <w:rFonts w:cs="David"/>
          <w:rtl/>
        </w:rPr>
        <w:t xml:space="preserve"> הספק</w:t>
      </w:r>
      <w:r w:rsidRPr="00BE4991">
        <w:rPr>
          <w:rFonts w:cs="David" w:hint="cs"/>
          <w:rtl/>
        </w:rPr>
        <w:t xml:space="preserve"> או מי מטעמו</w:t>
      </w:r>
      <w:r w:rsidRPr="00BE4991">
        <w:rPr>
          <w:rFonts w:cs="David"/>
          <w:rtl/>
        </w:rPr>
        <w:t xml:space="preserve">.  הספק </w:t>
      </w:r>
      <w:r w:rsidRPr="00BE4991">
        <w:rPr>
          <w:rFonts w:cs="David" w:hint="cs"/>
          <w:rtl/>
        </w:rPr>
        <w:t xml:space="preserve">מתחייב </w:t>
      </w:r>
      <w:r w:rsidRPr="00BE4991">
        <w:rPr>
          <w:rFonts w:cs="David"/>
          <w:rtl/>
        </w:rPr>
        <w:t>לשלם ולשפות</w:t>
      </w:r>
      <w:r w:rsidRPr="00BE4991">
        <w:rPr>
          <w:rFonts w:cs="David" w:hint="cs"/>
          <w:rtl/>
        </w:rPr>
        <w:t xml:space="preserve"> את עורך המכרז או המזמין</w:t>
      </w:r>
      <w:r w:rsidRPr="00BE4991">
        <w:rPr>
          <w:rFonts w:cs="David"/>
          <w:rtl/>
        </w:rPr>
        <w:t xml:space="preserve"> בעבור כל הוצאה שנגרמה להם כאמור. </w:t>
      </w:r>
    </w:p>
    <w:p w14:paraId="6188DFD4" w14:textId="77777777" w:rsidR="00B9580B" w:rsidRPr="00BE4991" w:rsidRDefault="00B9580B" w:rsidP="00847E98">
      <w:pPr>
        <w:pStyle w:val="aff1"/>
        <w:keepLines w:val="0"/>
        <w:widowControl w:val="0"/>
        <w:numPr>
          <w:ilvl w:val="1"/>
          <w:numId w:val="15"/>
        </w:numPr>
        <w:spacing w:before="120" w:beforeAutospacing="0" w:after="120" w:line="360" w:lineRule="auto"/>
        <w:ind w:left="1022" w:hanging="619"/>
        <w:jc w:val="both"/>
        <w:rPr>
          <w:rFonts w:cs="David"/>
          <w:rtl/>
        </w:rPr>
      </w:pPr>
      <w:r w:rsidRPr="00BE4991">
        <w:rPr>
          <w:rFonts w:cs="David"/>
          <w:rtl/>
        </w:rPr>
        <w:t>הצדדים מצהירים בזאת כי עורך המכרז</w:t>
      </w:r>
      <w:r w:rsidRPr="00BE4991">
        <w:rPr>
          <w:rFonts w:cs="David" w:hint="cs"/>
          <w:rtl/>
        </w:rPr>
        <w:t xml:space="preserve"> והמזמינים</w:t>
      </w:r>
      <w:r w:rsidRPr="00BE4991">
        <w:rPr>
          <w:rFonts w:cs="David"/>
          <w:rtl/>
        </w:rPr>
        <w:t>, הבאים מכוח</w:t>
      </w:r>
      <w:r w:rsidRPr="00BE4991">
        <w:rPr>
          <w:rFonts w:cs="David" w:hint="cs"/>
          <w:rtl/>
        </w:rPr>
        <w:t>ם</w:t>
      </w:r>
      <w:r w:rsidRPr="00BE4991">
        <w:rPr>
          <w:rFonts w:cs="David"/>
          <w:rtl/>
        </w:rPr>
        <w:t xml:space="preserve"> או המועסקים על יד</w:t>
      </w:r>
      <w:r w:rsidRPr="00BE4991">
        <w:rPr>
          <w:rFonts w:cs="David" w:hint="cs"/>
          <w:rtl/>
        </w:rPr>
        <w:t>ם</w:t>
      </w:r>
      <w:r w:rsidRPr="00BE4991">
        <w:rPr>
          <w:rFonts w:cs="David"/>
          <w:rtl/>
        </w:rPr>
        <w:t xml:space="preserve"> לא </w:t>
      </w:r>
      <w:r w:rsidRPr="00BE4991">
        <w:rPr>
          <w:rFonts w:cs="David" w:hint="cs"/>
          <w:rtl/>
        </w:rPr>
        <w:t>י</w:t>
      </w:r>
      <w:r w:rsidRPr="00BE4991">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BE4991">
        <w:rPr>
          <w:rFonts w:cs="David" w:hint="cs"/>
          <w:rtl/>
        </w:rPr>
        <w:t xml:space="preserve">האמור </w:t>
      </w:r>
      <w:r w:rsidRPr="00BE4991">
        <w:rPr>
          <w:rFonts w:cs="David"/>
          <w:rtl/>
        </w:rPr>
        <w:t>לא יחול ביחס לנזק שנגרם בזדון או נזק שהאחריות בגינו מוטלת על המזמין לפי דין.</w:t>
      </w:r>
    </w:p>
    <w:p w14:paraId="5AFFBA48" w14:textId="77777777" w:rsidR="00B9580B" w:rsidRPr="00BE4991" w:rsidRDefault="00B9580B" w:rsidP="00847E98">
      <w:pPr>
        <w:pStyle w:val="aff1"/>
        <w:keepLines w:val="0"/>
        <w:widowControl w:val="0"/>
        <w:numPr>
          <w:ilvl w:val="0"/>
          <w:numId w:val="15"/>
        </w:numPr>
        <w:spacing w:before="120" w:beforeAutospacing="0" w:after="120" w:line="360" w:lineRule="auto"/>
        <w:jc w:val="both"/>
        <w:rPr>
          <w:rFonts w:cs="David"/>
          <w:b/>
          <w:bCs/>
        </w:rPr>
      </w:pPr>
      <w:bookmarkStart w:id="221" w:name="_Ref71534578"/>
      <w:r w:rsidRPr="00BE4991">
        <w:rPr>
          <w:rFonts w:cs="David" w:hint="cs"/>
          <w:b/>
          <w:bCs/>
          <w:rtl/>
        </w:rPr>
        <w:t>ביטוח</w:t>
      </w:r>
      <w:bookmarkEnd w:id="221"/>
    </w:p>
    <w:p w14:paraId="1F9A3613" w14:textId="77777777" w:rsidR="00B9580B" w:rsidRPr="00D60906" w:rsidRDefault="00B9580B" w:rsidP="00847E98">
      <w:pPr>
        <w:widowControl w:val="0"/>
        <w:numPr>
          <w:ilvl w:val="1"/>
          <w:numId w:val="15"/>
        </w:numPr>
        <w:spacing w:after="120" w:line="360" w:lineRule="auto"/>
        <w:jc w:val="both"/>
        <w:rPr>
          <w:rFonts w:cs="David"/>
        </w:rPr>
      </w:pPr>
      <w:r>
        <w:rPr>
          <w:rFonts w:cs="David" w:hint="cs"/>
          <w:rtl/>
        </w:rPr>
        <w:t>הדרישות הביטוחיות</w:t>
      </w:r>
      <w:r w:rsidRPr="00D60906">
        <w:rPr>
          <w:rFonts w:cs="David" w:hint="cs"/>
          <w:rtl/>
        </w:rPr>
        <w:t xml:space="preserve"> שיחולו על הספק יהיו כמפורט בנספח ד' להסכם זה.</w:t>
      </w:r>
    </w:p>
    <w:p w14:paraId="7A19292D" w14:textId="77777777" w:rsidR="00B9580B" w:rsidRPr="00BE4991" w:rsidRDefault="00B9580B" w:rsidP="00847E98">
      <w:pPr>
        <w:pStyle w:val="aff1"/>
        <w:keepLines w:val="0"/>
        <w:widowControl w:val="0"/>
        <w:numPr>
          <w:ilvl w:val="0"/>
          <w:numId w:val="15"/>
        </w:numPr>
        <w:spacing w:before="120" w:beforeAutospacing="0" w:after="120" w:line="360" w:lineRule="auto"/>
        <w:jc w:val="both"/>
        <w:rPr>
          <w:rFonts w:cs="David"/>
          <w:b/>
          <w:bCs/>
          <w:rtl/>
        </w:rPr>
      </w:pPr>
      <w:bookmarkStart w:id="222" w:name="_Ref71534582"/>
      <w:r w:rsidRPr="00BE4991">
        <w:rPr>
          <w:rFonts w:cs="David"/>
          <w:b/>
          <w:bCs/>
          <w:rtl/>
        </w:rPr>
        <w:t>המחאת זכויות או חובות על פי הסכם</w:t>
      </w:r>
      <w:bookmarkEnd w:id="222"/>
    </w:p>
    <w:p w14:paraId="324D9EFB" w14:textId="77777777" w:rsidR="00B9580B" w:rsidRPr="00BE4991" w:rsidRDefault="00B9580B" w:rsidP="00847E98">
      <w:pPr>
        <w:pStyle w:val="aff1"/>
        <w:keepLines w:val="0"/>
        <w:widowControl w:val="0"/>
        <w:numPr>
          <w:ilvl w:val="1"/>
          <w:numId w:val="15"/>
        </w:numPr>
        <w:spacing w:before="120" w:beforeAutospacing="0" w:after="120" w:line="360" w:lineRule="auto"/>
        <w:ind w:left="1022" w:hanging="619"/>
        <w:jc w:val="both"/>
        <w:rPr>
          <w:rFonts w:cs="David"/>
        </w:rPr>
      </w:pPr>
      <w:r w:rsidRPr="00BE4991">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sidRPr="00BE4991">
        <w:rPr>
          <w:rFonts w:cs="David" w:hint="cs"/>
          <w:rtl/>
        </w:rPr>
        <w:t>, בהתאם לשיקול דעתו הבלעדי</w:t>
      </w:r>
      <w:r w:rsidRPr="00BE4991">
        <w:rPr>
          <w:rFonts w:cs="David"/>
          <w:rtl/>
        </w:rPr>
        <w:t xml:space="preserve">. </w:t>
      </w:r>
    </w:p>
    <w:p w14:paraId="66D8D1EE" w14:textId="77777777" w:rsidR="00B9580B" w:rsidRPr="00BE4991" w:rsidRDefault="00B9580B" w:rsidP="00847E98">
      <w:pPr>
        <w:pStyle w:val="aff1"/>
        <w:keepLines w:val="0"/>
        <w:widowControl w:val="0"/>
        <w:numPr>
          <w:ilvl w:val="1"/>
          <w:numId w:val="15"/>
        </w:numPr>
        <w:spacing w:before="120" w:beforeAutospacing="0" w:after="120" w:line="360" w:lineRule="auto"/>
        <w:ind w:left="1022" w:hanging="619"/>
        <w:jc w:val="both"/>
        <w:rPr>
          <w:rFonts w:cs="David"/>
          <w:rtl/>
        </w:rPr>
      </w:pPr>
      <w:r w:rsidRPr="00BE4991">
        <w:rPr>
          <w:rFonts w:cs="David"/>
          <w:rtl/>
        </w:rPr>
        <w:t>אישר עורך המכרז המחאה או הסבה של זכויותיו או חובותיו של הספק על פי הסכם זה, לא יהיה באישור עורך המכרז</w:t>
      </w:r>
      <w:r w:rsidRPr="00BE4991">
        <w:rPr>
          <w:rFonts w:cs="David" w:hint="cs"/>
          <w:rtl/>
        </w:rPr>
        <w:t xml:space="preserve"> כדי</w:t>
      </w:r>
      <w:r w:rsidRPr="00BE4991">
        <w:rPr>
          <w:rFonts w:cs="David"/>
          <w:rtl/>
        </w:rPr>
        <w:t xml:space="preserve"> לשחרר את הספק מאחריותו כלפי עורך המכרז בדבר הוראות הסכם זה.</w:t>
      </w:r>
    </w:p>
    <w:p w14:paraId="26FA93FE" w14:textId="77777777" w:rsidR="00B9580B" w:rsidRPr="00BE4991" w:rsidRDefault="00B9580B" w:rsidP="00847E98">
      <w:pPr>
        <w:pStyle w:val="aff1"/>
        <w:keepLines w:val="0"/>
        <w:widowControl w:val="0"/>
        <w:numPr>
          <w:ilvl w:val="1"/>
          <w:numId w:val="15"/>
        </w:numPr>
        <w:spacing w:before="120" w:beforeAutospacing="0" w:after="120" w:line="360" w:lineRule="auto"/>
        <w:ind w:left="1022" w:hanging="619"/>
        <w:jc w:val="both"/>
        <w:rPr>
          <w:rFonts w:cs="David"/>
          <w:rtl/>
        </w:rPr>
      </w:pPr>
      <w:r w:rsidRPr="00BE4991">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01ABE2D9" w14:textId="77777777" w:rsidR="00CD7C81" w:rsidRDefault="00CD7C81">
      <w:pPr>
        <w:bidi w:val="0"/>
        <w:spacing w:before="200" w:after="200" w:line="276" w:lineRule="auto"/>
        <w:rPr>
          <w:rFonts w:asciiTheme="minorHAnsi" w:eastAsiaTheme="minorHAnsi" w:hAnsiTheme="minorHAnsi" w:cs="David"/>
          <w:b/>
          <w:bCs/>
          <w:rtl/>
        </w:rPr>
      </w:pPr>
      <w:r>
        <w:rPr>
          <w:rFonts w:cs="David"/>
          <w:b/>
          <w:bCs/>
          <w:rtl/>
        </w:rPr>
        <w:br w:type="page"/>
      </w:r>
    </w:p>
    <w:p w14:paraId="760C4CC3" w14:textId="7300D302" w:rsidR="00B9580B" w:rsidRPr="00BE4991" w:rsidRDefault="00B9580B" w:rsidP="00847E98">
      <w:pPr>
        <w:pStyle w:val="aff1"/>
        <w:keepLines w:val="0"/>
        <w:widowControl w:val="0"/>
        <w:numPr>
          <w:ilvl w:val="0"/>
          <w:numId w:val="15"/>
        </w:numPr>
        <w:spacing w:before="120" w:beforeAutospacing="0" w:after="120" w:line="360" w:lineRule="auto"/>
        <w:jc w:val="both"/>
        <w:rPr>
          <w:rFonts w:cs="David"/>
          <w:b/>
          <w:bCs/>
          <w:rtl/>
        </w:rPr>
      </w:pPr>
      <w:r w:rsidRPr="00BE4991">
        <w:rPr>
          <w:rFonts w:cs="David"/>
          <w:b/>
          <w:bCs/>
          <w:rtl/>
        </w:rPr>
        <w:lastRenderedPageBreak/>
        <w:t>הפסקת ההתקשרות</w:t>
      </w:r>
    </w:p>
    <w:p w14:paraId="50E9DEB5" w14:textId="77777777" w:rsidR="00B9580B" w:rsidRPr="00BE4991" w:rsidRDefault="00B9580B" w:rsidP="00847E98">
      <w:pPr>
        <w:pStyle w:val="aff1"/>
        <w:keepLines w:val="0"/>
        <w:widowControl w:val="0"/>
        <w:numPr>
          <w:ilvl w:val="1"/>
          <w:numId w:val="15"/>
        </w:numPr>
        <w:spacing w:before="120" w:beforeAutospacing="0" w:after="120" w:line="360" w:lineRule="auto"/>
        <w:ind w:left="968" w:hanging="567"/>
        <w:jc w:val="both"/>
        <w:rPr>
          <w:rFonts w:cs="David"/>
          <w:rtl/>
        </w:rPr>
      </w:pPr>
      <w:r w:rsidRPr="00BE4991">
        <w:rPr>
          <w:rFonts w:cs="David"/>
          <w:rtl/>
        </w:rPr>
        <w:t xml:space="preserve">עורך המכרז יהיה רשאי להודיע לספק בהודעה מוקדמת של 60 יום על </w:t>
      </w:r>
      <w:r w:rsidRPr="00BE4991">
        <w:rPr>
          <w:rFonts w:cs="David" w:hint="cs"/>
          <w:rtl/>
        </w:rPr>
        <w:t>ה</w:t>
      </w:r>
      <w:r>
        <w:rPr>
          <w:rFonts w:cs="David" w:hint="cs"/>
          <w:rtl/>
        </w:rPr>
        <w:t>פס</w:t>
      </w:r>
      <w:r w:rsidRPr="00BE4991">
        <w:rPr>
          <w:rFonts w:cs="David" w:hint="cs"/>
          <w:rtl/>
        </w:rPr>
        <w:t>קת ההתקשרות</w:t>
      </w:r>
      <w:r w:rsidRPr="00BE4991">
        <w:rPr>
          <w:rFonts w:cs="David"/>
          <w:rtl/>
        </w:rPr>
        <w:t xml:space="preserve"> מכל סיבה שהיא</w:t>
      </w:r>
      <w:r w:rsidRPr="00BE4991">
        <w:rPr>
          <w:rFonts w:cs="David" w:hint="cs"/>
          <w:rtl/>
        </w:rPr>
        <w:t>,</w:t>
      </w:r>
      <w:r w:rsidRPr="00BE4991">
        <w:rPr>
          <w:rFonts w:cs="David"/>
          <w:rtl/>
        </w:rPr>
        <w:t xml:space="preserve"> ומבלי שעורך המכרז יהא חייב לפרש ולנמק את </w:t>
      </w:r>
      <w:r w:rsidRPr="00BE4991">
        <w:rPr>
          <w:rFonts w:cs="David" w:hint="cs"/>
          <w:rtl/>
        </w:rPr>
        <w:t>החלטתו</w:t>
      </w:r>
      <w:r w:rsidRPr="00BE4991">
        <w:rPr>
          <w:rFonts w:cs="David"/>
          <w:rtl/>
        </w:rPr>
        <w:t>. לא תה</w:t>
      </w:r>
      <w:r w:rsidRPr="00BE4991">
        <w:rPr>
          <w:rFonts w:cs="David" w:hint="cs"/>
          <w:rtl/>
        </w:rPr>
        <w:t>יה</w:t>
      </w:r>
      <w:r w:rsidRPr="00BE4991">
        <w:rPr>
          <w:rFonts w:cs="David"/>
          <w:rtl/>
        </w:rPr>
        <w:t xml:space="preserve"> לספק כל תביעה</w:t>
      </w:r>
      <w:r w:rsidRPr="00BE4991">
        <w:rPr>
          <w:rFonts w:cs="David" w:hint="cs"/>
          <w:rtl/>
        </w:rPr>
        <w:t>,</w:t>
      </w:r>
      <w:r w:rsidRPr="00BE4991">
        <w:rPr>
          <w:rFonts w:cs="David"/>
          <w:rtl/>
        </w:rPr>
        <w:t xml:space="preserve"> דרישה כספית או </w:t>
      </w:r>
      <w:r w:rsidRPr="00BE4991">
        <w:rPr>
          <w:rFonts w:cs="David" w:hint="cs"/>
          <w:rtl/>
        </w:rPr>
        <w:t xml:space="preserve">טענה </w:t>
      </w:r>
      <w:r w:rsidRPr="00BE4991">
        <w:rPr>
          <w:rFonts w:cs="David"/>
          <w:rtl/>
        </w:rPr>
        <w:t xml:space="preserve">אחרת כלפי עורך המכרז בקשר עם הפסקת פעולתו </w:t>
      </w:r>
      <w:r w:rsidRPr="00BE4991">
        <w:rPr>
          <w:rFonts w:cs="David" w:hint="cs"/>
          <w:rtl/>
        </w:rPr>
        <w:t>כאמור.</w:t>
      </w:r>
      <w:r w:rsidRPr="005D5D1F">
        <w:rPr>
          <w:rFonts w:cs="David" w:hint="cs"/>
          <w:rtl/>
        </w:rPr>
        <w:t xml:space="preserve"> </w:t>
      </w:r>
      <w:r>
        <w:rPr>
          <w:rFonts w:cs="David" w:hint="cs"/>
          <w:rtl/>
        </w:rPr>
        <w:t>יודגש אין בהפסקת ההתקשרות כאמור כדי לבטל הזמנות שכבר התקבלו אצל הספק</w:t>
      </w:r>
      <w:r w:rsidRPr="00780937">
        <w:rPr>
          <w:rFonts w:ascii="David" w:hAnsi="David" w:cs="David"/>
          <w:rtl/>
        </w:rPr>
        <w:t>.</w:t>
      </w:r>
    </w:p>
    <w:p w14:paraId="3711A7FC" w14:textId="77777777" w:rsidR="00B9580B" w:rsidRPr="00BE4991" w:rsidRDefault="00B9580B" w:rsidP="00847E98">
      <w:pPr>
        <w:pStyle w:val="aff1"/>
        <w:keepLines w:val="0"/>
        <w:widowControl w:val="0"/>
        <w:numPr>
          <w:ilvl w:val="1"/>
          <w:numId w:val="15"/>
        </w:numPr>
        <w:spacing w:before="120" w:beforeAutospacing="0" w:after="120" w:line="360" w:lineRule="auto"/>
        <w:ind w:left="968" w:hanging="567"/>
        <w:jc w:val="both"/>
        <w:rPr>
          <w:rFonts w:cs="David"/>
          <w:rtl/>
        </w:rPr>
      </w:pPr>
      <w:r w:rsidRPr="00BE4991">
        <w:rPr>
          <w:rFonts w:cs="David"/>
          <w:rtl/>
        </w:rPr>
        <w:t>הופסקה ההתקשרות עם הספק, כולה או מקצתה, מכל סיבה שהיא, רשאי עורך המכרז להתקשר בהסכם עם ספק אחר</w:t>
      </w:r>
      <w:r w:rsidRPr="00BE4991">
        <w:rPr>
          <w:rFonts w:cs="David" w:hint="cs"/>
          <w:rtl/>
        </w:rPr>
        <w:t xml:space="preserve"> בנושא המכרז</w:t>
      </w:r>
      <w:r w:rsidRPr="00BE4991">
        <w:rPr>
          <w:rFonts w:cs="David"/>
          <w:rtl/>
        </w:rPr>
        <w:t xml:space="preserve">. </w:t>
      </w:r>
    </w:p>
    <w:p w14:paraId="3B664D68" w14:textId="77777777" w:rsidR="00B9580B" w:rsidRPr="00BE4991" w:rsidRDefault="00B9580B" w:rsidP="00847E98">
      <w:pPr>
        <w:pStyle w:val="aff1"/>
        <w:keepLines w:val="0"/>
        <w:widowControl w:val="0"/>
        <w:numPr>
          <w:ilvl w:val="1"/>
          <w:numId w:val="15"/>
        </w:numPr>
        <w:spacing w:before="120" w:beforeAutospacing="0" w:after="120" w:line="360" w:lineRule="auto"/>
        <w:ind w:left="968" w:hanging="567"/>
        <w:jc w:val="both"/>
        <w:rPr>
          <w:rFonts w:cs="David"/>
          <w:rtl/>
        </w:rPr>
      </w:pPr>
      <w:r w:rsidRPr="00BE4991">
        <w:rPr>
          <w:rFonts w:cs="David"/>
          <w:rtl/>
        </w:rPr>
        <w:t>מבלי לפגוע בכלליות האמור</w:t>
      </w:r>
      <w:r w:rsidRPr="00BE4991">
        <w:rPr>
          <w:rFonts w:cs="David" w:hint="cs"/>
          <w:rtl/>
        </w:rPr>
        <w:t xml:space="preserve"> בכל מקום בהסכם</w:t>
      </w:r>
      <w:r w:rsidRPr="00BE4991">
        <w:rPr>
          <w:rFonts w:cs="David"/>
          <w:rtl/>
        </w:rPr>
        <w:t>, עורך המכרז רשאי ל</w:t>
      </w:r>
      <w:r w:rsidRPr="00BE4991">
        <w:rPr>
          <w:rFonts w:cs="David" w:hint="cs"/>
          <w:rtl/>
        </w:rPr>
        <w:t>הפסיק את ההתקשרות עם הספק</w:t>
      </w:r>
      <w:r w:rsidRPr="00BE4991">
        <w:rPr>
          <w:rFonts w:cs="David"/>
          <w:rtl/>
        </w:rPr>
        <w:t xml:space="preserve">, </w:t>
      </w:r>
      <w:r w:rsidRPr="00BE4991">
        <w:rPr>
          <w:rFonts w:cs="David" w:hint="cs"/>
          <w:rtl/>
        </w:rPr>
        <w:t>בהתראה של 30 יום</w:t>
      </w:r>
      <w:r w:rsidRPr="00BE4991">
        <w:rPr>
          <w:rFonts w:cs="David"/>
          <w:rtl/>
        </w:rPr>
        <w:t>, בהתרחש כל אחד מהמקרים הבאים:</w:t>
      </w:r>
    </w:p>
    <w:p w14:paraId="5EB466F8" w14:textId="77777777" w:rsidR="00B9580B" w:rsidRPr="005D5D1F" w:rsidRDefault="00B9580B" w:rsidP="00847E98">
      <w:pPr>
        <w:pStyle w:val="af6"/>
        <w:widowControl w:val="0"/>
        <w:numPr>
          <w:ilvl w:val="2"/>
          <w:numId w:val="15"/>
        </w:numPr>
        <w:tabs>
          <w:tab w:val="left" w:pos="1444"/>
        </w:tabs>
        <w:spacing w:before="120" w:after="120" w:line="360" w:lineRule="auto"/>
        <w:contextualSpacing w:val="0"/>
        <w:jc w:val="both"/>
        <w:rPr>
          <w:rFonts w:ascii="David" w:hAnsi="David" w:cs="David"/>
          <w:rtl/>
        </w:rPr>
      </w:pPr>
      <w:r w:rsidRPr="005D5D1F">
        <w:rPr>
          <w:rFonts w:ascii="David" w:hAnsi="David" w:cs="David"/>
          <w:rtl/>
        </w:rPr>
        <w:t xml:space="preserve">אם ימונה קדם מפרק, מפרק זמני או קבוע לספק; </w:t>
      </w:r>
    </w:p>
    <w:p w14:paraId="49DF3047" w14:textId="77777777" w:rsidR="00B9580B" w:rsidRPr="005D5D1F" w:rsidRDefault="00B9580B" w:rsidP="00847E98">
      <w:pPr>
        <w:pStyle w:val="af6"/>
        <w:widowControl w:val="0"/>
        <w:numPr>
          <w:ilvl w:val="2"/>
          <w:numId w:val="15"/>
        </w:numPr>
        <w:tabs>
          <w:tab w:val="left" w:pos="1444"/>
        </w:tabs>
        <w:spacing w:before="120" w:after="120" w:line="360" w:lineRule="auto"/>
        <w:ind w:left="1394" w:hanging="709"/>
        <w:contextualSpacing w:val="0"/>
        <w:jc w:val="both"/>
        <w:rPr>
          <w:rFonts w:ascii="David" w:hAnsi="David" w:cs="David"/>
          <w:rtl/>
        </w:rPr>
      </w:pPr>
      <w:r w:rsidRPr="005D5D1F">
        <w:rPr>
          <w:rFonts w:ascii="David" w:hAnsi="David" w:cs="David"/>
          <w:rtl/>
        </w:rPr>
        <w:t xml:space="preserve">אם ימונה </w:t>
      </w:r>
      <w:r>
        <w:rPr>
          <w:rFonts w:ascii="David" w:hAnsi="David" w:cs="David"/>
          <w:rtl/>
        </w:rPr>
        <w:t xml:space="preserve">כונס נכסים זמני או קבוע לעסקי </w:t>
      </w:r>
      <w:r w:rsidRPr="005D5D1F">
        <w:rPr>
          <w:rFonts w:ascii="David" w:hAnsi="David" w:cs="David"/>
          <w:rtl/>
        </w:rPr>
        <w:t xml:space="preserve">או לרכוש הספק; </w:t>
      </w:r>
    </w:p>
    <w:p w14:paraId="124BFB1F" w14:textId="77777777" w:rsidR="00B9580B" w:rsidRDefault="00B9580B" w:rsidP="00847E98">
      <w:pPr>
        <w:pStyle w:val="af6"/>
        <w:widowControl w:val="0"/>
        <w:numPr>
          <w:ilvl w:val="2"/>
          <w:numId w:val="15"/>
        </w:numPr>
        <w:tabs>
          <w:tab w:val="left" w:pos="1444"/>
        </w:tabs>
        <w:spacing w:before="120" w:after="120" w:line="360" w:lineRule="auto"/>
        <w:ind w:left="1394" w:hanging="709"/>
        <w:contextualSpacing w:val="0"/>
        <w:jc w:val="both"/>
        <w:rPr>
          <w:rFonts w:ascii="David" w:hAnsi="David" w:cs="David"/>
        </w:rPr>
      </w:pPr>
      <w:r w:rsidRPr="005D5D1F">
        <w:rPr>
          <w:rFonts w:ascii="David" w:hAnsi="David" w:cs="David"/>
          <w:rtl/>
        </w:rPr>
        <w:t>אם יינתן צו הקפאת הליכים לספק</w:t>
      </w:r>
      <w:r w:rsidRPr="005D5D1F">
        <w:rPr>
          <w:rFonts w:ascii="David" w:hAnsi="David" w:cs="David" w:hint="cs"/>
          <w:rtl/>
        </w:rPr>
        <w:t>;</w:t>
      </w:r>
      <w:r w:rsidRPr="005D5D1F">
        <w:rPr>
          <w:rFonts w:ascii="David" w:hAnsi="David" w:cs="David"/>
          <w:rtl/>
        </w:rPr>
        <w:t xml:space="preserve"> </w:t>
      </w:r>
    </w:p>
    <w:p w14:paraId="07ED9A40" w14:textId="77777777" w:rsidR="00B9580B" w:rsidRPr="005D5D1F" w:rsidRDefault="00B9580B" w:rsidP="00B9580B">
      <w:pPr>
        <w:widowControl w:val="0"/>
        <w:tabs>
          <w:tab w:val="left" w:pos="1444"/>
        </w:tabs>
        <w:spacing w:before="120" w:after="120" w:line="360" w:lineRule="auto"/>
        <w:ind w:left="685"/>
        <w:jc w:val="both"/>
        <w:rPr>
          <w:rFonts w:ascii="David" w:hAnsi="David" w:cs="David"/>
          <w:rtl/>
        </w:rPr>
      </w:pPr>
      <w:r w:rsidRPr="005D5D1F">
        <w:rPr>
          <w:rFonts w:cs="David"/>
          <w:rtl/>
        </w:rPr>
        <w:t>על הספק להודיע מידית לעורך המכרז</w:t>
      </w:r>
      <w:r w:rsidRPr="005D5D1F">
        <w:rPr>
          <w:rFonts w:cs="David" w:hint="cs"/>
          <w:rtl/>
        </w:rPr>
        <w:t xml:space="preserve"> על התרחשות אחד ה</w:t>
      </w:r>
      <w:r w:rsidRPr="005D5D1F">
        <w:rPr>
          <w:rFonts w:cs="David"/>
          <w:rtl/>
        </w:rPr>
        <w:t xml:space="preserve">מקרים המפורטים </w:t>
      </w:r>
      <w:r w:rsidRPr="005D5D1F">
        <w:rPr>
          <w:rFonts w:cs="David" w:hint="cs"/>
          <w:rtl/>
        </w:rPr>
        <w:t>בסעיף זה</w:t>
      </w:r>
      <w:r w:rsidRPr="005D5D1F">
        <w:rPr>
          <w:rFonts w:cs="David"/>
          <w:rtl/>
        </w:rPr>
        <w:t>.</w:t>
      </w:r>
    </w:p>
    <w:p w14:paraId="41432F64" w14:textId="77777777" w:rsidR="00B9580B" w:rsidRPr="00BE4991" w:rsidRDefault="00B9580B" w:rsidP="00847E98">
      <w:pPr>
        <w:pStyle w:val="aff1"/>
        <w:keepLines w:val="0"/>
        <w:widowControl w:val="0"/>
        <w:numPr>
          <w:ilvl w:val="0"/>
          <w:numId w:val="15"/>
        </w:numPr>
        <w:spacing w:before="120" w:beforeAutospacing="0" w:after="120" w:line="360" w:lineRule="auto"/>
        <w:ind w:left="453" w:hanging="357"/>
        <w:jc w:val="both"/>
        <w:rPr>
          <w:rFonts w:cs="David"/>
          <w:b/>
          <w:bCs/>
          <w:rtl/>
        </w:rPr>
      </w:pPr>
      <w:r w:rsidRPr="00BE4991">
        <w:rPr>
          <w:rFonts w:cs="David"/>
          <w:b/>
          <w:bCs/>
          <w:rtl/>
        </w:rPr>
        <w:t>הפרת ההסכם</w:t>
      </w:r>
    </w:p>
    <w:p w14:paraId="497DD443" w14:textId="77777777" w:rsidR="00B9580B" w:rsidRPr="007C5B4C" w:rsidRDefault="00B9580B" w:rsidP="00847E98">
      <w:pPr>
        <w:widowControl w:val="0"/>
        <w:numPr>
          <w:ilvl w:val="1"/>
          <w:numId w:val="15"/>
        </w:numPr>
        <w:spacing w:after="120" w:line="360" w:lineRule="auto"/>
        <w:ind w:left="968" w:hanging="567"/>
        <w:jc w:val="both"/>
        <w:rPr>
          <w:rFonts w:cs="David"/>
        </w:rPr>
      </w:pPr>
      <w:bookmarkStart w:id="223" w:name="_Ref383953134"/>
      <w:r w:rsidRPr="00212B31">
        <w:rPr>
          <w:rFonts w:cs="David" w:hint="cs"/>
          <w:u w:val="single"/>
          <w:rtl/>
        </w:rPr>
        <w:t>הפרה יסודית של ההסכם</w:t>
      </w:r>
      <w:r w:rsidRPr="00B16334">
        <w:rPr>
          <w:rFonts w:cs="David" w:hint="cs"/>
          <w:rtl/>
        </w:rPr>
        <w:t xml:space="preserve"> -</w:t>
      </w:r>
      <w:r>
        <w:rPr>
          <w:rFonts w:cs="David" w:hint="cs"/>
          <w:rtl/>
        </w:rPr>
        <w:t xml:space="preserve"> </w:t>
      </w:r>
      <w:r w:rsidRPr="007C5B4C">
        <w:rPr>
          <w:rFonts w:cs="David" w:hint="cs"/>
          <w:rtl/>
        </w:rPr>
        <w:t>אלה יחשבו כהפרה יסודית של ה</w:t>
      </w:r>
      <w:r>
        <w:rPr>
          <w:rFonts w:cs="David" w:hint="cs"/>
          <w:rtl/>
        </w:rPr>
        <w:t>ה</w:t>
      </w:r>
      <w:r w:rsidRPr="007C5B4C">
        <w:rPr>
          <w:rFonts w:cs="David" w:hint="cs"/>
          <w:rtl/>
        </w:rPr>
        <w:t xml:space="preserve">סכם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223"/>
    </w:p>
    <w:p w14:paraId="7B44EC5F" w14:textId="7744744C" w:rsidR="00B9580B" w:rsidRPr="00935870" w:rsidRDefault="00B9580B" w:rsidP="00B16334">
      <w:pPr>
        <w:widowControl w:val="0"/>
        <w:numPr>
          <w:ilvl w:val="2"/>
          <w:numId w:val="15"/>
        </w:numPr>
        <w:tabs>
          <w:tab w:val="left" w:pos="1160"/>
        </w:tabs>
        <w:spacing w:after="120" w:line="360" w:lineRule="auto"/>
        <w:jc w:val="both"/>
        <w:rPr>
          <w:rFonts w:cs="David"/>
        </w:rPr>
      </w:pPr>
      <w:r w:rsidRPr="007C5B4C">
        <w:rPr>
          <w:rFonts w:cs="David"/>
          <w:rtl/>
        </w:rPr>
        <w:t>הפרת סעיפי ההסכם הבאים</w:t>
      </w:r>
      <w:r>
        <w:rPr>
          <w:rFonts w:cs="David"/>
          <w:rtl/>
        </w:rPr>
        <w:t>:</w:t>
      </w:r>
      <w:r w:rsidR="0088103E">
        <w:rPr>
          <w:rFonts w:cs="David" w:hint="cs"/>
          <w:rtl/>
        </w:rPr>
        <w:t xml:space="preserve"> </w:t>
      </w:r>
      <w:r w:rsidR="0088103E">
        <w:rPr>
          <w:rFonts w:cs="David"/>
          <w:rtl/>
        </w:rPr>
        <w:fldChar w:fldCharType="begin"/>
      </w:r>
      <w:r w:rsidR="0088103E">
        <w:rPr>
          <w:rFonts w:cs="David"/>
          <w:rtl/>
        </w:rPr>
        <w:instrText xml:space="preserve"> </w:instrText>
      </w:r>
      <w:r w:rsidR="0088103E">
        <w:rPr>
          <w:rFonts w:cs="David" w:hint="cs"/>
        </w:rPr>
        <w:instrText>REF</w:instrText>
      </w:r>
      <w:r w:rsidR="0088103E">
        <w:rPr>
          <w:rFonts w:cs="David" w:hint="cs"/>
          <w:rtl/>
        </w:rPr>
        <w:instrText xml:space="preserve"> _</w:instrText>
      </w:r>
      <w:r w:rsidR="0088103E">
        <w:rPr>
          <w:rFonts w:cs="David" w:hint="cs"/>
        </w:rPr>
        <w:instrText>Ref71534543 \r \h</w:instrText>
      </w:r>
      <w:r w:rsidR="0088103E">
        <w:rPr>
          <w:rFonts w:cs="David"/>
          <w:rtl/>
        </w:rPr>
        <w:instrText xml:space="preserve"> </w:instrText>
      </w:r>
      <w:r w:rsidR="0088103E">
        <w:rPr>
          <w:rFonts w:cs="David"/>
          <w:rtl/>
        </w:rPr>
      </w:r>
      <w:r w:rsidR="0088103E">
        <w:rPr>
          <w:rFonts w:cs="David"/>
          <w:rtl/>
        </w:rPr>
        <w:fldChar w:fldCharType="separate"/>
      </w:r>
      <w:r w:rsidR="008F192C">
        <w:rPr>
          <w:rFonts w:cs="David"/>
          <w:cs/>
        </w:rPr>
        <w:t>‎</w:t>
      </w:r>
      <w:r w:rsidR="008F192C">
        <w:rPr>
          <w:rFonts w:cs="David"/>
        </w:rPr>
        <w:t>3</w:t>
      </w:r>
      <w:r w:rsidR="0088103E">
        <w:rPr>
          <w:rFonts w:cs="David"/>
          <w:rtl/>
        </w:rPr>
        <w:fldChar w:fldCharType="end"/>
      </w:r>
      <w:r w:rsidR="0088103E">
        <w:rPr>
          <w:rFonts w:cs="David" w:hint="cs"/>
          <w:rtl/>
        </w:rPr>
        <w:t xml:space="preserve">, </w:t>
      </w:r>
      <w:r w:rsidR="0088103E">
        <w:rPr>
          <w:rFonts w:cs="David"/>
          <w:rtl/>
        </w:rPr>
        <w:fldChar w:fldCharType="begin"/>
      </w:r>
      <w:r w:rsidR="0088103E">
        <w:rPr>
          <w:rFonts w:cs="David"/>
          <w:rtl/>
        </w:rPr>
        <w:instrText xml:space="preserve"> </w:instrText>
      </w:r>
      <w:r w:rsidR="0088103E">
        <w:rPr>
          <w:rFonts w:cs="David" w:hint="cs"/>
        </w:rPr>
        <w:instrText>REF</w:instrText>
      </w:r>
      <w:r w:rsidR="0088103E">
        <w:rPr>
          <w:rFonts w:cs="David" w:hint="cs"/>
          <w:rtl/>
        </w:rPr>
        <w:instrText xml:space="preserve"> _</w:instrText>
      </w:r>
      <w:r w:rsidR="0088103E">
        <w:rPr>
          <w:rFonts w:cs="David" w:hint="cs"/>
        </w:rPr>
        <w:instrText>Ref71534555 \r \h</w:instrText>
      </w:r>
      <w:r w:rsidR="0088103E">
        <w:rPr>
          <w:rFonts w:cs="David"/>
          <w:rtl/>
        </w:rPr>
        <w:instrText xml:space="preserve"> </w:instrText>
      </w:r>
      <w:r w:rsidR="0088103E">
        <w:rPr>
          <w:rFonts w:cs="David"/>
          <w:rtl/>
        </w:rPr>
      </w:r>
      <w:r w:rsidR="0088103E">
        <w:rPr>
          <w:rFonts w:cs="David"/>
          <w:rtl/>
        </w:rPr>
        <w:fldChar w:fldCharType="separate"/>
      </w:r>
      <w:r w:rsidR="008F192C">
        <w:rPr>
          <w:rFonts w:cs="David"/>
          <w:cs/>
        </w:rPr>
        <w:t>‎</w:t>
      </w:r>
      <w:r w:rsidR="008F192C">
        <w:rPr>
          <w:rFonts w:cs="David"/>
        </w:rPr>
        <w:t>1.5.7</w:t>
      </w:r>
      <w:r w:rsidR="0088103E">
        <w:rPr>
          <w:rFonts w:cs="David"/>
          <w:rtl/>
        </w:rPr>
        <w:fldChar w:fldCharType="end"/>
      </w:r>
      <w:r w:rsidR="0088103E">
        <w:rPr>
          <w:rFonts w:cs="David" w:hint="cs"/>
          <w:rtl/>
        </w:rPr>
        <w:t xml:space="preserve">, </w:t>
      </w:r>
      <w:r w:rsidR="0088103E">
        <w:rPr>
          <w:rFonts w:cs="David"/>
          <w:rtl/>
        </w:rPr>
        <w:fldChar w:fldCharType="begin"/>
      </w:r>
      <w:r w:rsidR="0088103E">
        <w:rPr>
          <w:rFonts w:cs="David"/>
          <w:rtl/>
        </w:rPr>
        <w:instrText xml:space="preserve"> </w:instrText>
      </w:r>
      <w:r w:rsidR="0088103E">
        <w:rPr>
          <w:rFonts w:cs="David"/>
        </w:rPr>
        <w:instrText>REF</w:instrText>
      </w:r>
      <w:r w:rsidR="0088103E">
        <w:rPr>
          <w:rFonts w:cs="David"/>
          <w:rtl/>
        </w:rPr>
        <w:instrText xml:space="preserve"> _</w:instrText>
      </w:r>
      <w:r w:rsidR="0088103E">
        <w:rPr>
          <w:rFonts w:cs="David"/>
        </w:rPr>
        <w:instrText>Ref71534560 \r \h</w:instrText>
      </w:r>
      <w:r w:rsidR="0088103E">
        <w:rPr>
          <w:rFonts w:cs="David"/>
          <w:rtl/>
        </w:rPr>
        <w:instrText xml:space="preserve"> </w:instrText>
      </w:r>
      <w:r w:rsidR="0088103E">
        <w:rPr>
          <w:rFonts w:cs="David"/>
          <w:rtl/>
        </w:rPr>
      </w:r>
      <w:r w:rsidR="0088103E">
        <w:rPr>
          <w:rFonts w:cs="David"/>
          <w:rtl/>
        </w:rPr>
        <w:fldChar w:fldCharType="separate"/>
      </w:r>
      <w:r w:rsidR="008F192C">
        <w:rPr>
          <w:rFonts w:cs="David"/>
          <w:cs/>
        </w:rPr>
        <w:t>‎</w:t>
      </w:r>
      <w:r w:rsidR="008F192C">
        <w:rPr>
          <w:rFonts w:cs="David"/>
        </w:rPr>
        <w:t>5</w:t>
      </w:r>
      <w:r w:rsidR="0088103E">
        <w:rPr>
          <w:rFonts w:cs="David"/>
          <w:rtl/>
        </w:rPr>
        <w:fldChar w:fldCharType="end"/>
      </w:r>
      <w:r w:rsidR="0088103E">
        <w:rPr>
          <w:rFonts w:cs="David" w:hint="cs"/>
          <w:rtl/>
        </w:rPr>
        <w:t xml:space="preserve">, </w:t>
      </w:r>
      <w:r w:rsidR="0088103E">
        <w:rPr>
          <w:rFonts w:cs="David"/>
          <w:rtl/>
        </w:rPr>
        <w:fldChar w:fldCharType="begin"/>
      </w:r>
      <w:r w:rsidR="0088103E">
        <w:rPr>
          <w:rFonts w:cs="David"/>
          <w:rtl/>
        </w:rPr>
        <w:instrText xml:space="preserve"> </w:instrText>
      </w:r>
      <w:r w:rsidR="0088103E">
        <w:rPr>
          <w:rFonts w:cs="David"/>
        </w:rPr>
        <w:instrText>REF</w:instrText>
      </w:r>
      <w:r w:rsidR="0088103E">
        <w:rPr>
          <w:rFonts w:cs="David"/>
          <w:rtl/>
        </w:rPr>
        <w:instrText xml:space="preserve"> _</w:instrText>
      </w:r>
      <w:r w:rsidR="0088103E">
        <w:rPr>
          <w:rFonts w:cs="David"/>
        </w:rPr>
        <w:instrText>Ref71534565 \r \h</w:instrText>
      </w:r>
      <w:r w:rsidR="0088103E">
        <w:rPr>
          <w:rFonts w:cs="David"/>
          <w:rtl/>
        </w:rPr>
        <w:instrText xml:space="preserve"> </w:instrText>
      </w:r>
      <w:r w:rsidR="0088103E">
        <w:rPr>
          <w:rFonts w:cs="David"/>
          <w:rtl/>
        </w:rPr>
      </w:r>
      <w:r w:rsidR="0088103E">
        <w:rPr>
          <w:rFonts w:cs="David"/>
          <w:rtl/>
        </w:rPr>
        <w:fldChar w:fldCharType="separate"/>
      </w:r>
      <w:r w:rsidR="008F192C">
        <w:rPr>
          <w:rFonts w:cs="David"/>
          <w:cs/>
        </w:rPr>
        <w:t>‎</w:t>
      </w:r>
      <w:r w:rsidR="008F192C">
        <w:rPr>
          <w:rFonts w:cs="David"/>
        </w:rPr>
        <w:t>7</w:t>
      </w:r>
      <w:r w:rsidR="0088103E">
        <w:rPr>
          <w:rFonts w:cs="David"/>
          <w:rtl/>
        </w:rPr>
        <w:fldChar w:fldCharType="end"/>
      </w:r>
      <w:r w:rsidR="0088103E">
        <w:rPr>
          <w:rFonts w:cs="David" w:hint="cs"/>
          <w:rtl/>
        </w:rPr>
        <w:t xml:space="preserve">, </w:t>
      </w:r>
      <w:r w:rsidR="0088103E">
        <w:rPr>
          <w:rFonts w:cs="David"/>
          <w:rtl/>
        </w:rPr>
        <w:fldChar w:fldCharType="begin"/>
      </w:r>
      <w:r w:rsidR="0088103E">
        <w:rPr>
          <w:rFonts w:cs="David"/>
          <w:rtl/>
        </w:rPr>
        <w:instrText xml:space="preserve"> </w:instrText>
      </w:r>
      <w:r w:rsidR="0088103E">
        <w:rPr>
          <w:rFonts w:cs="David"/>
        </w:rPr>
        <w:instrText>REF</w:instrText>
      </w:r>
      <w:r w:rsidR="0088103E">
        <w:rPr>
          <w:rFonts w:cs="David"/>
          <w:rtl/>
        </w:rPr>
        <w:instrText xml:space="preserve"> _</w:instrText>
      </w:r>
      <w:r w:rsidR="0088103E">
        <w:rPr>
          <w:rFonts w:cs="David"/>
        </w:rPr>
        <w:instrText>Ref71534578 \r \h</w:instrText>
      </w:r>
      <w:r w:rsidR="0088103E">
        <w:rPr>
          <w:rFonts w:cs="David"/>
          <w:rtl/>
        </w:rPr>
        <w:instrText xml:space="preserve"> </w:instrText>
      </w:r>
      <w:r w:rsidR="0088103E">
        <w:rPr>
          <w:rFonts w:cs="David"/>
          <w:rtl/>
        </w:rPr>
      </w:r>
      <w:r w:rsidR="0088103E">
        <w:rPr>
          <w:rFonts w:cs="David"/>
          <w:rtl/>
        </w:rPr>
        <w:fldChar w:fldCharType="separate"/>
      </w:r>
      <w:r w:rsidR="008F192C">
        <w:rPr>
          <w:rFonts w:cs="David"/>
          <w:cs/>
        </w:rPr>
        <w:t>‎</w:t>
      </w:r>
      <w:r w:rsidR="008F192C">
        <w:rPr>
          <w:rFonts w:cs="David"/>
        </w:rPr>
        <w:t>9</w:t>
      </w:r>
      <w:r w:rsidR="0088103E">
        <w:rPr>
          <w:rFonts w:cs="David"/>
          <w:rtl/>
        </w:rPr>
        <w:fldChar w:fldCharType="end"/>
      </w:r>
      <w:r w:rsidR="0088103E">
        <w:rPr>
          <w:rFonts w:cs="David" w:hint="cs"/>
          <w:rtl/>
        </w:rPr>
        <w:t xml:space="preserve">, </w:t>
      </w:r>
      <w:r w:rsidR="0088103E">
        <w:rPr>
          <w:rFonts w:cs="David"/>
          <w:rtl/>
        </w:rPr>
        <w:fldChar w:fldCharType="begin"/>
      </w:r>
      <w:r w:rsidR="0088103E">
        <w:rPr>
          <w:rFonts w:cs="David"/>
          <w:rtl/>
        </w:rPr>
        <w:instrText xml:space="preserve"> </w:instrText>
      </w:r>
      <w:r w:rsidR="0088103E">
        <w:rPr>
          <w:rFonts w:cs="David"/>
        </w:rPr>
        <w:instrText>REF</w:instrText>
      </w:r>
      <w:r w:rsidR="0088103E">
        <w:rPr>
          <w:rFonts w:cs="David"/>
          <w:rtl/>
        </w:rPr>
        <w:instrText xml:space="preserve"> _</w:instrText>
      </w:r>
      <w:r w:rsidR="0088103E">
        <w:rPr>
          <w:rFonts w:cs="David"/>
        </w:rPr>
        <w:instrText>Ref71534582 \r \h</w:instrText>
      </w:r>
      <w:r w:rsidR="0088103E">
        <w:rPr>
          <w:rFonts w:cs="David"/>
          <w:rtl/>
        </w:rPr>
        <w:instrText xml:space="preserve"> </w:instrText>
      </w:r>
      <w:r w:rsidR="0088103E">
        <w:rPr>
          <w:rFonts w:cs="David"/>
          <w:rtl/>
        </w:rPr>
      </w:r>
      <w:r w:rsidR="0088103E">
        <w:rPr>
          <w:rFonts w:cs="David"/>
          <w:rtl/>
        </w:rPr>
        <w:fldChar w:fldCharType="separate"/>
      </w:r>
      <w:r w:rsidR="008F192C">
        <w:rPr>
          <w:rFonts w:cs="David"/>
          <w:cs/>
        </w:rPr>
        <w:t>‎</w:t>
      </w:r>
      <w:r w:rsidR="008F192C">
        <w:rPr>
          <w:rFonts w:cs="David"/>
        </w:rPr>
        <w:t>10</w:t>
      </w:r>
      <w:r w:rsidR="0088103E">
        <w:rPr>
          <w:rFonts w:cs="David"/>
          <w:rtl/>
        </w:rPr>
        <w:fldChar w:fldCharType="end"/>
      </w:r>
      <w:r w:rsidR="0088103E">
        <w:rPr>
          <w:rFonts w:cs="David" w:hint="cs"/>
          <w:rtl/>
        </w:rPr>
        <w:t xml:space="preserve"> (</w:t>
      </w:r>
      <w:r w:rsidR="00B16334">
        <w:rPr>
          <w:rFonts w:cs="David" w:hint="cs"/>
          <w:rtl/>
        </w:rPr>
        <w:t xml:space="preserve">סעיפים </w:t>
      </w:r>
      <w:r w:rsidR="0088103E">
        <w:rPr>
          <w:rFonts w:cs="David" w:hint="cs"/>
          <w:rtl/>
        </w:rPr>
        <w:t>3, 4, 5, 7, 9, 10</w:t>
      </w:r>
      <w:r w:rsidR="00B16334">
        <w:rPr>
          <w:rFonts w:cs="David" w:hint="cs"/>
          <w:rtl/>
        </w:rPr>
        <w:t xml:space="preserve"> בהסכם</w:t>
      </w:r>
      <w:r w:rsidR="0088103E">
        <w:rPr>
          <w:rFonts w:cs="David" w:hint="cs"/>
          <w:rtl/>
        </w:rPr>
        <w:t>)</w:t>
      </w:r>
      <w:r>
        <w:rPr>
          <w:rFonts w:cs="David" w:hint="cs"/>
          <w:rtl/>
        </w:rPr>
        <w:t>.</w:t>
      </w:r>
    </w:p>
    <w:p w14:paraId="1E2CF725" w14:textId="4B9045A6" w:rsidR="00B9580B" w:rsidRPr="007C5B4C" w:rsidRDefault="00B9580B" w:rsidP="00530128">
      <w:pPr>
        <w:widowControl w:val="0"/>
        <w:numPr>
          <w:ilvl w:val="2"/>
          <w:numId w:val="15"/>
        </w:numPr>
        <w:tabs>
          <w:tab w:val="left" w:pos="1160"/>
        </w:tabs>
        <w:spacing w:after="120" w:line="360" w:lineRule="auto"/>
        <w:jc w:val="both"/>
        <w:rPr>
          <w:rFonts w:cs="David"/>
        </w:rPr>
      </w:pPr>
      <w:r w:rsidRPr="007C5B4C">
        <w:rPr>
          <w:rFonts w:cs="David"/>
          <w:rtl/>
        </w:rPr>
        <w:t>חריגות משמעותיות מתנאי השירות</w:t>
      </w:r>
      <w:r w:rsidRPr="007C5B4C">
        <w:rPr>
          <w:rFonts w:cs="David" w:hint="cs"/>
          <w:rtl/>
        </w:rPr>
        <w:t>ים</w:t>
      </w:r>
      <w:r w:rsidRPr="007C5B4C">
        <w:rPr>
          <w:rFonts w:cs="David"/>
          <w:rtl/>
        </w:rPr>
        <w:t xml:space="preserve"> המבוקשים במכרז, כמפורט ב</w:t>
      </w:r>
      <w:r w:rsidRPr="007C5B4C">
        <w:rPr>
          <w:rFonts w:cs="David" w:hint="eastAsia"/>
          <w:rtl/>
        </w:rPr>
        <w:t>סעיף</w:t>
      </w:r>
      <w:r w:rsidRPr="007C5B4C">
        <w:rPr>
          <w:rFonts w:cs="David"/>
          <w:rtl/>
        </w:rPr>
        <w:t xml:space="preserve"> </w:t>
      </w:r>
      <w:r w:rsidRPr="00427936">
        <w:rPr>
          <w:rFonts w:cs="David" w:hint="eastAsia"/>
          <w:rtl/>
        </w:rPr>
        <w:t>הפיצויים</w:t>
      </w:r>
      <w:r w:rsidRPr="00427936">
        <w:rPr>
          <w:rFonts w:cs="David"/>
          <w:rtl/>
        </w:rPr>
        <w:t xml:space="preserve"> </w:t>
      </w:r>
      <w:r w:rsidRPr="00427936">
        <w:rPr>
          <w:rFonts w:cs="David" w:hint="eastAsia"/>
          <w:rtl/>
        </w:rPr>
        <w:t>המוסכמים</w:t>
      </w:r>
      <w:r w:rsidR="00530128">
        <w:rPr>
          <w:rFonts w:cs="David" w:hint="cs"/>
          <w:rtl/>
        </w:rPr>
        <w:t xml:space="preserve"> סעיף</w:t>
      </w:r>
      <w:r w:rsidRPr="007C5B4C">
        <w:rPr>
          <w:rFonts w:cs="David"/>
          <w:rtl/>
        </w:rPr>
        <w:t xml:space="preserve"> </w:t>
      </w:r>
      <w:r w:rsidR="00530128">
        <w:rPr>
          <w:rFonts w:cs="David"/>
          <w:b/>
          <w:bCs/>
          <w:highlight w:val="yellow"/>
          <w:rtl/>
        </w:rPr>
        <w:fldChar w:fldCharType="begin"/>
      </w:r>
      <w:r w:rsidR="00530128">
        <w:rPr>
          <w:rFonts w:cs="David"/>
          <w:b/>
          <w:bCs/>
          <w:rtl/>
        </w:rPr>
        <w:instrText xml:space="preserve"> </w:instrText>
      </w:r>
      <w:r w:rsidR="00530128">
        <w:rPr>
          <w:rFonts w:cs="David"/>
          <w:b/>
          <w:bCs/>
        </w:rPr>
        <w:instrText>REF</w:instrText>
      </w:r>
      <w:r w:rsidR="00530128">
        <w:rPr>
          <w:rFonts w:cs="David"/>
          <w:b/>
          <w:bCs/>
          <w:rtl/>
        </w:rPr>
        <w:instrText xml:space="preserve"> _</w:instrText>
      </w:r>
      <w:r w:rsidR="00530128">
        <w:rPr>
          <w:rFonts w:cs="David"/>
          <w:b/>
          <w:bCs/>
        </w:rPr>
        <w:instrText>Ref72394466 \r \h</w:instrText>
      </w:r>
      <w:r w:rsidR="00530128">
        <w:rPr>
          <w:rFonts w:cs="David"/>
          <w:b/>
          <w:bCs/>
          <w:rtl/>
        </w:rPr>
        <w:instrText xml:space="preserve"> </w:instrText>
      </w:r>
      <w:r w:rsidR="00530128">
        <w:rPr>
          <w:rFonts w:cs="David"/>
          <w:b/>
          <w:bCs/>
          <w:highlight w:val="yellow"/>
          <w:rtl/>
        </w:rPr>
      </w:r>
      <w:r w:rsidR="00530128">
        <w:rPr>
          <w:rFonts w:cs="David"/>
          <w:b/>
          <w:bCs/>
          <w:highlight w:val="yellow"/>
          <w:rtl/>
        </w:rPr>
        <w:fldChar w:fldCharType="separate"/>
      </w:r>
      <w:r w:rsidR="008F192C">
        <w:rPr>
          <w:rFonts w:cs="David"/>
          <w:b/>
          <w:bCs/>
          <w:cs/>
        </w:rPr>
        <w:t>‎</w:t>
      </w:r>
      <w:r w:rsidR="008F192C">
        <w:rPr>
          <w:rFonts w:cs="David"/>
          <w:b/>
          <w:bCs/>
        </w:rPr>
        <w:t>3.11</w:t>
      </w:r>
      <w:r w:rsidR="00530128">
        <w:rPr>
          <w:rFonts w:cs="David"/>
          <w:b/>
          <w:bCs/>
          <w:highlight w:val="yellow"/>
          <w:rtl/>
        </w:rPr>
        <w:fldChar w:fldCharType="end"/>
      </w:r>
      <w:r w:rsidR="00530128">
        <w:rPr>
          <w:rFonts w:cs="David" w:hint="cs"/>
          <w:b/>
          <w:bCs/>
          <w:rtl/>
        </w:rPr>
        <w:t xml:space="preserve"> </w:t>
      </w:r>
      <w:r w:rsidRPr="00732EEE">
        <w:rPr>
          <w:rFonts w:cs="David"/>
          <w:b/>
          <w:bCs/>
          <w:rtl/>
        </w:rPr>
        <w:t>למכרז</w:t>
      </w:r>
      <w:r w:rsidRPr="007C5B4C">
        <w:rPr>
          <w:rFonts w:cs="David" w:hint="cs"/>
          <w:rtl/>
        </w:rPr>
        <w:t>;</w:t>
      </w:r>
    </w:p>
    <w:p w14:paraId="3E11F905" w14:textId="77777777" w:rsidR="00B9580B" w:rsidRPr="007C5B4C" w:rsidRDefault="00B9580B" w:rsidP="00847E98">
      <w:pPr>
        <w:widowControl w:val="0"/>
        <w:numPr>
          <w:ilvl w:val="2"/>
          <w:numId w:val="15"/>
        </w:numPr>
        <w:tabs>
          <w:tab w:val="left" w:pos="1160"/>
        </w:tabs>
        <w:spacing w:after="12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528AFF98" w14:textId="77777777" w:rsidR="00B9580B" w:rsidRDefault="00B9580B" w:rsidP="00847E98">
      <w:pPr>
        <w:widowControl w:val="0"/>
        <w:numPr>
          <w:ilvl w:val="2"/>
          <w:numId w:val="15"/>
        </w:numPr>
        <w:tabs>
          <w:tab w:val="left" w:pos="1160"/>
        </w:tabs>
        <w:spacing w:after="120" w:line="360" w:lineRule="auto"/>
        <w:jc w:val="both"/>
        <w:rPr>
          <w:rFonts w:cs="David"/>
        </w:rPr>
      </w:pPr>
      <w:r w:rsidRPr="007C5B4C">
        <w:rPr>
          <w:rFonts w:cs="David" w:hint="eastAsia"/>
          <w:rtl/>
        </w:rPr>
        <w:t>שינוי</w:t>
      </w:r>
      <w:r w:rsidRPr="007C5B4C">
        <w:rPr>
          <w:rFonts w:cs="David"/>
          <w:rtl/>
        </w:rPr>
        <w:t xml:space="preserve"> </w:t>
      </w:r>
      <w:r w:rsidRPr="007C5B4C">
        <w:rPr>
          <w:rFonts w:cs="David" w:hint="eastAsia"/>
          <w:rtl/>
        </w:rPr>
        <w:t>מחירי</w:t>
      </w:r>
      <w:r>
        <w:rPr>
          <w:rFonts w:cs="David" w:hint="cs"/>
          <w:rtl/>
        </w:rPr>
        <w:t>ם ביחס למפורט במכרז ובהצעה שהגיש הספק.</w:t>
      </w:r>
    </w:p>
    <w:p w14:paraId="397C4EB3" w14:textId="77777777" w:rsidR="00B9580B" w:rsidRDefault="00B9580B" w:rsidP="00847E98">
      <w:pPr>
        <w:widowControl w:val="0"/>
        <w:numPr>
          <w:ilvl w:val="2"/>
          <w:numId w:val="15"/>
        </w:numPr>
        <w:tabs>
          <w:tab w:val="left" w:pos="1160"/>
        </w:tabs>
        <w:spacing w:after="120" w:line="360" w:lineRule="auto"/>
        <w:jc w:val="both"/>
        <w:rPr>
          <w:rFonts w:cs="David"/>
        </w:rPr>
      </w:pPr>
      <w:r>
        <w:rPr>
          <w:rFonts w:cs="David" w:hint="cs"/>
          <w:rtl/>
        </w:rPr>
        <w:t>אי עמידה בדרישות מלאי הציוד החלופי המינימלי.</w:t>
      </w:r>
    </w:p>
    <w:p w14:paraId="70E3F2C1" w14:textId="77777777" w:rsidR="00B9580B" w:rsidRDefault="00B9580B" w:rsidP="00847E98">
      <w:pPr>
        <w:widowControl w:val="0"/>
        <w:numPr>
          <w:ilvl w:val="2"/>
          <w:numId w:val="15"/>
        </w:numPr>
        <w:tabs>
          <w:tab w:val="left" w:pos="1160"/>
        </w:tabs>
        <w:spacing w:after="120" w:line="360" w:lineRule="auto"/>
        <w:jc w:val="both"/>
        <w:rPr>
          <w:rFonts w:cs="David"/>
        </w:rPr>
      </w:pPr>
      <w:r>
        <w:rPr>
          <w:rFonts w:cs="David" w:hint="cs"/>
          <w:rtl/>
        </w:rPr>
        <w:t>אספקת ציוד/שירותים שלא בהתאם לדרישות המכרז.</w:t>
      </w:r>
    </w:p>
    <w:p w14:paraId="73E4CC1F" w14:textId="77777777" w:rsidR="00B9580B" w:rsidRDefault="00B9580B" w:rsidP="00847E98">
      <w:pPr>
        <w:widowControl w:val="0"/>
        <w:numPr>
          <w:ilvl w:val="2"/>
          <w:numId w:val="15"/>
        </w:numPr>
        <w:tabs>
          <w:tab w:val="left" w:pos="1160"/>
        </w:tabs>
        <w:spacing w:after="120" w:line="360" w:lineRule="auto"/>
        <w:jc w:val="both"/>
        <w:rPr>
          <w:rFonts w:cs="David"/>
        </w:rPr>
      </w:pPr>
      <w:r>
        <w:rPr>
          <w:rFonts w:cs="David" w:hint="cs"/>
          <w:rtl/>
        </w:rPr>
        <w:t>התנהגות בחוסר תום לב, תכסיסנות או חוסר ניקיון כפיים של הספק;</w:t>
      </w:r>
    </w:p>
    <w:p w14:paraId="2B77C4C3" w14:textId="77777777" w:rsidR="00B9580B" w:rsidRDefault="00B9580B" w:rsidP="00847E98">
      <w:pPr>
        <w:widowControl w:val="0"/>
        <w:numPr>
          <w:ilvl w:val="2"/>
          <w:numId w:val="15"/>
        </w:numPr>
        <w:tabs>
          <w:tab w:val="left" w:pos="1160"/>
        </w:tabs>
        <w:spacing w:after="120" w:line="360" w:lineRule="auto"/>
        <w:jc w:val="both"/>
        <w:rPr>
          <w:rFonts w:cs="David"/>
        </w:rPr>
      </w:pPr>
      <w:r>
        <w:rPr>
          <w:rFonts w:cs="David" w:hint="cs"/>
          <w:rtl/>
        </w:rPr>
        <w:t>מסירת מידע מטעה או מידע בלתי מדויק;</w:t>
      </w:r>
    </w:p>
    <w:p w14:paraId="2CC43E4A" w14:textId="77777777" w:rsidR="00B9580B" w:rsidRPr="00427936" w:rsidRDefault="00B9580B" w:rsidP="00847E98">
      <w:pPr>
        <w:widowControl w:val="0"/>
        <w:numPr>
          <w:ilvl w:val="2"/>
          <w:numId w:val="15"/>
        </w:numPr>
        <w:tabs>
          <w:tab w:val="left" w:pos="1160"/>
        </w:tabs>
        <w:spacing w:after="120" w:line="360" w:lineRule="auto"/>
        <w:jc w:val="both"/>
        <w:rPr>
          <w:rFonts w:cs="David"/>
          <w:rtl/>
        </w:rPr>
      </w:pPr>
      <w:r w:rsidRPr="00427936">
        <w:rPr>
          <w:rFonts w:cs="David"/>
          <w:rtl/>
        </w:rPr>
        <w:t xml:space="preserve">אם הספק הפסיק לנהל את עסקיו לתקופה רצופה העולה על 30 יום; </w:t>
      </w:r>
    </w:p>
    <w:p w14:paraId="7F96615D" w14:textId="77777777" w:rsidR="00B9580B" w:rsidRDefault="00B9580B" w:rsidP="00847E98">
      <w:pPr>
        <w:widowControl w:val="0"/>
        <w:numPr>
          <w:ilvl w:val="2"/>
          <w:numId w:val="15"/>
        </w:numPr>
        <w:tabs>
          <w:tab w:val="left" w:pos="1160"/>
        </w:tabs>
        <w:spacing w:after="120" w:line="360" w:lineRule="auto"/>
        <w:jc w:val="both"/>
        <w:rPr>
          <w:rFonts w:cs="David"/>
        </w:rPr>
      </w:pPr>
      <w:r>
        <w:rPr>
          <w:rFonts w:cs="David" w:hint="cs"/>
          <w:rtl/>
        </w:rPr>
        <w:t xml:space="preserve">אם </w:t>
      </w:r>
      <w:r w:rsidRPr="00427936">
        <w:rPr>
          <w:rFonts w:cs="David"/>
          <w:rtl/>
        </w:rPr>
        <w:t>הספק הסתלק מביצוע ההסכם.</w:t>
      </w:r>
    </w:p>
    <w:p w14:paraId="47222DBD" w14:textId="297F9FAD" w:rsidR="000B4DD7" w:rsidRPr="00427936" w:rsidRDefault="000B4DD7" w:rsidP="00847E98">
      <w:pPr>
        <w:widowControl w:val="0"/>
        <w:numPr>
          <w:ilvl w:val="2"/>
          <w:numId w:val="15"/>
        </w:numPr>
        <w:tabs>
          <w:tab w:val="left" w:pos="1160"/>
        </w:tabs>
        <w:spacing w:after="120" w:line="360" w:lineRule="auto"/>
        <w:jc w:val="both"/>
        <w:rPr>
          <w:rFonts w:cs="David"/>
        </w:rPr>
      </w:pPr>
      <w:r w:rsidRPr="000B4DD7">
        <w:rPr>
          <w:rFonts w:cs="David" w:hint="cs"/>
          <w:rtl/>
        </w:rPr>
        <w:t xml:space="preserve">בגין הפרות חוזרות ונשנות - אם יימצא כי ספק המסגרת לא עמד בדרישות אמנת השירות כמפורט בטבלה באופן עקבי, לרבות המקרים המפורטים בסעיף </w:t>
      </w:r>
      <w:r w:rsidRPr="000B4DD7">
        <w:rPr>
          <w:rFonts w:cs="David"/>
          <w:rtl/>
        </w:rPr>
        <w:fldChar w:fldCharType="begin"/>
      </w:r>
      <w:r w:rsidRPr="000B4DD7">
        <w:rPr>
          <w:rFonts w:cs="David"/>
          <w:rtl/>
        </w:rPr>
        <w:instrText xml:space="preserve"> </w:instrText>
      </w:r>
      <w:r w:rsidRPr="000B4DD7">
        <w:rPr>
          <w:rFonts w:cs="David" w:hint="cs"/>
        </w:rPr>
        <w:instrText>REF</w:instrText>
      </w:r>
      <w:r w:rsidRPr="000B4DD7">
        <w:rPr>
          <w:rFonts w:cs="David" w:hint="cs"/>
          <w:rtl/>
        </w:rPr>
        <w:instrText xml:space="preserve"> _</w:instrText>
      </w:r>
      <w:r w:rsidRPr="000B4DD7">
        <w:rPr>
          <w:rFonts w:cs="David" w:hint="cs"/>
        </w:rPr>
        <w:instrText>Ref3206856 \r \h</w:instrText>
      </w:r>
      <w:r w:rsidRPr="000B4DD7">
        <w:rPr>
          <w:rFonts w:cs="David"/>
          <w:rtl/>
        </w:rPr>
        <w:instrText xml:space="preserve">  \* </w:instrText>
      </w:r>
      <w:r w:rsidRPr="000B4DD7">
        <w:rPr>
          <w:rFonts w:cs="David"/>
        </w:rPr>
        <w:instrText>MERGEFORMAT</w:instrText>
      </w:r>
      <w:r w:rsidRPr="000B4DD7">
        <w:rPr>
          <w:rFonts w:cs="David"/>
          <w:rtl/>
        </w:rPr>
        <w:instrText xml:space="preserve"> </w:instrText>
      </w:r>
      <w:r w:rsidRPr="000B4DD7">
        <w:rPr>
          <w:rFonts w:cs="David"/>
          <w:rtl/>
        </w:rPr>
      </w:r>
      <w:r w:rsidRPr="000B4DD7">
        <w:rPr>
          <w:rFonts w:cs="David"/>
          <w:rtl/>
        </w:rPr>
        <w:fldChar w:fldCharType="separate"/>
      </w:r>
      <w:r w:rsidR="008F192C">
        <w:rPr>
          <w:rFonts w:cs="David" w:hint="cs"/>
          <w:b/>
          <w:bCs/>
          <w:rtl/>
        </w:rPr>
        <w:t xml:space="preserve">שגיאה! מקור ההפניה לא </w:t>
      </w:r>
      <w:r w:rsidR="008F192C">
        <w:rPr>
          <w:rFonts w:cs="David" w:hint="cs"/>
          <w:b/>
          <w:bCs/>
          <w:rtl/>
        </w:rPr>
        <w:lastRenderedPageBreak/>
        <w:t>נמצא.</w:t>
      </w:r>
      <w:r w:rsidRPr="000B4DD7">
        <w:rPr>
          <w:rFonts w:cs="David"/>
          <w:rtl/>
        </w:rPr>
        <w:fldChar w:fldCharType="end"/>
      </w:r>
      <w:r>
        <w:rPr>
          <w:rFonts w:cs="David" w:hint="cs"/>
          <w:rtl/>
        </w:rPr>
        <w:t xml:space="preserve"> במסמכי המכרז.</w:t>
      </w:r>
    </w:p>
    <w:p w14:paraId="0541765E" w14:textId="77777777" w:rsidR="00B9580B" w:rsidRPr="005D5D1F" w:rsidRDefault="00B9580B" w:rsidP="00847E98">
      <w:pPr>
        <w:widowControl w:val="0"/>
        <w:numPr>
          <w:ilvl w:val="1"/>
          <w:numId w:val="15"/>
        </w:numPr>
        <w:spacing w:after="120" w:line="360" w:lineRule="auto"/>
        <w:ind w:left="968" w:hanging="567"/>
        <w:jc w:val="both"/>
        <w:rPr>
          <w:rFonts w:cs="David"/>
          <w:rtl/>
        </w:rPr>
      </w:pPr>
      <w:r w:rsidRPr="005D5D1F">
        <w:rPr>
          <w:rFonts w:cs="David"/>
          <w:rtl/>
        </w:rPr>
        <w:t>הפר הספק את ההסכם הפרה יסודית רשאי עורך המכרז, לפי שיקול דעתו, להפסיק מידית את ההתקשרות עם הספק או כל חלק ממנה ללא התראה נוספת</w:t>
      </w:r>
      <w:r w:rsidRPr="005D5D1F">
        <w:rPr>
          <w:rFonts w:cs="David" w:hint="cs"/>
          <w:rtl/>
        </w:rPr>
        <w:t>,</w:t>
      </w:r>
      <w:r w:rsidRPr="005D5D1F">
        <w:rPr>
          <w:rFonts w:cs="David"/>
          <w:rtl/>
        </w:rPr>
        <w:t xml:space="preserve"> וזאת מבלי לגרוע מזכות עורך המכרז ל</w:t>
      </w:r>
      <w:r w:rsidRPr="005D5D1F">
        <w:rPr>
          <w:rFonts w:cs="David" w:hint="cs"/>
          <w:rtl/>
        </w:rPr>
        <w:t xml:space="preserve">חלט את ערבות הביצוע, וכל סעד או </w:t>
      </w:r>
      <w:r w:rsidRPr="005D5D1F">
        <w:rPr>
          <w:rFonts w:cs="David"/>
          <w:rtl/>
        </w:rPr>
        <w:t>פיצוי</w:t>
      </w:r>
      <w:r w:rsidRPr="005D5D1F">
        <w:rPr>
          <w:rFonts w:cs="David" w:hint="cs"/>
          <w:rtl/>
        </w:rPr>
        <w:t xml:space="preserve"> אחר</w:t>
      </w:r>
      <w:r w:rsidRPr="005D5D1F">
        <w:rPr>
          <w:rFonts w:cs="David"/>
          <w:rtl/>
        </w:rPr>
        <w:t xml:space="preserve"> כאמור </w:t>
      </w:r>
      <w:r w:rsidRPr="005D5D1F">
        <w:rPr>
          <w:rFonts w:cs="David" w:hint="eastAsia"/>
          <w:rtl/>
        </w:rPr>
        <w:t>ב</w:t>
      </w:r>
      <w:r w:rsidRPr="005D5D1F">
        <w:rPr>
          <w:rFonts w:cs="David" w:hint="cs"/>
          <w:rtl/>
        </w:rPr>
        <w:t>מכרז</w:t>
      </w:r>
      <w:r w:rsidRPr="005D5D1F">
        <w:rPr>
          <w:rFonts w:cs="David"/>
          <w:rtl/>
        </w:rPr>
        <w:t>,</w:t>
      </w:r>
      <w:r w:rsidRPr="005D5D1F">
        <w:rPr>
          <w:rFonts w:cs="David" w:hint="cs"/>
          <w:rtl/>
        </w:rPr>
        <w:t xml:space="preserve"> </w:t>
      </w:r>
      <w:r w:rsidRPr="005D5D1F">
        <w:rPr>
          <w:rFonts w:cs="David"/>
          <w:rtl/>
        </w:rPr>
        <w:t xml:space="preserve">בהסכם או על פי כל דין. </w:t>
      </w:r>
    </w:p>
    <w:p w14:paraId="3B66AB4C" w14:textId="77777777" w:rsidR="00B9580B" w:rsidRDefault="00B9580B" w:rsidP="00847E98">
      <w:pPr>
        <w:widowControl w:val="0"/>
        <w:numPr>
          <w:ilvl w:val="1"/>
          <w:numId w:val="15"/>
        </w:numPr>
        <w:spacing w:after="120" w:line="360" w:lineRule="auto"/>
        <w:ind w:left="968" w:hanging="567"/>
        <w:jc w:val="both"/>
        <w:rPr>
          <w:rFonts w:cs="David"/>
        </w:rPr>
      </w:pPr>
      <w:r w:rsidRPr="005D5D1F">
        <w:rPr>
          <w:rFonts w:cs="David" w:hint="cs"/>
          <w:u w:val="single"/>
          <w:rtl/>
        </w:rPr>
        <w:t xml:space="preserve">ביטול ההסכם עקב </w:t>
      </w:r>
      <w:r w:rsidRPr="005D5D1F">
        <w:rPr>
          <w:rFonts w:cs="David"/>
          <w:u w:val="single"/>
          <w:rtl/>
        </w:rPr>
        <w:t>הפר</w:t>
      </w:r>
      <w:r w:rsidRPr="005D5D1F">
        <w:rPr>
          <w:rFonts w:cs="David" w:hint="cs"/>
          <w:u w:val="single"/>
          <w:rtl/>
        </w:rPr>
        <w:t>ה או הפרה צפויה</w:t>
      </w:r>
      <w:r>
        <w:rPr>
          <w:rFonts w:cs="David" w:hint="cs"/>
          <w:rtl/>
        </w:rPr>
        <w:t xml:space="preserve"> </w:t>
      </w:r>
      <w:r>
        <w:rPr>
          <w:rFonts w:cs="David"/>
          <w:rtl/>
        </w:rPr>
        <w:t>–</w:t>
      </w:r>
      <w:r>
        <w:rPr>
          <w:rFonts w:cs="David" w:hint="cs"/>
          <w:rtl/>
        </w:rPr>
        <w:t xml:space="preserve"> </w:t>
      </w:r>
    </w:p>
    <w:p w14:paraId="6CC65075" w14:textId="77777777" w:rsidR="00B9580B" w:rsidRDefault="00B9580B" w:rsidP="00847E98">
      <w:pPr>
        <w:widowControl w:val="0"/>
        <w:numPr>
          <w:ilvl w:val="2"/>
          <w:numId w:val="15"/>
        </w:numPr>
        <w:tabs>
          <w:tab w:val="left" w:pos="1160"/>
        </w:tabs>
        <w:spacing w:after="120"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14:paraId="0F098E25" w14:textId="77777777" w:rsidR="00B9580B" w:rsidRPr="007C5B4C" w:rsidRDefault="00B9580B" w:rsidP="00847E98">
      <w:pPr>
        <w:widowControl w:val="0"/>
        <w:numPr>
          <w:ilvl w:val="2"/>
          <w:numId w:val="15"/>
        </w:numPr>
        <w:tabs>
          <w:tab w:val="left" w:pos="1160"/>
        </w:tabs>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w:t>
      </w:r>
    </w:p>
    <w:p w14:paraId="7C9EDBCF" w14:textId="77777777" w:rsidR="00B9580B" w:rsidRPr="007C5B4C" w:rsidRDefault="00B9580B" w:rsidP="00847E98">
      <w:pPr>
        <w:widowControl w:val="0"/>
        <w:numPr>
          <w:ilvl w:val="2"/>
          <w:numId w:val="15"/>
        </w:numPr>
        <w:tabs>
          <w:tab w:val="left" w:pos="1160"/>
        </w:tabs>
        <w:spacing w:after="120" w:line="360" w:lineRule="auto"/>
        <w:jc w:val="both"/>
        <w:rPr>
          <w:rFonts w:cs="David"/>
          <w:rtl/>
        </w:rPr>
      </w:pPr>
      <w:r>
        <w:rPr>
          <w:rFonts w:cs="David" w:hint="cs"/>
          <w:rtl/>
        </w:rPr>
        <w:t xml:space="preserve">בכל מקרה של הפרה צפויה של ההסכם, </w:t>
      </w:r>
      <w:r w:rsidRPr="007C5B4C">
        <w:rPr>
          <w:rFonts w:cs="David"/>
          <w:rtl/>
        </w:rPr>
        <w:t xml:space="preserve">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75638124" w14:textId="77777777" w:rsidR="00B9580B" w:rsidRPr="00253214" w:rsidRDefault="00B9580B" w:rsidP="00847E98">
      <w:pPr>
        <w:widowControl w:val="0"/>
        <w:numPr>
          <w:ilvl w:val="1"/>
          <w:numId w:val="15"/>
        </w:numPr>
        <w:spacing w:after="120" w:line="360" w:lineRule="auto"/>
        <w:ind w:left="968" w:hanging="567"/>
        <w:jc w:val="both"/>
        <w:rPr>
          <w:rFonts w:cs="David"/>
          <w:u w:val="single"/>
        </w:rPr>
      </w:pPr>
      <w:r w:rsidRPr="00BE4991">
        <w:rPr>
          <w:rFonts w:cs="David" w:hint="cs"/>
          <w:u w:val="single"/>
          <w:rtl/>
        </w:rPr>
        <w:t>קיזוז ועכבון</w:t>
      </w:r>
      <w:r w:rsidRPr="00253214">
        <w:rPr>
          <w:rFonts w:cs="David" w:hint="cs"/>
          <w:rtl/>
        </w:rPr>
        <w:t xml:space="preserve"> </w:t>
      </w:r>
      <w:r w:rsidRPr="00253214">
        <w:rPr>
          <w:rFonts w:cs="David"/>
          <w:rtl/>
        </w:rPr>
        <w:t>–</w:t>
      </w:r>
    </w:p>
    <w:p w14:paraId="055E467B" w14:textId="77777777" w:rsidR="00B9580B" w:rsidRPr="00BE4991" w:rsidRDefault="00B9580B" w:rsidP="00847E98">
      <w:pPr>
        <w:pStyle w:val="aff1"/>
        <w:keepLines w:val="0"/>
        <w:widowControl w:val="0"/>
        <w:numPr>
          <w:ilvl w:val="2"/>
          <w:numId w:val="15"/>
        </w:numPr>
        <w:spacing w:before="120" w:beforeAutospacing="0" w:after="120" w:line="360" w:lineRule="auto"/>
        <w:jc w:val="both"/>
        <w:rPr>
          <w:rFonts w:cs="David"/>
        </w:rPr>
      </w:pPr>
      <w:r w:rsidRPr="00BE4991">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0CC28EAA" w14:textId="77777777" w:rsidR="00B9580B" w:rsidRPr="00BE4991" w:rsidRDefault="00B9580B" w:rsidP="00847E98">
      <w:pPr>
        <w:pStyle w:val="aff1"/>
        <w:keepLines w:val="0"/>
        <w:widowControl w:val="0"/>
        <w:numPr>
          <w:ilvl w:val="2"/>
          <w:numId w:val="15"/>
        </w:numPr>
        <w:spacing w:before="120" w:beforeAutospacing="0" w:after="120" w:line="360" w:lineRule="auto"/>
        <w:jc w:val="both"/>
        <w:rPr>
          <w:rFonts w:cs="David"/>
        </w:rPr>
      </w:pPr>
      <w:r w:rsidRPr="00BE4991">
        <w:rPr>
          <w:rFonts w:cs="David" w:hint="cs"/>
          <w:rtl/>
        </w:rPr>
        <w:t>לספק לא תהא כל זכות קיזוז או עכבון כלפי עורך המכרז או מזמין כלשהו בגין כל סכום שלטענתו אחת מהן חייבת לו.</w:t>
      </w:r>
    </w:p>
    <w:p w14:paraId="1EE7C928" w14:textId="77777777" w:rsidR="00B9580B" w:rsidRPr="00BE4991" w:rsidRDefault="00B9580B" w:rsidP="00847E98">
      <w:pPr>
        <w:widowControl w:val="0"/>
        <w:numPr>
          <w:ilvl w:val="1"/>
          <w:numId w:val="15"/>
        </w:numPr>
        <w:spacing w:after="120" w:line="360" w:lineRule="auto"/>
        <w:ind w:left="968" w:hanging="567"/>
        <w:jc w:val="both"/>
        <w:rPr>
          <w:rFonts w:cs="David"/>
          <w:u w:val="single"/>
        </w:rPr>
      </w:pPr>
      <w:r w:rsidRPr="00BE4991">
        <w:rPr>
          <w:rFonts w:cs="David" w:hint="cs"/>
          <w:u w:val="single"/>
          <w:rtl/>
        </w:rPr>
        <w:t>חילוט ערבות</w:t>
      </w:r>
      <w:r w:rsidRPr="00253214">
        <w:rPr>
          <w:rFonts w:cs="David" w:hint="cs"/>
          <w:rtl/>
        </w:rPr>
        <w:t xml:space="preserve"> </w:t>
      </w:r>
      <w:r w:rsidRPr="00253214">
        <w:rPr>
          <w:rFonts w:cs="David"/>
          <w:rtl/>
        </w:rPr>
        <w:t>–</w:t>
      </w:r>
    </w:p>
    <w:p w14:paraId="3D1CBC41" w14:textId="77777777" w:rsidR="00B9580B" w:rsidRPr="00BE4991" w:rsidRDefault="00B9580B" w:rsidP="00847E98">
      <w:pPr>
        <w:pStyle w:val="aff1"/>
        <w:keepLines w:val="0"/>
        <w:widowControl w:val="0"/>
        <w:numPr>
          <w:ilvl w:val="2"/>
          <w:numId w:val="15"/>
        </w:numPr>
        <w:spacing w:before="120" w:beforeAutospacing="0" w:after="120" w:line="360" w:lineRule="auto"/>
        <w:jc w:val="both"/>
        <w:rPr>
          <w:rFonts w:cs="David"/>
        </w:rPr>
      </w:pPr>
      <w:r w:rsidRPr="00BE4991">
        <w:rPr>
          <w:rFonts w:cs="David" w:hint="cs"/>
          <w:rtl/>
        </w:rPr>
        <w:t xml:space="preserve">מבלי לפגוע באמור בכל מקום אחר בהסכם ובמכרז, </w:t>
      </w:r>
      <w:r w:rsidRPr="00BE4991">
        <w:rPr>
          <w:rFonts w:cs="David"/>
          <w:rtl/>
        </w:rPr>
        <w:t>ערבות</w:t>
      </w:r>
      <w:r w:rsidRPr="00BE4991">
        <w:rPr>
          <w:rFonts w:cs="David" w:hint="cs"/>
          <w:rtl/>
        </w:rPr>
        <w:t xml:space="preserve"> הביצוע</w:t>
      </w:r>
      <w:r w:rsidRPr="00BE4991">
        <w:rPr>
          <w:rFonts w:cs="David"/>
          <w:rtl/>
        </w:rPr>
        <w:t xml:space="preserve"> ניתנת לחילוט על ידי עורך המכרז עקב הפרת</w:t>
      </w:r>
      <w:r w:rsidRPr="00BE4991">
        <w:rPr>
          <w:rFonts w:cs="David" w:hint="cs"/>
          <w:rtl/>
        </w:rPr>
        <w:t xml:space="preserve"> תנאי</w:t>
      </w:r>
      <w:r w:rsidRPr="00BE4991">
        <w:rPr>
          <w:rFonts w:cs="David"/>
          <w:rtl/>
        </w:rPr>
        <w:t xml:space="preserve"> המכרז או ההסכם על ידי הספק</w:t>
      </w:r>
      <w:r w:rsidRPr="00BE4991">
        <w:rPr>
          <w:rFonts w:cs="David" w:hint="cs"/>
          <w:rtl/>
        </w:rPr>
        <w:t xml:space="preserve"> </w:t>
      </w:r>
      <w:r w:rsidRPr="00BE4991">
        <w:rPr>
          <w:rFonts w:cs="David"/>
          <w:rtl/>
        </w:rPr>
        <w:t>או בגין התנהגות שאינה מקובלת ושאינה בתום לב, או לצורך כל תשלום אחר המגיע לעורך המכרז</w:t>
      </w:r>
      <w:r w:rsidRPr="00BE4991">
        <w:rPr>
          <w:rFonts w:cs="David" w:hint="cs"/>
          <w:rtl/>
        </w:rPr>
        <w:t xml:space="preserve"> או למזמינים</w:t>
      </w:r>
      <w:r w:rsidRPr="00BE4991">
        <w:rPr>
          <w:rFonts w:cs="David"/>
          <w:rtl/>
        </w:rPr>
        <w:t xml:space="preserve"> מהספק</w:t>
      </w:r>
      <w:r w:rsidRPr="00BE4991">
        <w:rPr>
          <w:rFonts w:cs="David" w:hint="cs"/>
          <w:rtl/>
        </w:rPr>
        <w:t xml:space="preserve">, ובכלל זה פיצויים. </w:t>
      </w:r>
    </w:p>
    <w:p w14:paraId="126ED059" w14:textId="77777777" w:rsidR="00B9580B" w:rsidRPr="00BE4991" w:rsidRDefault="00B9580B" w:rsidP="00847E98">
      <w:pPr>
        <w:pStyle w:val="aff1"/>
        <w:keepLines w:val="0"/>
        <w:widowControl w:val="0"/>
        <w:numPr>
          <w:ilvl w:val="2"/>
          <w:numId w:val="15"/>
        </w:numPr>
        <w:spacing w:before="120" w:beforeAutospacing="0" w:after="120" w:line="360" w:lineRule="auto"/>
        <w:jc w:val="both"/>
        <w:rPr>
          <w:rFonts w:cs="David"/>
          <w:rtl/>
        </w:rPr>
      </w:pPr>
      <w:r w:rsidRPr="00BE4991">
        <w:rPr>
          <w:rFonts w:cs="David"/>
          <w:rtl/>
        </w:rPr>
        <w:t xml:space="preserve">לספק תינתן התראה בכתב </w:t>
      </w:r>
      <w:r w:rsidRPr="00BE4991">
        <w:rPr>
          <w:rFonts w:cs="David" w:hint="cs"/>
          <w:rtl/>
        </w:rPr>
        <w:t>5</w:t>
      </w:r>
      <w:r w:rsidRPr="00BE4991">
        <w:rPr>
          <w:rFonts w:cs="David"/>
          <w:rtl/>
        </w:rPr>
        <w:t xml:space="preserve"> ימים בטרם יממש עורך המכרז את סמכותו לפי סעיף זה.</w:t>
      </w:r>
    </w:p>
    <w:p w14:paraId="403BABCA" w14:textId="77777777" w:rsidR="00B9580B" w:rsidRPr="00BE4991" w:rsidRDefault="00B9580B" w:rsidP="00847E98">
      <w:pPr>
        <w:pStyle w:val="aff1"/>
        <w:keepLines w:val="0"/>
        <w:widowControl w:val="0"/>
        <w:numPr>
          <w:ilvl w:val="2"/>
          <w:numId w:val="15"/>
        </w:numPr>
        <w:spacing w:before="120" w:beforeAutospacing="0" w:after="120" w:line="360" w:lineRule="auto"/>
        <w:jc w:val="both"/>
        <w:rPr>
          <w:rFonts w:cs="David"/>
          <w:rtl/>
        </w:rPr>
      </w:pPr>
      <w:r w:rsidRPr="00BE4991">
        <w:rPr>
          <w:rFonts w:cs="David"/>
          <w:rtl/>
        </w:rPr>
        <w:t>מובהר בזאת כי חילוט הערבות לא ייחשב כתשלום</w:t>
      </w:r>
      <w:r w:rsidRPr="00BE4991">
        <w:rPr>
          <w:rFonts w:cs="David" w:hint="cs"/>
          <w:rtl/>
        </w:rPr>
        <w:t xml:space="preserve"> מלוא הפיצויים בהתאם להסכם זה, </w:t>
      </w:r>
      <w:r w:rsidRPr="00BE4991">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4C3A4CD5" w14:textId="77777777" w:rsidR="00B9580B" w:rsidRPr="00BE4991" w:rsidRDefault="00B9580B" w:rsidP="00847E98">
      <w:pPr>
        <w:pStyle w:val="aff1"/>
        <w:keepLines w:val="0"/>
        <w:widowControl w:val="0"/>
        <w:numPr>
          <w:ilvl w:val="0"/>
          <w:numId w:val="15"/>
        </w:numPr>
        <w:spacing w:before="120" w:beforeAutospacing="0" w:after="120" w:line="360" w:lineRule="auto"/>
        <w:jc w:val="both"/>
        <w:rPr>
          <w:rFonts w:cs="David"/>
          <w:b/>
          <w:bCs/>
          <w:rtl/>
        </w:rPr>
      </w:pPr>
      <w:r w:rsidRPr="00BE4991">
        <w:rPr>
          <w:rFonts w:cs="David"/>
          <w:b/>
          <w:bCs/>
          <w:rtl/>
        </w:rPr>
        <w:t>תרופות מצטברות</w:t>
      </w:r>
    </w:p>
    <w:p w14:paraId="73A26928" w14:textId="77777777" w:rsidR="00B9580B" w:rsidRPr="00253214" w:rsidRDefault="00B9580B" w:rsidP="00847E98">
      <w:pPr>
        <w:widowControl w:val="0"/>
        <w:numPr>
          <w:ilvl w:val="1"/>
          <w:numId w:val="15"/>
        </w:numPr>
        <w:spacing w:after="120" w:line="360" w:lineRule="auto"/>
        <w:ind w:left="968" w:hanging="567"/>
        <w:jc w:val="both"/>
        <w:rPr>
          <w:rFonts w:cs="David"/>
          <w:rtl/>
        </w:rPr>
      </w:pPr>
      <w:r w:rsidRPr="00253214">
        <w:rPr>
          <w:rFonts w:cs="David"/>
          <w:rtl/>
        </w:rPr>
        <w:t>התרופות, לרבות זכות הקיזוז והחילוט,</w:t>
      </w:r>
      <w:r w:rsidRPr="00253214">
        <w:rPr>
          <w:rFonts w:cs="David" w:hint="cs"/>
          <w:rtl/>
        </w:rPr>
        <w:t xml:space="preserve"> פיצויים מוסכמים,</w:t>
      </w:r>
      <w:r w:rsidRPr="00253214">
        <w:rPr>
          <w:rFonts w:cs="David"/>
          <w:rtl/>
        </w:rPr>
        <w:t xml:space="preserve"> וכל הפעולות שהורשה עורך המכרז </w:t>
      </w:r>
      <w:r w:rsidRPr="00253214">
        <w:rPr>
          <w:rFonts w:cs="David"/>
          <w:rtl/>
        </w:rPr>
        <w:lastRenderedPageBreak/>
        <w:t xml:space="preserve">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38A9254F" w14:textId="77777777" w:rsidR="00B9580B" w:rsidRPr="00253214" w:rsidRDefault="00B9580B" w:rsidP="00847E98">
      <w:pPr>
        <w:widowControl w:val="0"/>
        <w:numPr>
          <w:ilvl w:val="1"/>
          <w:numId w:val="15"/>
        </w:numPr>
        <w:spacing w:after="120" w:line="360" w:lineRule="auto"/>
        <w:ind w:left="968" w:hanging="567"/>
        <w:jc w:val="both"/>
        <w:rPr>
          <w:rFonts w:cs="David"/>
          <w:rtl/>
        </w:rPr>
      </w:pPr>
      <w:r w:rsidRPr="00253214">
        <w:rPr>
          <w:rFonts w:cs="David"/>
          <w:rtl/>
        </w:rPr>
        <w:t xml:space="preserve">ויתר עורך המכרז על </w:t>
      </w:r>
      <w:r w:rsidRPr="00253214">
        <w:rPr>
          <w:rFonts w:cs="David" w:hint="cs"/>
          <w:rtl/>
        </w:rPr>
        <w:t xml:space="preserve">זכויותיו עקב </w:t>
      </w:r>
      <w:r w:rsidRPr="00253214">
        <w:rPr>
          <w:rFonts w:cs="David"/>
          <w:rtl/>
        </w:rPr>
        <w:t>הפרת הוראה מהוראות הסכם זה</w:t>
      </w:r>
      <w:r w:rsidRPr="00253214">
        <w:rPr>
          <w:rFonts w:cs="David" w:hint="cs"/>
          <w:rtl/>
        </w:rPr>
        <w:t xml:space="preserve"> על ידי הספק</w:t>
      </w:r>
      <w:r w:rsidRPr="00253214">
        <w:rPr>
          <w:rFonts w:cs="David"/>
          <w:rtl/>
        </w:rPr>
        <w:t>, לא ייראה ה</w:t>
      </w:r>
      <w:r w:rsidRPr="00253214">
        <w:rPr>
          <w:rFonts w:cs="David" w:hint="cs"/>
          <w:rtl/>
        </w:rPr>
        <w:t>ו</w:t>
      </w:r>
      <w:r w:rsidRPr="00253214">
        <w:rPr>
          <w:rFonts w:cs="David"/>
          <w:rtl/>
        </w:rPr>
        <w:t>ויתור כו</w:t>
      </w:r>
      <w:r w:rsidRPr="00253214">
        <w:rPr>
          <w:rFonts w:cs="David" w:hint="cs"/>
          <w:rtl/>
        </w:rPr>
        <w:t>ו</w:t>
      </w:r>
      <w:r w:rsidRPr="00253214">
        <w:rPr>
          <w:rFonts w:cs="David"/>
          <w:rtl/>
        </w:rPr>
        <w:t xml:space="preserve">יתור על כל הפרה אחרת של אותה הוראה או הוראה אחרת. </w:t>
      </w:r>
    </w:p>
    <w:p w14:paraId="4C091241" w14:textId="77777777" w:rsidR="00B9580B" w:rsidRPr="00BE4991" w:rsidRDefault="00B9580B" w:rsidP="00847E98">
      <w:pPr>
        <w:pStyle w:val="aff1"/>
        <w:keepLines w:val="0"/>
        <w:widowControl w:val="0"/>
        <w:numPr>
          <w:ilvl w:val="0"/>
          <w:numId w:val="15"/>
        </w:numPr>
        <w:spacing w:before="120" w:beforeAutospacing="0" w:after="120" w:line="360" w:lineRule="auto"/>
        <w:jc w:val="both"/>
        <w:rPr>
          <w:rFonts w:cs="David"/>
          <w:b/>
          <w:bCs/>
          <w:rtl/>
        </w:rPr>
      </w:pPr>
      <w:r w:rsidRPr="00BE4991">
        <w:rPr>
          <w:rFonts w:cs="David"/>
          <w:b/>
          <w:bCs/>
          <w:rtl/>
        </w:rPr>
        <w:t>כתובות הצדדים והודעות</w:t>
      </w:r>
    </w:p>
    <w:p w14:paraId="130E1731" w14:textId="77777777" w:rsidR="00B9580B" w:rsidRPr="00BE4991" w:rsidRDefault="00B9580B" w:rsidP="00847E98">
      <w:pPr>
        <w:widowControl w:val="0"/>
        <w:numPr>
          <w:ilvl w:val="1"/>
          <w:numId w:val="15"/>
        </w:numPr>
        <w:spacing w:after="120" w:line="360" w:lineRule="auto"/>
        <w:ind w:left="968" w:hanging="567"/>
        <w:jc w:val="both"/>
        <w:rPr>
          <w:rFonts w:cs="David"/>
        </w:rPr>
      </w:pPr>
      <w:r w:rsidRPr="00BE4991">
        <w:rPr>
          <w:rFonts w:cs="David"/>
          <w:rtl/>
        </w:rPr>
        <w:t>כל הודעה על פי הסכם זה תימסר בדואר רשום, אלא אם הסכימו הצדדים</w:t>
      </w:r>
      <w:r w:rsidRPr="00BE4991">
        <w:rPr>
          <w:rFonts w:cs="David" w:hint="cs"/>
          <w:rtl/>
        </w:rPr>
        <w:t xml:space="preserve"> אחרת</w:t>
      </w:r>
      <w:r w:rsidRPr="00BE4991">
        <w:rPr>
          <w:rFonts w:cs="David"/>
          <w:rtl/>
        </w:rPr>
        <w:t>; הודעה בדואר רשום כאמור תחשב שנתקבלה לאחר 3 ימים מיום המסירה לבית הדואר.</w:t>
      </w:r>
    </w:p>
    <w:p w14:paraId="1E9C6288" w14:textId="77777777" w:rsidR="00B9580B" w:rsidRPr="00BE4991" w:rsidRDefault="00B9580B" w:rsidP="00847E98">
      <w:pPr>
        <w:widowControl w:val="0"/>
        <w:numPr>
          <w:ilvl w:val="1"/>
          <w:numId w:val="15"/>
        </w:numPr>
        <w:spacing w:after="120" w:line="360" w:lineRule="auto"/>
        <w:ind w:left="968" w:hanging="567"/>
        <w:jc w:val="both"/>
        <w:rPr>
          <w:rFonts w:cs="David"/>
          <w:rtl/>
        </w:rPr>
      </w:pPr>
      <w:r w:rsidRPr="00BE4991">
        <w:rPr>
          <w:rFonts w:cs="David" w:hint="cs"/>
          <w:rtl/>
        </w:rPr>
        <w:t>משלוח דואר על פי הסכם זה יהיה לכתובת הבאות:</w:t>
      </w:r>
    </w:p>
    <w:p w14:paraId="707CC9EE" w14:textId="77777777" w:rsidR="00B9580B" w:rsidRPr="00BE4991" w:rsidRDefault="00B9580B" w:rsidP="00847E98">
      <w:pPr>
        <w:pStyle w:val="aff1"/>
        <w:keepLines w:val="0"/>
        <w:widowControl w:val="0"/>
        <w:numPr>
          <w:ilvl w:val="2"/>
          <w:numId w:val="15"/>
        </w:numPr>
        <w:spacing w:before="120" w:beforeAutospacing="0" w:after="120" w:line="360" w:lineRule="auto"/>
        <w:jc w:val="both"/>
        <w:rPr>
          <w:rFonts w:cs="David"/>
        </w:rPr>
      </w:pPr>
      <w:r w:rsidRPr="00BE4991">
        <w:rPr>
          <w:rFonts w:cs="David"/>
          <w:rtl/>
        </w:rPr>
        <w:t>כתובת עורך המכרז: מינהל הרכש הממשלתי, רח' נתנאל לורך 1 ירושלים</w:t>
      </w:r>
      <w:r w:rsidRPr="00BE4991">
        <w:rPr>
          <w:rFonts w:cs="David" w:hint="cs"/>
          <w:rtl/>
        </w:rPr>
        <w:t>;</w:t>
      </w:r>
    </w:p>
    <w:p w14:paraId="7E5B9715" w14:textId="77777777" w:rsidR="00B9580B" w:rsidRPr="00BE4991" w:rsidRDefault="00B9580B" w:rsidP="00847E98">
      <w:pPr>
        <w:pStyle w:val="aff1"/>
        <w:keepLines w:val="0"/>
        <w:widowControl w:val="0"/>
        <w:numPr>
          <w:ilvl w:val="2"/>
          <w:numId w:val="15"/>
        </w:numPr>
        <w:spacing w:before="120" w:beforeAutospacing="0" w:after="120" w:line="360" w:lineRule="auto"/>
        <w:jc w:val="both"/>
        <w:rPr>
          <w:rFonts w:cs="David"/>
        </w:rPr>
      </w:pPr>
      <w:r w:rsidRPr="00BE4991">
        <w:rPr>
          <w:rFonts w:cs="David"/>
          <w:rtl/>
        </w:rPr>
        <w:t>כתובת הספק:  ______________________________</w:t>
      </w:r>
      <w:r w:rsidRPr="00BE4991">
        <w:rPr>
          <w:rFonts w:cs="David" w:hint="cs"/>
          <w:rtl/>
        </w:rPr>
        <w:t>__________;</w:t>
      </w:r>
    </w:p>
    <w:p w14:paraId="1AC008ED" w14:textId="77777777" w:rsidR="00B9580B" w:rsidRPr="00BE4991" w:rsidRDefault="00B9580B" w:rsidP="00847E98">
      <w:pPr>
        <w:widowControl w:val="0"/>
        <w:numPr>
          <w:ilvl w:val="1"/>
          <w:numId w:val="15"/>
        </w:numPr>
        <w:spacing w:after="120" w:line="360" w:lineRule="auto"/>
        <w:ind w:left="968" w:hanging="567"/>
        <w:jc w:val="both"/>
        <w:rPr>
          <w:rFonts w:cs="David"/>
          <w:rtl/>
        </w:rPr>
      </w:pPr>
      <w:r w:rsidRPr="00BE4991">
        <w:rPr>
          <w:rFonts w:cs="David"/>
          <w:rtl/>
        </w:rPr>
        <w:t xml:space="preserve">קבלה הנושאת חותמת רשות הדואר תשמש ראיה לתאריך המסירה. </w:t>
      </w:r>
    </w:p>
    <w:p w14:paraId="54232F28" w14:textId="77777777" w:rsidR="00B9580B" w:rsidRPr="00BE4991" w:rsidRDefault="00B9580B" w:rsidP="00847E98">
      <w:pPr>
        <w:pStyle w:val="aff1"/>
        <w:keepLines w:val="0"/>
        <w:widowControl w:val="0"/>
        <w:numPr>
          <w:ilvl w:val="0"/>
          <w:numId w:val="15"/>
        </w:numPr>
        <w:spacing w:before="120" w:beforeAutospacing="0" w:after="120" w:line="360" w:lineRule="auto"/>
        <w:jc w:val="both"/>
        <w:rPr>
          <w:rFonts w:cs="David"/>
          <w:b/>
          <w:bCs/>
          <w:rtl/>
        </w:rPr>
      </w:pPr>
      <w:r w:rsidRPr="00BE4991">
        <w:rPr>
          <w:rFonts w:cs="David"/>
          <w:b/>
          <w:bCs/>
          <w:rtl/>
        </w:rPr>
        <w:t>מקום שיפוט ייחודי</w:t>
      </w:r>
    </w:p>
    <w:p w14:paraId="64D5012C" w14:textId="77777777" w:rsidR="00B9580B" w:rsidRPr="00BE4991" w:rsidRDefault="00B9580B" w:rsidP="00B9580B">
      <w:pPr>
        <w:pStyle w:val="aff1"/>
        <w:widowControl w:val="0"/>
        <w:spacing w:before="120" w:beforeAutospacing="0" w:after="120" w:line="360" w:lineRule="auto"/>
        <w:ind w:left="397"/>
        <w:jc w:val="both"/>
        <w:rPr>
          <w:rFonts w:cs="David"/>
          <w:rtl/>
        </w:rPr>
      </w:pPr>
      <w:r w:rsidRPr="00BE4991">
        <w:rPr>
          <w:rFonts w:cs="David"/>
          <w:rtl/>
        </w:rPr>
        <w:t xml:space="preserve">הצדדים מסכימים כי סמכות השיפוט בכל הקשור לנושאים והעניינים הנובעים או הקשורים בהסכם זה תהא </w:t>
      </w:r>
      <w:r w:rsidRPr="00BE4991">
        <w:rPr>
          <w:rFonts w:cs="David" w:hint="cs"/>
          <w:rtl/>
        </w:rPr>
        <w:t xml:space="preserve">אך ורק </w:t>
      </w:r>
      <w:r w:rsidRPr="00BE4991">
        <w:rPr>
          <w:rFonts w:cs="David"/>
          <w:rtl/>
        </w:rPr>
        <w:t>לבתי המשפט המוסמכים במחוז ירושלים ויחול החוק הישראלי.</w:t>
      </w:r>
    </w:p>
    <w:p w14:paraId="5A9AE78C" w14:textId="77777777" w:rsidR="00B9580B" w:rsidRPr="00BE4991" w:rsidRDefault="00B9580B" w:rsidP="00847E98">
      <w:pPr>
        <w:pStyle w:val="aff1"/>
        <w:keepLines w:val="0"/>
        <w:widowControl w:val="0"/>
        <w:numPr>
          <w:ilvl w:val="0"/>
          <w:numId w:val="15"/>
        </w:numPr>
        <w:spacing w:before="120" w:beforeAutospacing="0" w:after="120" w:line="360" w:lineRule="auto"/>
        <w:jc w:val="both"/>
        <w:rPr>
          <w:rFonts w:cs="David"/>
          <w:b/>
          <w:bCs/>
          <w:rtl/>
        </w:rPr>
      </w:pPr>
      <w:r w:rsidRPr="00BE4991">
        <w:rPr>
          <w:rFonts w:cs="David"/>
          <w:b/>
          <w:bCs/>
          <w:rtl/>
        </w:rPr>
        <w:t>שונות</w:t>
      </w:r>
    </w:p>
    <w:p w14:paraId="03B1DBA7" w14:textId="77777777" w:rsidR="00B9580B" w:rsidRPr="00BE4991" w:rsidRDefault="00B9580B" w:rsidP="00847E98">
      <w:pPr>
        <w:widowControl w:val="0"/>
        <w:numPr>
          <w:ilvl w:val="1"/>
          <w:numId w:val="15"/>
        </w:numPr>
        <w:spacing w:after="120" w:line="360" w:lineRule="auto"/>
        <w:ind w:left="968" w:hanging="567"/>
        <w:jc w:val="both"/>
        <w:rPr>
          <w:rFonts w:cs="David"/>
          <w:rtl/>
        </w:rPr>
      </w:pPr>
      <w:r w:rsidRPr="00BE4991">
        <w:rPr>
          <w:rFonts w:cs="David"/>
          <w:rtl/>
        </w:rPr>
        <w:t>כל שינוי בהוראת הסכם זה ייעשה בהסכמת שני הצדדים, מראש ובכתב.</w:t>
      </w:r>
    </w:p>
    <w:p w14:paraId="59443776" w14:textId="77777777" w:rsidR="00B9580B" w:rsidRDefault="00B9580B" w:rsidP="00847E98">
      <w:pPr>
        <w:widowControl w:val="0"/>
        <w:numPr>
          <w:ilvl w:val="1"/>
          <w:numId w:val="15"/>
        </w:numPr>
        <w:spacing w:after="120" w:line="360" w:lineRule="auto"/>
        <w:ind w:left="968" w:hanging="567"/>
        <w:jc w:val="both"/>
        <w:rPr>
          <w:rFonts w:cs="David"/>
        </w:rPr>
      </w:pPr>
      <w:r w:rsidRPr="00BE4991">
        <w:rPr>
          <w:rFonts w:cs="David"/>
          <w:rtl/>
        </w:rPr>
        <w:t>הסכם זה ממצה את כל אשר הוסכם בין הצדדים, ולא יהיה תוקף לכל הסכם או הסדר שנערכו עובר לחתימתו של הסכם זה.</w:t>
      </w:r>
    </w:p>
    <w:p w14:paraId="291080A3" w14:textId="77777777" w:rsidR="00896022" w:rsidRDefault="00896022" w:rsidP="007D6D90">
      <w:pPr>
        <w:widowControl w:val="0"/>
        <w:spacing w:before="240"/>
        <w:jc w:val="center"/>
        <w:rPr>
          <w:rFonts w:ascii="David" w:hAnsi="David" w:cs="David"/>
          <w:b/>
          <w:bCs/>
          <w:rtl/>
        </w:rPr>
      </w:pPr>
      <w:r w:rsidRPr="00C80430">
        <w:rPr>
          <w:rFonts w:ascii="David" w:hAnsi="David" w:cs="David"/>
          <w:b/>
          <w:bCs/>
          <w:rtl/>
        </w:rPr>
        <w:t>ולראיה באו הצדדים על החתום:</w:t>
      </w:r>
    </w:p>
    <w:tbl>
      <w:tblPr>
        <w:bidiVisual/>
        <w:tblW w:w="8957" w:type="dxa"/>
        <w:tblInd w:w="397" w:type="dxa"/>
        <w:tblLook w:val="04A0" w:firstRow="1" w:lastRow="0" w:firstColumn="1" w:lastColumn="0" w:noHBand="0" w:noVBand="1"/>
      </w:tblPr>
      <w:tblGrid>
        <w:gridCol w:w="3685"/>
        <w:gridCol w:w="1587"/>
        <w:gridCol w:w="3685"/>
      </w:tblGrid>
      <w:tr w:rsidR="00896022" w:rsidRPr="00C80430" w14:paraId="052B2A58" w14:textId="77777777" w:rsidTr="00D04FAD">
        <w:tc>
          <w:tcPr>
            <w:tcW w:w="3685" w:type="dxa"/>
            <w:vAlign w:val="center"/>
          </w:tcPr>
          <w:p w14:paraId="7923ADBA" w14:textId="77777777" w:rsidR="00896022" w:rsidRPr="00C80430" w:rsidRDefault="00896022" w:rsidP="00AC063C">
            <w:pPr>
              <w:widowControl w:val="0"/>
              <w:spacing w:before="60" w:after="60"/>
              <w:jc w:val="center"/>
              <w:rPr>
                <w:rFonts w:ascii="David" w:hAnsi="David" w:cs="David"/>
                <w:b/>
                <w:bCs/>
                <w:rtl/>
              </w:rPr>
            </w:pPr>
            <w:r w:rsidRPr="00C80430">
              <w:rPr>
                <w:rFonts w:ascii="David" w:hAnsi="David" w:cs="David"/>
                <w:b/>
                <w:bCs/>
                <w:rtl/>
              </w:rPr>
              <w:t>עורך המכרז:</w:t>
            </w:r>
          </w:p>
        </w:tc>
        <w:tc>
          <w:tcPr>
            <w:tcW w:w="1587" w:type="dxa"/>
            <w:vAlign w:val="center"/>
          </w:tcPr>
          <w:p w14:paraId="68CCA178" w14:textId="77777777" w:rsidR="00896022" w:rsidRPr="00C80430" w:rsidRDefault="00896022" w:rsidP="00AC063C">
            <w:pPr>
              <w:widowControl w:val="0"/>
              <w:spacing w:before="60" w:after="60"/>
              <w:jc w:val="center"/>
              <w:rPr>
                <w:rFonts w:ascii="David" w:hAnsi="David" w:cs="David"/>
                <w:b/>
                <w:bCs/>
                <w:rtl/>
              </w:rPr>
            </w:pPr>
          </w:p>
        </w:tc>
        <w:tc>
          <w:tcPr>
            <w:tcW w:w="3685" w:type="dxa"/>
            <w:vAlign w:val="center"/>
          </w:tcPr>
          <w:p w14:paraId="0D5B5DD3" w14:textId="77777777" w:rsidR="00896022" w:rsidRPr="00C80430" w:rsidRDefault="00896022" w:rsidP="00AC063C">
            <w:pPr>
              <w:widowControl w:val="0"/>
              <w:spacing w:before="60" w:after="60"/>
              <w:jc w:val="center"/>
              <w:rPr>
                <w:rFonts w:ascii="David" w:hAnsi="David" w:cs="David"/>
                <w:b/>
                <w:bCs/>
                <w:rtl/>
              </w:rPr>
            </w:pPr>
            <w:r w:rsidRPr="00C80430">
              <w:rPr>
                <w:rFonts w:ascii="David" w:hAnsi="David" w:cs="David"/>
                <w:b/>
                <w:bCs/>
                <w:rtl/>
              </w:rPr>
              <w:t>הספק:</w:t>
            </w:r>
          </w:p>
        </w:tc>
      </w:tr>
      <w:tr w:rsidR="00896022" w:rsidRPr="00C80430" w14:paraId="7E9A838B" w14:textId="77777777" w:rsidTr="00D04FAD">
        <w:trPr>
          <w:trHeight w:val="794"/>
        </w:trPr>
        <w:tc>
          <w:tcPr>
            <w:tcW w:w="3685" w:type="dxa"/>
            <w:tcBorders>
              <w:bottom w:val="single" w:sz="4" w:space="0" w:color="auto"/>
            </w:tcBorders>
            <w:vAlign w:val="center"/>
          </w:tcPr>
          <w:p w14:paraId="64041868" w14:textId="77777777" w:rsidR="00896022" w:rsidRPr="00C80430" w:rsidRDefault="00896022" w:rsidP="00AC063C">
            <w:pPr>
              <w:widowControl w:val="0"/>
              <w:spacing w:before="60" w:after="60"/>
              <w:jc w:val="center"/>
              <w:rPr>
                <w:rFonts w:ascii="David" w:hAnsi="David" w:cs="David"/>
                <w:b/>
                <w:bCs/>
                <w:rtl/>
              </w:rPr>
            </w:pPr>
          </w:p>
        </w:tc>
        <w:tc>
          <w:tcPr>
            <w:tcW w:w="1587" w:type="dxa"/>
            <w:vAlign w:val="center"/>
          </w:tcPr>
          <w:p w14:paraId="0C292E98" w14:textId="77777777" w:rsidR="00896022" w:rsidRPr="00C80430" w:rsidRDefault="00896022" w:rsidP="00AC063C">
            <w:pPr>
              <w:widowControl w:val="0"/>
              <w:spacing w:before="60" w:after="60"/>
              <w:jc w:val="center"/>
              <w:rPr>
                <w:rFonts w:ascii="David" w:hAnsi="David" w:cs="David"/>
                <w:b/>
                <w:bCs/>
                <w:rtl/>
              </w:rPr>
            </w:pPr>
          </w:p>
        </w:tc>
        <w:tc>
          <w:tcPr>
            <w:tcW w:w="3685" w:type="dxa"/>
            <w:tcBorders>
              <w:bottom w:val="single" w:sz="4" w:space="0" w:color="auto"/>
            </w:tcBorders>
            <w:vAlign w:val="center"/>
          </w:tcPr>
          <w:p w14:paraId="22ED2469" w14:textId="77777777" w:rsidR="00896022" w:rsidRPr="00C80430" w:rsidRDefault="00896022" w:rsidP="00AC063C">
            <w:pPr>
              <w:widowControl w:val="0"/>
              <w:spacing w:before="60" w:after="60"/>
              <w:jc w:val="center"/>
              <w:rPr>
                <w:rFonts w:ascii="David" w:hAnsi="David" w:cs="David"/>
                <w:b/>
                <w:bCs/>
                <w:rtl/>
              </w:rPr>
            </w:pPr>
          </w:p>
        </w:tc>
      </w:tr>
      <w:tr w:rsidR="00896022" w:rsidRPr="00C80430" w14:paraId="350509DC" w14:textId="77777777" w:rsidTr="00D04FAD">
        <w:trPr>
          <w:trHeight w:val="567"/>
        </w:trPr>
        <w:tc>
          <w:tcPr>
            <w:tcW w:w="3685" w:type="dxa"/>
            <w:tcBorders>
              <w:top w:val="single" w:sz="4" w:space="0" w:color="auto"/>
            </w:tcBorders>
            <w:vAlign w:val="center"/>
          </w:tcPr>
          <w:p w14:paraId="08B55C91" w14:textId="77777777" w:rsidR="00896022" w:rsidRPr="00C71B1B" w:rsidRDefault="00C71B1B" w:rsidP="00AC063C">
            <w:pPr>
              <w:widowControl w:val="0"/>
              <w:spacing w:before="60" w:after="60"/>
              <w:jc w:val="center"/>
              <w:rPr>
                <w:rFonts w:ascii="David" w:hAnsi="David" w:cs="David"/>
                <w:rtl/>
              </w:rPr>
            </w:pPr>
            <w:r w:rsidRPr="00C71B1B">
              <w:rPr>
                <w:rFonts w:ascii="David" w:hAnsi="David" w:cs="David" w:hint="cs"/>
                <w:rtl/>
              </w:rPr>
              <w:t>שם וחתימה</w:t>
            </w:r>
          </w:p>
          <w:p w14:paraId="30ACDDE6" w14:textId="77777777" w:rsidR="00C71B1B" w:rsidRPr="00C80430" w:rsidRDefault="00C71B1B" w:rsidP="00AC063C">
            <w:pPr>
              <w:widowControl w:val="0"/>
              <w:spacing w:before="60" w:after="60"/>
              <w:jc w:val="center"/>
              <w:rPr>
                <w:rFonts w:ascii="David" w:hAnsi="David" w:cs="David"/>
                <w:b/>
                <w:bCs/>
                <w:rtl/>
              </w:rPr>
            </w:pPr>
            <w:r>
              <w:rPr>
                <w:rFonts w:ascii="David" w:hAnsi="David" w:cs="David" w:hint="cs"/>
                <w:b/>
                <w:bCs/>
                <w:rtl/>
              </w:rPr>
              <w:t>מורשה חתימה מטעם עורך המכרז</w:t>
            </w:r>
          </w:p>
        </w:tc>
        <w:tc>
          <w:tcPr>
            <w:tcW w:w="1587" w:type="dxa"/>
            <w:vAlign w:val="center"/>
          </w:tcPr>
          <w:p w14:paraId="72C9955F" w14:textId="77777777" w:rsidR="00896022" w:rsidRPr="00C80430" w:rsidRDefault="00896022" w:rsidP="00AC063C">
            <w:pPr>
              <w:widowControl w:val="0"/>
              <w:spacing w:before="60" w:after="60"/>
              <w:jc w:val="center"/>
              <w:rPr>
                <w:rFonts w:ascii="David" w:hAnsi="David" w:cs="David"/>
                <w:b/>
                <w:bCs/>
                <w:rtl/>
              </w:rPr>
            </w:pPr>
          </w:p>
        </w:tc>
        <w:tc>
          <w:tcPr>
            <w:tcW w:w="3685" w:type="dxa"/>
            <w:tcBorders>
              <w:top w:val="single" w:sz="4" w:space="0" w:color="auto"/>
            </w:tcBorders>
            <w:vAlign w:val="center"/>
          </w:tcPr>
          <w:p w14:paraId="3A744F07" w14:textId="77777777" w:rsidR="00C71B1B" w:rsidRPr="00C71B1B" w:rsidRDefault="00C71B1B" w:rsidP="00C71B1B">
            <w:pPr>
              <w:widowControl w:val="0"/>
              <w:spacing w:before="60" w:after="60"/>
              <w:jc w:val="center"/>
              <w:rPr>
                <w:rFonts w:ascii="David" w:hAnsi="David" w:cs="David"/>
                <w:rtl/>
              </w:rPr>
            </w:pPr>
            <w:r w:rsidRPr="00C71B1B">
              <w:rPr>
                <w:rFonts w:ascii="David" w:hAnsi="David" w:cs="David" w:hint="cs"/>
                <w:rtl/>
              </w:rPr>
              <w:t>שם וחתימה</w:t>
            </w:r>
          </w:p>
          <w:p w14:paraId="1B08A094" w14:textId="77777777" w:rsidR="00896022" w:rsidRPr="00C80430" w:rsidRDefault="00C71B1B" w:rsidP="00C71B1B">
            <w:pPr>
              <w:widowControl w:val="0"/>
              <w:spacing w:before="60" w:after="60"/>
              <w:jc w:val="center"/>
              <w:rPr>
                <w:rFonts w:ascii="David" w:hAnsi="David" w:cs="David"/>
                <w:b/>
                <w:bCs/>
                <w:rtl/>
              </w:rPr>
            </w:pPr>
            <w:r>
              <w:rPr>
                <w:rFonts w:ascii="David" w:hAnsi="David" w:cs="David" w:hint="cs"/>
                <w:b/>
                <w:bCs/>
                <w:rtl/>
              </w:rPr>
              <w:t>מורשה חתימה מטעם הספק</w:t>
            </w:r>
          </w:p>
        </w:tc>
      </w:tr>
      <w:tr w:rsidR="00896022" w:rsidRPr="00C80430" w14:paraId="7DEB03BF" w14:textId="77777777" w:rsidTr="00530128">
        <w:trPr>
          <w:trHeight w:val="584"/>
        </w:trPr>
        <w:tc>
          <w:tcPr>
            <w:tcW w:w="3685" w:type="dxa"/>
            <w:tcBorders>
              <w:bottom w:val="single" w:sz="4" w:space="0" w:color="auto"/>
            </w:tcBorders>
            <w:vAlign w:val="center"/>
          </w:tcPr>
          <w:p w14:paraId="1D580A53" w14:textId="77777777" w:rsidR="00896022" w:rsidRPr="00C80430" w:rsidRDefault="00896022" w:rsidP="00AC063C">
            <w:pPr>
              <w:widowControl w:val="0"/>
              <w:spacing w:before="60" w:after="60"/>
              <w:jc w:val="center"/>
              <w:rPr>
                <w:rFonts w:ascii="David" w:hAnsi="David" w:cs="David"/>
                <w:b/>
                <w:bCs/>
                <w:rtl/>
              </w:rPr>
            </w:pPr>
          </w:p>
        </w:tc>
        <w:tc>
          <w:tcPr>
            <w:tcW w:w="1587" w:type="dxa"/>
            <w:vAlign w:val="center"/>
          </w:tcPr>
          <w:p w14:paraId="5590DDFB" w14:textId="77777777" w:rsidR="00896022" w:rsidRPr="00C80430" w:rsidRDefault="00896022" w:rsidP="00AC063C">
            <w:pPr>
              <w:widowControl w:val="0"/>
              <w:spacing w:before="60" w:after="60"/>
              <w:jc w:val="center"/>
              <w:rPr>
                <w:rFonts w:ascii="David" w:hAnsi="David" w:cs="David"/>
                <w:b/>
                <w:bCs/>
                <w:rtl/>
              </w:rPr>
            </w:pPr>
          </w:p>
        </w:tc>
        <w:tc>
          <w:tcPr>
            <w:tcW w:w="3685" w:type="dxa"/>
            <w:tcBorders>
              <w:bottom w:val="single" w:sz="4" w:space="0" w:color="auto"/>
            </w:tcBorders>
            <w:vAlign w:val="center"/>
          </w:tcPr>
          <w:p w14:paraId="31A0B921" w14:textId="77777777" w:rsidR="00896022" w:rsidRPr="00C80430" w:rsidRDefault="00896022" w:rsidP="00AC063C">
            <w:pPr>
              <w:widowControl w:val="0"/>
              <w:spacing w:before="60" w:after="60"/>
              <w:jc w:val="center"/>
              <w:rPr>
                <w:rFonts w:ascii="David" w:hAnsi="David" w:cs="David"/>
                <w:b/>
                <w:bCs/>
                <w:rtl/>
              </w:rPr>
            </w:pPr>
          </w:p>
        </w:tc>
      </w:tr>
      <w:tr w:rsidR="00C71B1B" w:rsidRPr="00C80430" w14:paraId="0D607A58" w14:textId="77777777" w:rsidTr="00D04FAD">
        <w:trPr>
          <w:trHeight w:val="567"/>
        </w:trPr>
        <w:tc>
          <w:tcPr>
            <w:tcW w:w="3685" w:type="dxa"/>
            <w:tcBorders>
              <w:top w:val="single" w:sz="4" w:space="0" w:color="auto"/>
            </w:tcBorders>
            <w:vAlign w:val="center"/>
          </w:tcPr>
          <w:p w14:paraId="3BFBB1A5" w14:textId="77777777" w:rsidR="00C71B1B" w:rsidRPr="008142A5" w:rsidRDefault="00C71B1B" w:rsidP="00C71B1B">
            <w:pPr>
              <w:widowControl w:val="0"/>
              <w:spacing w:before="60" w:after="60"/>
              <w:jc w:val="center"/>
              <w:rPr>
                <w:rFonts w:ascii="David" w:hAnsi="David" w:cs="David"/>
                <w:rtl/>
              </w:rPr>
            </w:pPr>
            <w:r w:rsidRPr="008142A5">
              <w:rPr>
                <w:rFonts w:ascii="David" w:hAnsi="David" w:cs="David" w:hint="cs"/>
                <w:rtl/>
              </w:rPr>
              <w:t>שם וחתימה</w:t>
            </w:r>
          </w:p>
          <w:p w14:paraId="41DAD923" w14:textId="77777777" w:rsidR="00C71B1B" w:rsidRPr="00C80430" w:rsidRDefault="00C71B1B" w:rsidP="00C71B1B">
            <w:pPr>
              <w:widowControl w:val="0"/>
              <w:spacing w:before="60" w:after="60"/>
              <w:jc w:val="center"/>
              <w:rPr>
                <w:rFonts w:ascii="David" w:hAnsi="David" w:cs="David"/>
                <w:b/>
                <w:bCs/>
                <w:rtl/>
              </w:rPr>
            </w:pPr>
            <w:r>
              <w:rPr>
                <w:rFonts w:ascii="David" w:hAnsi="David" w:cs="David" w:hint="cs"/>
                <w:b/>
                <w:bCs/>
                <w:rtl/>
              </w:rPr>
              <w:t>מורשה חתימה מטעם עורך המכרז</w:t>
            </w:r>
          </w:p>
        </w:tc>
        <w:tc>
          <w:tcPr>
            <w:tcW w:w="1587" w:type="dxa"/>
            <w:vAlign w:val="center"/>
          </w:tcPr>
          <w:p w14:paraId="03C8F786" w14:textId="77777777" w:rsidR="00C71B1B" w:rsidRPr="00C80430" w:rsidRDefault="00C71B1B" w:rsidP="00C71B1B">
            <w:pPr>
              <w:widowControl w:val="0"/>
              <w:spacing w:before="60" w:after="60"/>
              <w:jc w:val="center"/>
              <w:rPr>
                <w:rFonts w:ascii="David" w:hAnsi="David" w:cs="David"/>
                <w:b/>
                <w:bCs/>
                <w:rtl/>
              </w:rPr>
            </w:pPr>
          </w:p>
        </w:tc>
        <w:tc>
          <w:tcPr>
            <w:tcW w:w="3685" w:type="dxa"/>
            <w:tcBorders>
              <w:top w:val="single" w:sz="4" w:space="0" w:color="auto"/>
            </w:tcBorders>
            <w:vAlign w:val="center"/>
          </w:tcPr>
          <w:p w14:paraId="4FCC810F" w14:textId="77777777" w:rsidR="00C71B1B" w:rsidRPr="008142A5" w:rsidRDefault="00C71B1B" w:rsidP="00C71B1B">
            <w:pPr>
              <w:widowControl w:val="0"/>
              <w:spacing w:before="60" w:after="60"/>
              <w:jc w:val="center"/>
              <w:rPr>
                <w:rFonts w:ascii="David" w:hAnsi="David" w:cs="David"/>
                <w:rtl/>
              </w:rPr>
            </w:pPr>
            <w:r w:rsidRPr="008142A5">
              <w:rPr>
                <w:rFonts w:ascii="David" w:hAnsi="David" w:cs="David" w:hint="cs"/>
                <w:rtl/>
              </w:rPr>
              <w:t>שם וחתימה</w:t>
            </w:r>
          </w:p>
          <w:p w14:paraId="737FEAD2" w14:textId="77777777" w:rsidR="00C71B1B" w:rsidRPr="00C80430" w:rsidRDefault="00C71B1B" w:rsidP="00C71B1B">
            <w:pPr>
              <w:widowControl w:val="0"/>
              <w:spacing w:before="60" w:after="60"/>
              <w:jc w:val="center"/>
              <w:rPr>
                <w:rFonts w:ascii="David" w:hAnsi="David" w:cs="David"/>
                <w:b/>
                <w:bCs/>
                <w:rtl/>
              </w:rPr>
            </w:pPr>
            <w:r>
              <w:rPr>
                <w:rFonts w:ascii="David" w:hAnsi="David" w:cs="David" w:hint="cs"/>
                <w:b/>
                <w:bCs/>
                <w:rtl/>
              </w:rPr>
              <w:t>מורשה חתימה מטעם הספק</w:t>
            </w:r>
          </w:p>
        </w:tc>
      </w:tr>
      <w:tr w:rsidR="00896022" w:rsidRPr="00C80430" w14:paraId="322BA308" w14:textId="77777777" w:rsidTr="00530128">
        <w:trPr>
          <w:trHeight w:val="690"/>
        </w:trPr>
        <w:tc>
          <w:tcPr>
            <w:tcW w:w="3685" w:type="dxa"/>
            <w:tcBorders>
              <w:bottom w:val="single" w:sz="4" w:space="0" w:color="auto"/>
            </w:tcBorders>
            <w:vAlign w:val="center"/>
          </w:tcPr>
          <w:p w14:paraId="494245C7" w14:textId="77777777" w:rsidR="00896022" w:rsidRPr="00C80430" w:rsidRDefault="00896022" w:rsidP="00AC063C">
            <w:pPr>
              <w:widowControl w:val="0"/>
              <w:spacing w:before="60" w:after="60"/>
              <w:jc w:val="center"/>
              <w:rPr>
                <w:rFonts w:ascii="David" w:hAnsi="David" w:cs="David"/>
                <w:b/>
                <w:bCs/>
                <w:rtl/>
              </w:rPr>
            </w:pPr>
          </w:p>
        </w:tc>
        <w:tc>
          <w:tcPr>
            <w:tcW w:w="1587" w:type="dxa"/>
            <w:vAlign w:val="center"/>
          </w:tcPr>
          <w:p w14:paraId="0E7BCBE5" w14:textId="77777777" w:rsidR="00896022" w:rsidRPr="00C80430" w:rsidRDefault="00896022" w:rsidP="00AC063C">
            <w:pPr>
              <w:widowControl w:val="0"/>
              <w:spacing w:before="60" w:after="60"/>
              <w:jc w:val="center"/>
              <w:rPr>
                <w:rFonts w:ascii="David" w:hAnsi="David" w:cs="David"/>
                <w:b/>
                <w:bCs/>
                <w:rtl/>
              </w:rPr>
            </w:pPr>
          </w:p>
        </w:tc>
        <w:tc>
          <w:tcPr>
            <w:tcW w:w="3685" w:type="dxa"/>
            <w:tcBorders>
              <w:bottom w:val="single" w:sz="4" w:space="0" w:color="auto"/>
            </w:tcBorders>
            <w:vAlign w:val="center"/>
          </w:tcPr>
          <w:p w14:paraId="3E49D98C" w14:textId="77777777" w:rsidR="00896022" w:rsidRPr="00C80430" w:rsidRDefault="00896022" w:rsidP="00AC063C">
            <w:pPr>
              <w:widowControl w:val="0"/>
              <w:spacing w:before="60" w:after="60"/>
              <w:jc w:val="center"/>
              <w:rPr>
                <w:rFonts w:ascii="David" w:hAnsi="David" w:cs="David"/>
                <w:b/>
                <w:bCs/>
                <w:rtl/>
              </w:rPr>
            </w:pPr>
          </w:p>
        </w:tc>
      </w:tr>
      <w:tr w:rsidR="00C71B1B" w:rsidRPr="00C80430" w14:paraId="0FC03CFC" w14:textId="77777777" w:rsidTr="00D04FAD">
        <w:trPr>
          <w:trHeight w:val="567"/>
        </w:trPr>
        <w:tc>
          <w:tcPr>
            <w:tcW w:w="3685" w:type="dxa"/>
            <w:tcBorders>
              <w:top w:val="single" w:sz="4" w:space="0" w:color="auto"/>
            </w:tcBorders>
            <w:vAlign w:val="center"/>
          </w:tcPr>
          <w:p w14:paraId="4F1A3535" w14:textId="77777777" w:rsidR="00C71B1B" w:rsidRPr="008142A5" w:rsidRDefault="00C71B1B" w:rsidP="00C71B1B">
            <w:pPr>
              <w:widowControl w:val="0"/>
              <w:spacing w:before="60" w:after="60"/>
              <w:jc w:val="center"/>
              <w:rPr>
                <w:rFonts w:ascii="David" w:hAnsi="David" w:cs="David"/>
                <w:rtl/>
              </w:rPr>
            </w:pPr>
            <w:r w:rsidRPr="008142A5">
              <w:rPr>
                <w:rFonts w:ascii="David" w:hAnsi="David" w:cs="David" w:hint="cs"/>
                <w:rtl/>
              </w:rPr>
              <w:t>שם וחתימה</w:t>
            </w:r>
          </w:p>
          <w:p w14:paraId="3B782126" w14:textId="77777777" w:rsidR="00C71B1B" w:rsidRPr="00C80430" w:rsidRDefault="00C71B1B" w:rsidP="00C71B1B">
            <w:pPr>
              <w:widowControl w:val="0"/>
              <w:spacing w:before="60" w:after="60"/>
              <w:jc w:val="center"/>
              <w:rPr>
                <w:rFonts w:ascii="David" w:hAnsi="David" w:cs="David"/>
                <w:b/>
                <w:bCs/>
                <w:rtl/>
              </w:rPr>
            </w:pPr>
            <w:r>
              <w:rPr>
                <w:rFonts w:ascii="David" w:hAnsi="David" w:cs="David" w:hint="cs"/>
                <w:b/>
                <w:bCs/>
                <w:rtl/>
              </w:rPr>
              <w:t>מורשה חתימה מטעם עורך המכרז</w:t>
            </w:r>
          </w:p>
        </w:tc>
        <w:tc>
          <w:tcPr>
            <w:tcW w:w="1587" w:type="dxa"/>
            <w:vAlign w:val="center"/>
          </w:tcPr>
          <w:p w14:paraId="0A9C820E" w14:textId="77777777" w:rsidR="00C71B1B" w:rsidRPr="00C80430" w:rsidRDefault="00C71B1B" w:rsidP="00C71B1B">
            <w:pPr>
              <w:widowControl w:val="0"/>
              <w:spacing w:before="60" w:after="60"/>
              <w:jc w:val="center"/>
              <w:rPr>
                <w:rFonts w:ascii="David" w:hAnsi="David" w:cs="David"/>
                <w:b/>
                <w:bCs/>
                <w:rtl/>
              </w:rPr>
            </w:pPr>
          </w:p>
        </w:tc>
        <w:tc>
          <w:tcPr>
            <w:tcW w:w="3685" w:type="dxa"/>
            <w:tcBorders>
              <w:top w:val="single" w:sz="4" w:space="0" w:color="auto"/>
            </w:tcBorders>
            <w:vAlign w:val="center"/>
          </w:tcPr>
          <w:p w14:paraId="3135FEFF" w14:textId="77777777" w:rsidR="00C71B1B" w:rsidRPr="008142A5" w:rsidRDefault="00C71B1B" w:rsidP="00C71B1B">
            <w:pPr>
              <w:widowControl w:val="0"/>
              <w:spacing w:before="60" w:after="60"/>
              <w:jc w:val="center"/>
              <w:rPr>
                <w:rFonts w:ascii="David" w:hAnsi="David" w:cs="David"/>
                <w:rtl/>
              </w:rPr>
            </w:pPr>
            <w:r w:rsidRPr="008142A5">
              <w:rPr>
                <w:rFonts w:ascii="David" w:hAnsi="David" w:cs="David" w:hint="cs"/>
                <w:rtl/>
              </w:rPr>
              <w:t>שם וחתימה</w:t>
            </w:r>
          </w:p>
          <w:p w14:paraId="7F84410B" w14:textId="77777777" w:rsidR="00C71B1B" w:rsidRPr="00C80430" w:rsidRDefault="00C71B1B" w:rsidP="00C71B1B">
            <w:pPr>
              <w:widowControl w:val="0"/>
              <w:spacing w:before="60" w:after="60"/>
              <w:jc w:val="center"/>
              <w:rPr>
                <w:rFonts w:ascii="David" w:hAnsi="David" w:cs="David"/>
                <w:b/>
                <w:bCs/>
                <w:rtl/>
              </w:rPr>
            </w:pPr>
            <w:r>
              <w:rPr>
                <w:rFonts w:ascii="David" w:hAnsi="David" w:cs="David" w:hint="cs"/>
                <w:b/>
                <w:bCs/>
                <w:rtl/>
              </w:rPr>
              <w:t>מורשה חתימה מטעם הספק</w:t>
            </w:r>
          </w:p>
        </w:tc>
      </w:tr>
    </w:tbl>
    <w:p w14:paraId="069EA1FF" w14:textId="5C59A278" w:rsidR="007E04C9" w:rsidRDefault="007E04C9" w:rsidP="00A76B0F">
      <w:pPr>
        <w:pStyle w:val="aff7"/>
        <w:rPr>
          <w:rtl/>
        </w:rPr>
      </w:pPr>
      <w:bookmarkStart w:id="224" w:name="פרק_4_נספח_1"/>
      <w:bookmarkStart w:id="225" w:name="פרק_4_נספח_2"/>
      <w:bookmarkEnd w:id="224"/>
      <w:bookmarkEnd w:id="225"/>
      <w:r w:rsidRPr="00C80430">
        <w:rPr>
          <w:rtl/>
        </w:rPr>
        <w:lastRenderedPageBreak/>
        <w:t xml:space="preserve">נספח </w:t>
      </w:r>
      <w:r w:rsidR="00847E98">
        <w:rPr>
          <w:rFonts w:hint="cs"/>
          <w:rtl/>
        </w:rPr>
        <w:t>ג'</w:t>
      </w:r>
      <w:r w:rsidR="00A76B0F">
        <w:rPr>
          <w:rFonts w:hint="cs"/>
          <w:rtl/>
        </w:rPr>
        <w:t xml:space="preserve"> </w:t>
      </w:r>
      <w:r w:rsidRPr="00C80430">
        <w:rPr>
          <w:rtl/>
        </w:rPr>
        <w:t xml:space="preserve">להסכם ההתקשרות – </w:t>
      </w:r>
      <w:r>
        <w:rPr>
          <w:rFonts w:hint="cs"/>
          <w:rtl/>
        </w:rPr>
        <w:t xml:space="preserve">ערבות </w:t>
      </w:r>
      <w:r w:rsidR="00247EFA">
        <w:rPr>
          <w:rFonts w:hint="cs"/>
          <w:rtl/>
        </w:rPr>
        <w:t xml:space="preserve">מסגרת </w:t>
      </w:r>
      <w:r w:rsidR="00737876">
        <w:rPr>
          <w:rFonts w:hint="cs"/>
          <w:rtl/>
        </w:rPr>
        <w:t>/ ביצוע (זוכה בתיחור)</w:t>
      </w:r>
    </w:p>
    <w:tbl>
      <w:tblPr>
        <w:bidiVisual/>
        <w:tblW w:w="0" w:type="auto"/>
        <w:jc w:val="right"/>
        <w:tblLook w:val="0000" w:firstRow="0" w:lastRow="0" w:firstColumn="0" w:lastColumn="0" w:noHBand="0" w:noVBand="0"/>
      </w:tblPr>
      <w:tblGrid>
        <w:gridCol w:w="2852"/>
        <w:gridCol w:w="3240"/>
      </w:tblGrid>
      <w:tr w:rsidR="00945505" w:rsidRPr="00945505" w14:paraId="11F7BB7C" w14:textId="77777777" w:rsidTr="00C55E53">
        <w:trPr>
          <w:jc w:val="right"/>
        </w:trPr>
        <w:tc>
          <w:tcPr>
            <w:tcW w:w="2852" w:type="dxa"/>
            <w:tcBorders>
              <w:top w:val="nil"/>
              <w:left w:val="nil"/>
              <w:bottom w:val="nil"/>
              <w:right w:val="nil"/>
            </w:tcBorders>
          </w:tcPr>
          <w:p w14:paraId="790EDCB4" w14:textId="77777777" w:rsidR="00945505" w:rsidRPr="00945505" w:rsidRDefault="00945505" w:rsidP="00C55E53">
            <w:pPr>
              <w:spacing w:line="360" w:lineRule="auto"/>
              <w:jc w:val="both"/>
              <w:rPr>
                <w:rFonts w:ascii="David" w:hAnsi="David" w:cs="David"/>
                <w:rtl/>
              </w:rPr>
            </w:pPr>
            <w:r w:rsidRPr="00945505">
              <w:rPr>
                <w:rFonts w:ascii="David" w:hAnsi="David" w:cs="David"/>
                <w:rtl/>
              </w:rPr>
              <w:t>שם הבנק / חברת הביטוח</w:t>
            </w:r>
          </w:p>
        </w:tc>
        <w:tc>
          <w:tcPr>
            <w:tcW w:w="3240" w:type="dxa"/>
            <w:tcBorders>
              <w:top w:val="nil"/>
              <w:left w:val="nil"/>
              <w:bottom w:val="single" w:sz="4" w:space="0" w:color="auto"/>
              <w:right w:val="nil"/>
            </w:tcBorders>
          </w:tcPr>
          <w:p w14:paraId="4A35EDFC" w14:textId="77777777" w:rsidR="00945505" w:rsidRPr="00945505" w:rsidRDefault="00945505" w:rsidP="00C55E53">
            <w:pPr>
              <w:spacing w:line="360" w:lineRule="auto"/>
              <w:jc w:val="both"/>
              <w:rPr>
                <w:rFonts w:ascii="David" w:hAnsi="David" w:cs="David"/>
                <w:rtl/>
              </w:rPr>
            </w:pPr>
          </w:p>
        </w:tc>
      </w:tr>
      <w:tr w:rsidR="00945505" w:rsidRPr="00945505" w14:paraId="0E5F7153" w14:textId="77777777" w:rsidTr="00C55E53">
        <w:trPr>
          <w:jc w:val="right"/>
        </w:trPr>
        <w:tc>
          <w:tcPr>
            <w:tcW w:w="2852" w:type="dxa"/>
            <w:tcBorders>
              <w:top w:val="nil"/>
              <w:left w:val="nil"/>
              <w:bottom w:val="nil"/>
              <w:right w:val="nil"/>
            </w:tcBorders>
          </w:tcPr>
          <w:p w14:paraId="67E03CD7" w14:textId="77777777" w:rsidR="00945505" w:rsidRPr="00945505" w:rsidRDefault="00945505" w:rsidP="00C55E53">
            <w:pPr>
              <w:spacing w:line="360" w:lineRule="auto"/>
              <w:jc w:val="both"/>
              <w:rPr>
                <w:rFonts w:ascii="David" w:hAnsi="David" w:cs="David"/>
                <w:rtl/>
              </w:rPr>
            </w:pPr>
            <w:r w:rsidRPr="00945505">
              <w:rPr>
                <w:rFonts w:ascii="David" w:hAnsi="David" w:cs="David"/>
                <w:rtl/>
              </w:rPr>
              <w:t>מספר הטלפון</w:t>
            </w:r>
          </w:p>
        </w:tc>
        <w:tc>
          <w:tcPr>
            <w:tcW w:w="3240" w:type="dxa"/>
            <w:tcBorders>
              <w:top w:val="single" w:sz="4" w:space="0" w:color="auto"/>
              <w:left w:val="nil"/>
              <w:bottom w:val="single" w:sz="4" w:space="0" w:color="auto"/>
              <w:right w:val="nil"/>
            </w:tcBorders>
          </w:tcPr>
          <w:p w14:paraId="208AF82C" w14:textId="77777777" w:rsidR="00945505" w:rsidRPr="00945505" w:rsidRDefault="00945505" w:rsidP="00C55E53">
            <w:pPr>
              <w:spacing w:line="360" w:lineRule="auto"/>
              <w:jc w:val="both"/>
              <w:rPr>
                <w:rFonts w:ascii="David" w:hAnsi="David" w:cs="David"/>
                <w:rtl/>
              </w:rPr>
            </w:pPr>
          </w:p>
        </w:tc>
      </w:tr>
      <w:tr w:rsidR="00945505" w:rsidRPr="00945505" w14:paraId="08265292" w14:textId="77777777" w:rsidTr="00C55E53">
        <w:trPr>
          <w:jc w:val="right"/>
        </w:trPr>
        <w:tc>
          <w:tcPr>
            <w:tcW w:w="2852" w:type="dxa"/>
            <w:tcBorders>
              <w:top w:val="nil"/>
              <w:left w:val="nil"/>
              <w:bottom w:val="nil"/>
              <w:right w:val="nil"/>
            </w:tcBorders>
          </w:tcPr>
          <w:p w14:paraId="7E8B3F9C" w14:textId="77777777" w:rsidR="00945505" w:rsidRPr="00945505" w:rsidRDefault="00945505" w:rsidP="00C55E53">
            <w:pPr>
              <w:spacing w:line="360" w:lineRule="auto"/>
              <w:jc w:val="both"/>
              <w:rPr>
                <w:rFonts w:ascii="David" w:hAnsi="David" w:cs="David"/>
                <w:rtl/>
              </w:rPr>
            </w:pPr>
            <w:r w:rsidRPr="00945505">
              <w:rPr>
                <w:rFonts w:ascii="David" w:hAnsi="David" w:cs="David"/>
                <w:rtl/>
              </w:rPr>
              <w:t>מספר הפקס</w:t>
            </w:r>
          </w:p>
        </w:tc>
        <w:tc>
          <w:tcPr>
            <w:tcW w:w="3240" w:type="dxa"/>
            <w:tcBorders>
              <w:top w:val="single" w:sz="4" w:space="0" w:color="auto"/>
              <w:left w:val="nil"/>
              <w:bottom w:val="single" w:sz="4" w:space="0" w:color="auto"/>
              <w:right w:val="nil"/>
            </w:tcBorders>
          </w:tcPr>
          <w:p w14:paraId="3F14484C" w14:textId="77777777" w:rsidR="00945505" w:rsidRPr="00945505" w:rsidRDefault="00945505" w:rsidP="00C55E53">
            <w:pPr>
              <w:spacing w:line="360" w:lineRule="auto"/>
              <w:jc w:val="both"/>
              <w:rPr>
                <w:rFonts w:ascii="David" w:hAnsi="David" w:cs="David"/>
                <w:rtl/>
              </w:rPr>
            </w:pPr>
          </w:p>
        </w:tc>
      </w:tr>
    </w:tbl>
    <w:p w14:paraId="413A5F0A" w14:textId="77777777" w:rsidR="00945505" w:rsidRPr="00945505" w:rsidRDefault="00945505" w:rsidP="00882890">
      <w:pPr>
        <w:widowControl w:val="0"/>
        <w:spacing w:after="120" w:line="360" w:lineRule="auto"/>
        <w:jc w:val="both"/>
        <w:rPr>
          <w:rFonts w:ascii="David" w:hAnsi="David" w:cs="David"/>
          <w:rtl/>
        </w:rPr>
      </w:pPr>
      <w:r w:rsidRPr="00945505">
        <w:rPr>
          <w:rFonts w:ascii="David" w:hAnsi="David" w:cs="David"/>
          <w:rtl/>
        </w:rPr>
        <w:t xml:space="preserve">לכבוד </w:t>
      </w:r>
    </w:p>
    <w:p w14:paraId="775CDEB7" w14:textId="77777777" w:rsidR="00945505" w:rsidRPr="00945505" w:rsidRDefault="00945505" w:rsidP="00882890">
      <w:pPr>
        <w:widowControl w:val="0"/>
        <w:spacing w:after="120" w:line="360" w:lineRule="auto"/>
        <w:jc w:val="both"/>
        <w:rPr>
          <w:rFonts w:ascii="David" w:hAnsi="David" w:cs="David"/>
          <w:rtl/>
        </w:rPr>
      </w:pPr>
      <w:r w:rsidRPr="00945505">
        <w:rPr>
          <w:rFonts w:ascii="David" w:hAnsi="David" w:cs="David"/>
          <w:rtl/>
        </w:rPr>
        <w:t xml:space="preserve">ממשלת ישראל </w:t>
      </w:r>
    </w:p>
    <w:p w14:paraId="40D91BC0" w14:textId="77777777" w:rsidR="00945505" w:rsidRPr="00945505" w:rsidRDefault="00945505" w:rsidP="00882890">
      <w:pPr>
        <w:widowControl w:val="0"/>
        <w:spacing w:after="120" w:line="360" w:lineRule="auto"/>
        <w:jc w:val="both"/>
        <w:rPr>
          <w:rFonts w:ascii="David" w:hAnsi="David" w:cs="David"/>
          <w:rtl/>
        </w:rPr>
      </w:pPr>
      <w:r w:rsidRPr="00945505">
        <w:rPr>
          <w:rFonts w:ascii="David" w:hAnsi="David" w:cs="David"/>
          <w:rtl/>
        </w:rPr>
        <w:t>באמצעות מנהל הרכש הממשלתי, אגף החשב הכללי, משרד האוצר</w:t>
      </w:r>
    </w:p>
    <w:p w14:paraId="640A6599" w14:textId="77777777" w:rsidR="00945505" w:rsidRPr="00945505" w:rsidRDefault="00945505" w:rsidP="00882890">
      <w:pPr>
        <w:widowControl w:val="0"/>
        <w:spacing w:after="120" w:line="360" w:lineRule="auto"/>
        <w:ind w:left="709"/>
        <w:jc w:val="both"/>
        <w:rPr>
          <w:rFonts w:ascii="David" w:hAnsi="David" w:cs="David"/>
          <w:b/>
          <w:bCs/>
          <w:rtl/>
        </w:rPr>
      </w:pPr>
      <w:r w:rsidRPr="00945505">
        <w:rPr>
          <w:rFonts w:ascii="David" w:hAnsi="David" w:cs="David"/>
          <w:b/>
          <w:bCs/>
          <w:rtl/>
        </w:rPr>
        <w:t>הנדון: ערבות מס' _______________</w:t>
      </w:r>
    </w:p>
    <w:p w14:paraId="7DE8780B" w14:textId="385D1949" w:rsidR="00945505" w:rsidRPr="00945505" w:rsidRDefault="00945505" w:rsidP="00021445">
      <w:pPr>
        <w:spacing w:after="120" w:line="360" w:lineRule="auto"/>
        <w:jc w:val="both"/>
        <w:rPr>
          <w:rFonts w:ascii="David" w:hAnsi="David" w:cs="David"/>
          <w:u w:val="single"/>
          <w:rtl/>
        </w:rPr>
      </w:pPr>
      <w:r w:rsidRPr="00945505">
        <w:rPr>
          <w:rFonts w:ascii="David" w:hAnsi="David" w:cs="David"/>
          <w:rtl/>
        </w:rPr>
        <w:t xml:space="preserve">אנו ערבים בזאת כלפיכם לסילוק כל סכום עד לסך של </w:t>
      </w:r>
      <w:r w:rsidR="00737876">
        <w:rPr>
          <w:rFonts w:ascii="David" w:hAnsi="David" w:cs="David" w:hint="cs"/>
          <w:rtl/>
        </w:rPr>
        <w:t xml:space="preserve">_____ </w:t>
      </w:r>
      <w:r w:rsidR="00C55E53">
        <w:rPr>
          <w:rFonts w:ascii="David" w:hAnsi="David" w:cs="David"/>
          <w:rtl/>
        </w:rPr>
        <w:t>₪ (במילים:</w:t>
      </w:r>
      <w:r w:rsidR="000420E5">
        <w:rPr>
          <w:rFonts w:ascii="David" w:hAnsi="David" w:cs="David" w:hint="cs"/>
          <w:rtl/>
        </w:rPr>
        <w:t xml:space="preserve"> </w:t>
      </w:r>
      <w:r w:rsidR="00021445">
        <w:rPr>
          <w:rFonts w:ascii="David" w:hAnsi="David" w:cs="David" w:hint="cs"/>
          <w:rtl/>
        </w:rPr>
        <w:t>______</w:t>
      </w:r>
      <w:r w:rsidR="006F344D">
        <w:rPr>
          <w:rFonts w:ascii="David" w:hAnsi="David" w:cs="David" w:hint="cs"/>
          <w:rtl/>
        </w:rPr>
        <w:t xml:space="preserve"> </w:t>
      </w:r>
      <w:r w:rsidRPr="00945505">
        <w:rPr>
          <w:rFonts w:ascii="David" w:hAnsi="David" w:cs="David"/>
          <w:rtl/>
        </w:rPr>
        <w:t xml:space="preserve">שקלים חדשים), אשר תדרשו מאת ______________________________________ (להלן: </w:t>
      </w:r>
      <w:r w:rsidRPr="00945505">
        <w:rPr>
          <w:rFonts w:ascii="David" w:hAnsi="David" w:cs="David"/>
          <w:b/>
          <w:bCs/>
          <w:rtl/>
        </w:rPr>
        <w:t>"החייב"</w:t>
      </w:r>
      <w:r w:rsidRPr="00945505">
        <w:rPr>
          <w:rFonts w:ascii="David" w:hAnsi="David" w:cs="David"/>
          <w:rtl/>
        </w:rPr>
        <w:t xml:space="preserve">), בקשר עם </w:t>
      </w:r>
      <w:r w:rsidRPr="00945505">
        <w:rPr>
          <w:rFonts w:ascii="David" w:hAnsi="David" w:cs="David"/>
          <w:u w:val="single"/>
          <w:rtl/>
        </w:rPr>
        <w:t xml:space="preserve">מכרז מרכזי </w:t>
      </w:r>
      <w:r w:rsidR="00DB6799" w:rsidRPr="00DB6799">
        <w:rPr>
          <w:rFonts w:ascii="David" w:hAnsi="David" w:cs="David"/>
          <w:u w:val="single"/>
        </w:rPr>
        <w:t>08-2021</w:t>
      </w:r>
      <w:r w:rsidR="00DB6799" w:rsidRPr="00DB6799">
        <w:rPr>
          <w:rFonts w:ascii="David" w:hAnsi="David" w:cs="David"/>
          <w:u w:val="single"/>
          <w:rtl/>
        </w:rPr>
        <w:t xml:space="preserve"> לרכישה, אספקה והתקנת </w:t>
      </w:r>
      <w:r w:rsidR="00DB6799" w:rsidRPr="00DB6799">
        <w:rPr>
          <w:rFonts w:ascii="David" w:hAnsi="David" w:cs="David" w:hint="cs"/>
          <w:u w:val="single"/>
          <w:rtl/>
        </w:rPr>
        <w:t>כיסאות וריהוט</w:t>
      </w:r>
      <w:r w:rsidR="00095F8B" w:rsidRPr="00095F8B">
        <w:rPr>
          <w:rFonts w:ascii="David" w:hAnsi="David" w:cs="David"/>
          <w:u w:val="single"/>
          <w:rtl/>
        </w:rPr>
        <w:t xml:space="preserve"> </w:t>
      </w:r>
      <w:r w:rsidR="00095F8B" w:rsidRPr="007463F4">
        <w:rPr>
          <w:rFonts w:ascii="David" w:hAnsi="David" w:cs="David"/>
          <w:u w:val="single"/>
          <w:rtl/>
        </w:rPr>
        <w:t>עבור משרדי הממשלה</w:t>
      </w:r>
      <w:r w:rsidRPr="00945505">
        <w:rPr>
          <w:rFonts w:ascii="David" w:hAnsi="David" w:cs="David"/>
          <w:u w:val="single"/>
          <w:rtl/>
        </w:rPr>
        <w:t>.</w:t>
      </w:r>
    </w:p>
    <w:p w14:paraId="73FEC1C2" w14:textId="77777777" w:rsidR="00021445" w:rsidRPr="00283BD6" w:rsidRDefault="00021445" w:rsidP="00021445">
      <w:pPr>
        <w:spacing w:line="360" w:lineRule="auto"/>
        <w:jc w:val="both"/>
        <w:rPr>
          <w:rFonts w:ascii="David" w:hAnsi="David" w:cs="David"/>
        </w:rPr>
      </w:pPr>
      <w:r w:rsidRPr="00283BD6">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F76C44B" w14:textId="0028B1C0" w:rsidR="00945505" w:rsidRPr="00945505" w:rsidRDefault="00945505" w:rsidP="00021445">
      <w:pPr>
        <w:widowControl w:val="0"/>
        <w:spacing w:after="120" w:line="360" w:lineRule="auto"/>
        <w:ind w:left="8"/>
        <w:jc w:val="both"/>
        <w:rPr>
          <w:rFonts w:ascii="David" w:hAnsi="David" w:cs="David"/>
          <w:rtl/>
        </w:rPr>
      </w:pPr>
      <w:r w:rsidRPr="00945505">
        <w:rPr>
          <w:rFonts w:ascii="David" w:hAnsi="David" w:cs="David"/>
          <w:rtl/>
        </w:rPr>
        <w:t>ערבות זו תהיה בתוקף עד תאריך ________</w:t>
      </w:r>
      <w:r w:rsidR="00882890">
        <w:rPr>
          <w:rFonts w:ascii="David" w:hAnsi="David" w:cs="David"/>
          <w:rtl/>
        </w:rPr>
        <w:t>_____</w:t>
      </w:r>
      <w:r w:rsidR="00882890">
        <w:rPr>
          <w:rFonts w:ascii="David" w:hAnsi="David" w:cs="David" w:hint="cs"/>
          <w:rtl/>
        </w:rPr>
        <w:t>.</w:t>
      </w:r>
    </w:p>
    <w:p w14:paraId="04B7C2AA" w14:textId="77777777" w:rsidR="00945505" w:rsidRPr="00945505" w:rsidRDefault="00945505" w:rsidP="00882890">
      <w:pPr>
        <w:widowControl w:val="0"/>
        <w:spacing w:after="120" w:line="360" w:lineRule="auto"/>
        <w:jc w:val="both"/>
        <w:rPr>
          <w:rFonts w:ascii="David" w:hAnsi="David" w:cs="David"/>
          <w:rtl/>
        </w:rPr>
      </w:pPr>
      <w:r w:rsidRPr="00945505">
        <w:rPr>
          <w:rFonts w:ascii="David" w:hAnsi="David" w:cs="David"/>
          <w:rtl/>
        </w:rPr>
        <w:t>דרישה על פי ערבות זו יש להפנות לסניף הבנק/חברת הביטוח שכתובתו:</w:t>
      </w:r>
    </w:p>
    <w:tbl>
      <w:tblPr>
        <w:bidiVisual/>
        <w:tblW w:w="0" w:type="auto"/>
        <w:jc w:val="right"/>
        <w:tblLook w:val="0000" w:firstRow="0" w:lastRow="0" w:firstColumn="0" w:lastColumn="0" w:noHBand="0" w:noVBand="0"/>
      </w:tblPr>
      <w:tblGrid>
        <w:gridCol w:w="3594"/>
        <w:gridCol w:w="605"/>
        <w:gridCol w:w="4107"/>
      </w:tblGrid>
      <w:tr w:rsidR="00C55E53" w:rsidRPr="007477CC" w14:paraId="5189EFF5" w14:textId="77777777" w:rsidTr="00C55E53">
        <w:trPr>
          <w:trHeight w:val="624"/>
          <w:jc w:val="right"/>
        </w:trPr>
        <w:tc>
          <w:tcPr>
            <w:tcW w:w="3594" w:type="dxa"/>
            <w:tcBorders>
              <w:bottom w:val="single" w:sz="4" w:space="0" w:color="auto"/>
            </w:tcBorders>
          </w:tcPr>
          <w:p w14:paraId="18B3A164" w14:textId="77777777" w:rsidR="00C55E53" w:rsidRPr="007477CC" w:rsidRDefault="00C55E53" w:rsidP="00C55E53">
            <w:pPr>
              <w:widowControl w:val="0"/>
              <w:jc w:val="center"/>
              <w:rPr>
                <w:rFonts w:ascii="David" w:hAnsi="David" w:cs="David"/>
                <w:rtl/>
              </w:rPr>
            </w:pPr>
          </w:p>
        </w:tc>
        <w:tc>
          <w:tcPr>
            <w:tcW w:w="605" w:type="dxa"/>
          </w:tcPr>
          <w:p w14:paraId="3E43448E" w14:textId="77777777" w:rsidR="00C55E53" w:rsidRPr="007477CC" w:rsidRDefault="00C55E53" w:rsidP="00C55E53">
            <w:pPr>
              <w:widowControl w:val="0"/>
              <w:jc w:val="center"/>
              <w:rPr>
                <w:rFonts w:ascii="David" w:hAnsi="David" w:cs="David"/>
                <w:rtl/>
              </w:rPr>
            </w:pPr>
          </w:p>
        </w:tc>
        <w:tc>
          <w:tcPr>
            <w:tcW w:w="4107" w:type="dxa"/>
            <w:tcBorders>
              <w:bottom w:val="single" w:sz="4" w:space="0" w:color="auto"/>
            </w:tcBorders>
          </w:tcPr>
          <w:p w14:paraId="35A9E383" w14:textId="77777777" w:rsidR="00C55E53" w:rsidRPr="007477CC" w:rsidRDefault="00C55E53" w:rsidP="00C55E53">
            <w:pPr>
              <w:widowControl w:val="0"/>
              <w:jc w:val="center"/>
              <w:rPr>
                <w:rFonts w:ascii="David" w:hAnsi="David" w:cs="David"/>
                <w:rtl/>
              </w:rPr>
            </w:pPr>
          </w:p>
        </w:tc>
      </w:tr>
      <w:tr w:rsidR="00C55E53" w:rsidRPr="007477CC" w14:paraId="2C81B954" w14:textId="77777777" w:rsidTr="00F75AA1">
        <w:trPr>
          <w:trHeight w:val="340"/>
          <w:jc w:val="right"/>
        </w:trPr>
        <w:tc>
          <w:tcPr>
            <w:tcW w:w="3594" w:type="dxa"/>
            <w:tcBorders>
              <w:top w:val="single" w:sz="4" w:space="0" w:color="auto"/>
            </w:tcBorders>
          </w:tcPr>
          <w:p w14:paraId="33C75BE7" w14:textId="77777777" w:rsidR="00C55E53" w:rsidRPr="00732EEE" w:rsidRDefault="00C55E53" w:rsidP="00C55E53">
            <w:pPr>
              <w:widowControl w:val="0"/>
              <w:jc w:val="center"/>
              <w:rPr>
                <w:rFonts w:ascii="David" w:hAnsi="David" w:cs="David"/>
                <w:rtl/>
              </w:rPr>
            </w:pPr>
            <w:r w:rsidRPr="00732EEE">
              <w:rPr>
                <w:rFonts w:ascii="David" w:hAnsi="David" w:cs="David"/>
                <w:rtl/>
              </w:rPr>
              <w:t>שם הבנק/חברת הביטוח</w:t>
            </w:r>
          </w:p>
        </w:tc>
        <w:tc>
          <w:tcPr>
            <w:tcW w:w="605" w:type="dxa"/>
          </w:tcPr>
          <w:p w14:paraId="021D74DA" w14:textId="77777777" w:rsidR="00C55E53" w:rsidRPr="00732EEE" w:rsidRDefault="00C55E53" w:rsidP="00C55E53">
            <w:pPr>
              <w:widowControl w:val="0"/>
              <w:jc w:val="center"/>
              <w:rPr>
                <w:rFonts w:ascii="David" w:hAnsi="David" w:cs="David"/>
                <w:rtl/>
              </w:rPr>
            </w:pPr>
          </w:p>
        </w:tc>
        <w:tc>
          <w:tcPr>
            <w:tcW w:w="4107" w:type="dxa"/>
            <w:tcBorders>
              <w:top w:val="single" w:sz="4" w:space="0" w:color="auto"/>
            </w:tcBorders>
          </w:tcPr>
          <w:p w14:paraId="3F18910F" w14:textId="77777777" w:rsidR="00C55E53" w:rsidRPr="00732EEE" w:rsidRDefault="00C55E53" w:rsidP="00C55E53">
            <w:pPr>
              <w:widowControl w:val="0"/>
              <w:jc w:val="center"/>
              <w:rPr>
                <w:rFonts w:ascii="David" w:hAnsi="David" w:cs="David"/>
                <w:rtl/>
              </w:rPr>
            </w:pPr>
            <w:r w:rsidRPr="00732EEE">
              <w:rPr>
                <w:rFonts w:ascii="David" w:hAnsi="David" w:cs="David"/>
                <w:rtl/>
              </w:rPr>
              <w:t>מספר הבנק ומספר הסניף</w:t>
            </w:r>
          </w:p>
        </w:tc>
      </w:tr>
      <w:tr w:rsidR="00C55E53" w:rsidRPr="007477CC" w14:paraId="05219AAE" w14:textId="77777777" w:rsidTr="006F344D">
        <w:trPr>
          <w:trHeight w:val="542"/>
          <w:jc w:val="right"/>
        </w:trPr>
        <w:tc>
          <w:tcPr>
            <w:tcW w:w="3594" w:type="dxa"/>
          </w:tcPr>
          <w:p w14:paraId="07AFA3EF" w14:textId="77777777" w:rsidR="00C55E53" w:rsidRPr="007477CC" w:rsidRDefault="00C55E53" w:rsidP="00C55E53">
            <w:pPr>
              <w:widowControl w:val="0"/>
              <w:jc w:val="center"/>
              <w:rPr>
                <w:rFonts w:ascii="David" w:hAnsi="David" w:cs="David"/>
                <w:rtl/>
              </w:rPr>
            </w:pPr>
          </w:p>
        </w:tc>
        <w:tc>
          <w:tcPr>
            <w:tcW w:w="605" w:type="dxa"/>
          </w:tcPr>
          <w:p w14:paraId="7830C82F" w14:textId="77777777" w:rsidR="00C55E53" w:rsidRPr="007477CC" w:rsidRDefault="00C55E53" w:rsidP="00C55E53">
            <w:pPr>
              <w:widowControl w:val="0"/>
              <w:jc w:val="center"/>
              <w:rPr>
                <w:rFonts w:ascii="David" w:hAnsi="David" w:cs="David"/>
                <w:rtl/>
              </w:rPr>
            </w:pPr>
          </w:p>
        </w:tc>
        <w:tc>
          <w:tcPr>
            <w:tcW w:w="4107" w:type="dxa"/>
            <w:tcBorders>
              <w:bottom w:val="single" w:sz="4" w:space="0" w:color="auto"/>
            </w:tcBorders>
          </w:tcPr>
          <w:p w14:paraId="027CB468" w14:textId="77777777" w:rsidR="00C55E53" w:rsidRPr="007477CC" w:rsidRDefault="00C55E53" w:rsidP="00C55E53">
            <w:pPr>
              <w:widowControl w:val="0"/>
              <w:jc w:val="center"/>
              <w:rPr>
                <w:rFonts w:ascii="David" w:hAnsi="David" w:cs="David"/>
                <w:rtl/>
              </w:rPr>
            </w:pPr>
          </w:p>
        </w:tc>
      </w:tr>
      <w:tr w:rsidR="00C55E53" w:rsidRPr="007477CC" w14:paraId="1BA48722" w14:textId="77777777" w:rsidTr="00F75AA1">
        <w:trPr>
          <w:trHeight w:val="340"/>
          <w:jc w:val="right"/>
        </w:trPr>
        <w:tc>
          <w:tcPr>
            <w:tcW w:w="3594" w:type="dxa"/>
          </w:tcPr>
          <w:p w14:paraId="7537AEB8" w14:textId="77777777" w:rsidR="00C55E53" w:rsidRPr="007477CC" w:rsidRDefault="00C55E53" w:rsidP="00C55E53">
            <w:pPr>
              <w:widowControl w:val="0"/>
              <w:jc w:val="center"/>
              <w:rPr>
                <w:rFonts w:ascii="David" w:hAnsi="David" w:cs="David"/>
                <w:rtl/>
              </w:rPr>
            </w:pPr>
          </w:p>
        </w:tc>
        <w:tc>
          <w:tcPr>
            <w:tcW w:w="605" w:type="dxa"/>
          </w:tcPr>
          <w:p w14:paraId="7436D1CD" w14:textId="77777777" w:rsidR="00C55E53" w:rsidRPr="007477CC" w:rsidRDefault="00C55E53" w:rsidP="00C55E53">
            <w:pPr>
              <w:widowControl w:val="0"/>
              <w:jc w:val="center"/>
              <w:rPr>
                <w:rFonts w:ascii="David" w:hAnsi="David" w:cs="David"/>
                <w:rtl/>
              </w:rPr>
            </w:pPr>
          </w:p>
        </w:tc>
        <w:tc>
          <w:tcPr>
            <w:tcW w:w="4107" w:type="dxa"/>
            <w:tcBorders>
              <w:top w:val="single" w:sz="4" w:space="0" w:color="auto"/>
            </w:tcBorders>
          </w:tcPr>
          <w:p w14:paraId="761B9809" w14:textId="77777777" w:rsidR="00C55E53" w:rsidRPr="00732EEE" w:rsidRDefault="00C55E53" w:rsidP="00C55E53">
            <w:pPr>
              <w:widowControl w:val="0"/>
              <w:jc w:val="center"/>
              <w:rPr>
                <w:rFonts w:ascii="David" w:hAnsi="David" w:cs="David"/>
                <w:rtl/>
              </w:rPr>
            </w:pPr>
            <w:r w:rsidRPr="00732EEE">
              <w:rPr>
                <w:rFonts w:ascii="David" w:hAnsi="David" w:cs="David" w:hint="cs"/>
                <w:rtl/>
              </w:rPr>
              <w:t>כתובת סניף הבנק/חברת הביטוח</w:t>
            </w:r>
          </w:p>
        </w:tc>
      </w:tr>
    </w:tbl>
    <w:p w14:paraId="5DC0B08B" w14:textId="3A4568E9" w:rsidR="00021445" w:rsidRDefault="00021445">
      <w:pPr>
        <w:rPr>
          <w:rtl/>
        </w:rPr>
      </w:pPr>
    </w:p>
    <w:p w14:paraId="578F7E2C" w14:textId="77777777" w:rsidR="00021445" w:rsidRPr="00945505" w:rsidRDefault="00021445" w:rsidP="00021445">
      <w:pPr>
        <w:widowControl w:val="0"/>
        <w:spacing w:after="120" w:line="360" w:lineRule="auto"/>
        <w:ind w:left="8"/>
        <w:jc w:val="both"/>
        <w:rPr>
          <w:rFonts w:ascii="David" w:hAnsi="David" w:cs="David"/>
          <w:rtl/>
        </w:rPr>
      </w:pPr>
      <w:r w:rsidRPr="00945505">
        <w:rPr>
          <w:rFonts w:ascii="David" w:hAnsi="David" w:cs="David"/>
          <w:rtl/>
        </w:rPr>
        <w:t xml:space="preserve">ערבות זו אינה ניתנת להעברה או להסבה. </w:t>
      </w:r>
    </w:p>
    <w:p w14:paraId="13D694BB" w14:textId="79A0A937" w:rsidR="00021445" w:rsidRDefault="00021445">
      <w:pPr>
        <w:rPr>
          <w:rtl/>
        </w:rPr>
      </w:pPr>
    </w:p>
    <w:p w14:paraId="238893D3" w14:textId="1C64AFA6" w:rsidR="00021445" w:rsidRDefault="00021445">
      <w:pPr>
        <w:rPr>
          <w:rtl/>
        </w:rPr>
      </w:pPr>
    </w:p>
    <w:p w14:paraId="5DB3267B" w14:textId="77777777" w:rsidR="00021445" w:rsidRDefault="00021445"/>
    <w:tbl>
      <w:tblPr>
        <w:bidiVisual/>
        <w:tblW w:w="0" w:type="auto"/>
        <w:jc w:val="right"/>
        <w:tblLook w:val="0000" w:firstRow="0" w:lastRow="0" w:firstColumn="0" w:lastColumn="0" w:noHBand="0" w:noVBand="0"/>
      </w:tblPr>
      <w:tblGrid>
        <w:gridCol w:w="1364"/>
        <w:gridCol w:w="283"/>
        <w:gridCol w:w="2552"/>
        <w:gridCol w:w="283"/>
        <w:gridCol w:w="3824"/>
      </w:tblGrid>
      <w:tr w:rsidR="00C55E53" w:rsidRPr="007477CC" w14:paraId="7271A48B" w14:textId="77777777" w:rsidTr="00C55E53">
        <w:trPr>
          <w:trHeight w:val="624"/>
          <w:jc w:val="right"/>
        </w:trPr>
        <w:tc>
          <w:tcPr>
            <w:tcW w:w="1364" w:type="dxa"/>
            <w:tcBorders>
              <w:bottom w:val="single" w:sz="4" w:space="0" w:color="auto"/>
            </w:tcBorders>
          </w:tcPr>
          <w:p w14:paraId="11E0F28E" w14:textId="77777777" w:rsidR="00C55E53" w:rsidRPr="007477CC" w:rsidRDefault="00C55E53" w:rsidP="00C55E53">
            <w:pPr>
              <w:widowControl w:val="0"/>
              <w:jc w:val="center"/>
              <w:rPr>
                <w:rFonts w:ascii="David" w:hAnsi="David" w:cs="David"/>
                <w:rtl/>
              </w:rPr>
            </w:pPr>
          </w:p>
        </w:tc>
        <w:tc>
          <w:tcPr>
            <w:tcW w:w="283" w:type="dxa"/>
          </w:tcPr>
          <w:p w14:paraId="7DC5E4D5" w14:textId="77777777" w:rsidR="00C55E53" w:rsidRPr="007477CC" w:rsidRDefault="00C55E53" w:rsidP="00C55E53">
            <w:pPr>
              <w:widowControl w:val="0"/>
              <w:jc w:val="center"/>
              <w:rPr>
                <w:rFonts w:ascii="David" w:hAnsi="David" w:cs="David"/>
                <w:rtl/>
              </w:rPr>
            </w:pPr>
          </w:p>
        </w:tc>
        <w:tc>
          <w:tcPr>
            <w:tcW w:w="2552" w:type="dxa"/>
            <w:tcBorders>
              <w:bottom w:val="single" w:sz="4" w:space="0" w:color="auto"/>
            </w:tcBorders>
          </w:tcPr>
          <w:p w14:paraId="2BE8C8E0" w14:textId="77777777" w:rsidR="00C55E53" w:rsidRPr="007477CC" w:rsidRDefault="00C55E53" w:rsidP="00C55E53">
            <w:pPr>
              <w:widowControl w:val="0"/>
              <w:jc w:val="center"/>
              <w:rPr>
                <w:rFonts w:ascii="David" w:hAnsi="David" w:cs="David"/>
                <w:rtl/>
              </w:rPr>
            </w:pPr>
          </w:p>
        </w:tc>
        <w:tc>
          <w:tcPr>
            <w:tcW w:w="283" w:type="dxa"/>
          </w:tcPr>
          <w:p w14:paraId="1C6EF8D7" w14:textId="77777777" w:rsidR="00C55E53" w:rsidRPr="007477CC" w:rsidRDefault="00C55E53" w:rsidP="00C55E53">
            <w:pPr>
              <w:widowControl w:val="0"/>
              <w:jc w:val="center"/>
              <w:rPr>
                <w:rFonts w:ascii="David" w:hAnsi="David" w:cs="David"/>
                <w:rtl/>
              </w:rPr>
            </w:pPr>
          </w:p>
        </w:tc>
        <w:tc>
          <w:tcPr>
            <w:tcW w:w="3824" w:type="dxa"/>
            <w:tcBorders>
              <w:bottom w:val="single" w:sz="4" w:space="0" w:color="auto"/>
            </w:tcBorders>
          </w:tcPr>
          <w:p w14:paraId="684D242C" w14:textId="77777777" w:rsidR="00C55E53" w:rsidRPr="007477CC" w:rsidRDefault="00C55E53" w:rsidP="00C55E53">
            <w:pPr>
              <w:widowControl w:val="0"/>
              <w:jc w:val="center"/>
              <w:rPr>
                <w:rFonts w:ascii="David" w:hAnsi="David" w:cs="David"/>
                <w:rtl/>
              </w:rPr>
            </w:pPr>
          </w:p>
        </w:tc>
      </w:tr>
      <w:tr w:rsidR="00C55E53" w:rsidRPr="007477CC" w14:paraId="5F7F492D" w14:textId="77777777" w:rsidTr="00C55E53">
        <w:trPr>
          <w:trHeight w:val="340"/>
          <w:jc w:val="right"/>
        </w:trPr>
        <w:tc>
          <w:tcPr>
            <w:tcW w:w="1364" w:type="dxa"/>
            <w:tcBorders>
              <w:top w:val="single" w:sz="4" w:space="0" w:color="auto"/>
            </w:tcBorders>
          </w:tcPr>
          <w:p w14:paraId="0CC24C4E" w14:textId="77777777" w:rsidR="00C55E53" w:rsidRPr="007477CC" w:rsidRDefault="00C55E53" w:rsidP="00C55E53">
            <w:pPr>
              <w:widowControl w:val="0"/>
              <w:jc w:val="center"/>
              <w:rPr>
                <w:rFonts w:ascii="David" w:hAnsi="David" w:cs="David"/>
                <w:rtl/>
              </w:rPr>
            </w:pPr>
            <w:r>
              <w:rPr>
                <w:rFonts w:ascii="David" w:hAnsi="David" w:cs="David" w:hint="cs"/>
                <w:rtl/>
              </w:rPr>
              <w:t>תאריך</w:t>
            </w:r>
          </w:p>
        </w:tc>
        <w:tc>
          <w:tcPr>
            <w:tcW w:w="283" w:type="dxa"/>
          </w:tcPr>
          <w:p w14:paraId="14F5FDB7" w14:textId="77777777" w:rsidR="00C55E53" w:rsidRPr="007477CC" w:rsidRDefault="00C55E53" w:rsidP="00C55E53">
            <w:pPr>
              <w:widowControl w:val="0"/>
              <w:jc w:val="center"/>
              <w:rPr>
                <w:rFonts w:ascii="David" w:hAnsi="David" w:cs="David"/>
                <w:rtl/>
              </w:rPr>
            </w:pPr>
          </w:p>
        </w:tc>
        <w:tc>
          <w:tcPr>
            <w:tcW w:w="2552" w:type="dxa"/>
            <w:tcBorders>
              <w:top w:val="single" w:sz="4" w:space="0" w:color="auto"/>
            </w:tcBorders>
          </w:tcPr>
          <w:p w14:paraId="3C1323DB" w14:textId="77777777" w:rsidR="00C55E53" w:rsidRPr="007477CC" w:rsidRDefault="00C55E53" w:rsidP="00C55E53">
            <w:pPr>
              <w:widowControl w:val="0"/>
              <w:jc w:val="center"/>
              <w:rPr>
                <w:rFonts w:ascii="David" w:hAnsi="David" w:cs="David"/>
                <w:rtl/>
              </w:rPr>
            </w:pPr>
            <w:r>
              <w:rPr>
                <w:rFonts w:ascii="David" w:hAnsi="David" w:cs="David" w:hint="cs"/>
                <w:rtl/>
              </w:rPr>
              <w:t>שם מלא</w:t>
            </w:r>
          </w:p>
        </w:tc>
        <w:tc>
          <w:tcPr>
            <w:tcW w:w="283" w:type="dxa"/>
          </w:tcPr>
          <w:p w14:paraId="4553623F" w14:textId="77777777" w:rsidR="00C55E53" w:rsidRPr="007477CC" w:rsidRDefault="00C55E53" w:rsidP="00C55E53">
            <w:pPr>
              <w:widowControl w:val="0"/>
              <w:jc w:val="center"/>
              <w:rPr>
                <w:rFonts w:ascii="David" w:hAnsi="David" w:cs="David"/>
                <w:rtl/>
              </w:rPr>
            </w:pPr>
          </w:p>
        </w:tc>
        <w:tc>
          <w:tcPr>
            <w:tcW w:w="3824" w:type="dxa"/>
            <w:tcBorders>
              <w:top w:val="single" w:sz="4" w:space="0" w:color="auto"/>
            </w:tcBorders>
          </w:tcPr>
          <w:p w14:paraId="2AECF4FD" w14:textId="77777777" w:rsidR="00C55E53" w:rsidRPr="007477CC" w:rsidRDefault="00C55E53" w:rsidP="00C55E53">
            <w:pPr>
              <w:widowControl w:val="0"/>
              <w:jc w:val="center"/>
              <w:rPr>
                <w:rFonts w:ascii="David" w:hAnsi="David" w:cs="David"/>
                <w:rtl/>
              </w:rPr>
            </w:pPr>
            <w:r>
              <w:rPr>
                <w:rFonts w:ascii="David" w:hAnsi="David" w:cs="David" w:hint="cs"/>
                <w:rtl/>
              </w:rPr>
              <w:t>חתימת מורשה חתימה וחותמת הבנק</w:t>
            </w:r>
          </w:p>
        </w:tc>
      </w:tr>
    </w:tbl>
    <w:p w14:paraId="31273730" w14:textId="77777777" w:rsidR="00B42189" w:rsidRPr="00B42189" w:rsidRDefault="00B42189" w:rsidP="00B42189">
      <w:pPr>
        <w:rPr>
          <w:rtl/>
        </w:rPr>
      </w:pPr>
      <w:bookmarkStart w:id="226" w:name="פרק_4_נספח_3"/>
      <w:bookmarkEnd w:id="226"/>
    </w:p>
    <w:p w14:paraId="7428752D" w14:textId="77777777" w:rsidR="00676DB7" w:rsidRPr="00C80430" w:rsidRDefault="00896022" w:rsidP="00847E98">
      <w:pPr>
        <w:pStyle w:val="aff7"/>
        <w:rPr>
          <w:rtl/>
        </w:rPr>
      </w:pPr>
      <w:r w:rsidRPr="00C80430">
        <w:rPr>
          <w:rtl/>
        </w:rPr>
        <w:lastRenderedPageBreak/>
        <w:t xml:space="preserve">נספח </w:t>
      </w:r>
      <w:r w:rsidR="00847E98">
        <w:rPr>
          <w:rFonts w:hint="cs"/>
          <w:rtl/>
        </w:rPr>
        <w:t xml:space="preserve">ד' </w:t>
      </w:r>
      <w:r w:rsidR="000624B7" w:rsidRPr="00C80430">
        <w:rPr>
          <w:rtl/>
        </w:rPr>
        <w:t>להסכם ההתקשרות</w:t>
      </w:r>
      <w:r w:rsidRPr="00C80430">
        <w:rPr>
          <w:rtl/>
        </w:rPr>
        <w:t xml:space="preserve"> – דרישות ביטוח</w:t>
      </w:r>
      <w:r w:rsidR="00847E98">
        <w:rPr>
          <w:rFonts w:hint="cs"/>
          <w:rtl/>
        </w:rPr>
        <w:t>יות</w:t>
      </w:r>
    </w:p>
    <w:p w14:paraId="4F244385" w14:textId="77777777" w:rsidR="00676DB7" w:rsidRPr="00B60C60" w:rsidRDefault="00676DB7" w:rsidP="00B60C60">
      <w:pPr>
        <w:pBdr>
          <w:top w:val="single" w:sz="4" w:space="1" w:color="auto"/>
          <w:left w:val="single" w:sz="4" w:space="4" w:color="auto"/>
          <w:bottom w:val="single" w:sz="4" w:space="1" w:color="auto"/>
          <w:right w:val="single" w:sz="4" w:space="4" w:color="auto"/>
        </w:pBdr>
        <w:shd w:val="clear" w:color="auto" w:fill="FFFF00"/>
        <w:spacing w:after="120"/>
        <w:ind w:left="357"/>
        <w:jc w:val="center"/>
        <w:rPr>
          <w:rFonts w:ascii="David" w:hAnsi="David" w:cs="David"/>
          <w:b/>
          <w:bCs/>
          <w:sz w:val="28"/>
          <w:szCs w:val="28"/>
          <w:rtl/>
        </w:rPr>
      </w:pPr>
      <w:r w:rsidRPr="00B60C60">
        <w:rPr>
          <w:rFonts w:ascii="David" w:hAnsi="David" w:cs="David"/>
          <w:b/>
          <w:bCs/>
          <w:sz w:val="28"/>
          <w:szCs w:val="28"/>
          <w:rtl/>
        </w:rPr>
        <w:t>אין להגיש ביטוחים כלשהם בשלב הגשת ההצעות אסמכתאות בנושא ביטוח</w:t>
      </w:r>
      <w:r w:rsidR="000420E5">
        <w:rPr>
          <w:rFonts w:ascii="David" w:hAnsi="David" w:cs="David"/>
          <w:b/>
          <w:bCs/>
          <w:sz w:val="28"/>
          <w:szCs w:val="28"/>
          <w:rtl/>
        </w:rPr>
        <w:t xml:space="preserve"> </w:t>
      </w:r>
      <w:r w:rsidRPr="00B60C60">
        <w:rPr>
          <w:rFonts w:ascii="David" w:hAnsi="David" w:cs="David"/>
          <w:b/>
          <w:bCs/>
          <w:sz w:val="28"/>
          <w:szCs w:val="28"/>
          <w:rtl/>
        </w:rPr>
        <w:t>- אסמכתאות בנושא ביטוח יוצגו רק על ידי המועמד לזכייה ועל ידי הספק הזוכה כמפורט בנספח זה</w:t>
      </w:r>
    </w:p>
    <w:p w14:paraId="3D3F2F0A" w14:textId="77777777" w:rsidR="00445A53" w:rsidRDefault="00445A53" w:rsidP="00B42189">
      <w:pPr>
        <w:rPr>
          <w:rtl/>
        </w:rPr>
      </w:pPr>
    </w:p>
    <w:p w14:paraId="3BFC77C9" w14:textId="77777777" w:rsidR="00445A53" w:rsidRPr="007342D6" w:rsidRDefault="00445A53" w:rsidP="00C827AD">
      <w:pPr>
        <w:pStyle w:val="af6"/>
        <w:numPr>
          <w:ilvl w:val="0"/>
          <w:numId w:val="35"/>
        </w:numPr>
        <w:spacing w:after="120" w:line="360" w:lineRule="auto"/>
        <w:ind w:left="84"/>
        <w:jc w:val="both"/>
        <w:rPr>
          <w:rFonts w:cs="David"/>
          <w:rtl/>
        </w:rPr>
      </w:pPr>
      <w:r>
        <w:rPr>
          <w:rFonts w:cs="David" w:hint="cs"/>
          <w:rtl/>
        </w:rPr>
        <w:t>הספק</w:t>
      </w:r>
      <w:r w:rsidRPr="007342D6">
        <w:rPr>
          <w:rFonts w:cs="David" w:hint="cs"/>
          <w:rtl/>
        </w:rPr>
        <w:t xml:space="preserve"> מתחייב לרכוש</w:t>
      </w:r>
      <w:r w:rsidRPr="007342D6">
        <w:rPr>
          <w:rFonts w:cs="David"/>
          <w:rtl/>
        </w:rPr>
        <w:t xml:space="preserve"> </w:t>
      </w:r>
      <w:r w:rsidRPr="007342D6">
        <w:rPr>
          <w:rFonts w:cs="David" w:hint="cs"/>
          <w:rtl/>
        </w:rPr>
        <w:t>ולקיים</w:t>
      </w:r>
      <w:r w:rsidRPr="007342D6">
        <w:rPr>
          <w:rFonts w:cs="David"/>
          <w:rtl/>
        </w:rPr>
        <w:t xml:space="preserve"> </w:t>
      </w:r>
      <w:r w:rsidRPr="007342D6">
        <w:rPr>
          <w:rFonts w:cs="David" w:hint="cs"/>
          <w:rtl/>
        </w:rPr>
        <w:t>את</w:t>
      </w:r>
      <w:r w:rsidRPr="007342D6">
        <w:rPr>
          <w:rFonts w:cs="David"/>
          <w:rtl/>
        </w:rPr>
        <w:t xml:space="preserve"> </w:t>
      </w:r>
      <w:r w:rsidRPr="007342D6">
        <w:rPr>
          <w:rFonts w:cs="David" w:hint="cs"/>
          <w:rtl/>
        </w:rPr>
        <w:t>כל</w:t>
      </w:r>
      <w:r w:rsidRPr="007342D6">
        <w:rPr>
          <w:rFonts w:cs="David"/>
          <w:rtl/>
        </w:rPr>
        <w:t xml:space="preserve"> </w:t>
      </w:r>
      <w:r w:rsidRPr="007342D6">
        <w:rPr>
          <w:rFonts w:cs="David" w:hint="cs"/>
          <w:rtl/>
        </w:rPr>
        <w:t>הביטוחים</w:t>
      </w:r>
      <w:r w:rsidRPr="007342D6">
        <w:rPr>
          <w:rFonts w:cs="David"/>
          <w:rtl/>
        </w:rPr>
        <w:t xml:space="preserve"> </w:t>
      </w:r>
      <w:r w:rsidRPr="007342D6">
        <w:rPr>
          <w:rFonts w:cs="David" w:hint="cs"/>
          <w:rtl/>
        </w:rPr>
        <w:t>המפורטים</w:t>
      </w:r>
      <w:r w:rsidRPr="007342D6">
        <w:rPr>
          <w:rFonts w:cs="David"/>
          <w:rtl/>
        </w:rPr>
        <w:t xml:space="preserve"> </w:t>
      </w:r>
      <w:r w:rsidRPr="007342D6">
        <w:rPr>
          <w:rFonts w:cs="David" w:hint="cs"/>
          <w:rtl/>
        </w:rPr>
        <w:t>בזה</w:t>
      </w:r>
      <w:r w:rsidRPr="007342D6">
        <w:rPr>
          <w:rFonts w:cs="David"/>
          <w:rtl/>
        </w:rPr>
        <w:t xml:space="preserve"> </w:t>
      </w:r>
      <w:r w:rsidRPr="007342D6">
        <w:rPr>
          <w:rFonts w:cs="David" w:hint="cs"/>
          <w:rtl/>
        </w:rPr>
        <w:t>לטובתו ולטובת</w:t>
      </w:r>
      <w:r w:rsidRPr="007342D6">
        <w:rPr>
          <w:rFonts w:cs="David"/>
          <w:rtl/>
        </w:rPr>
        <w:t xml:space="preserve"> </w:t>
      </w:r>
      <w:r w:rsidRPr="007342D6">
        <w:rPr>
          <w:rFonts w:cs="David" w:hint="cs"/>
          <w:rtl/>
        </w:rPr>
        <w:t>מדינת</w:t>
      </w:r>
      <w:r w:rsidRPr="007342D6">
        <w:rPr>
          <w:rFonts w:cs="David"/>
          <w:rtl/>
        </w:rPr>
        <w:t xml:space="preserve"> </w:t>
      </w:r>
      <w:r w:rsidRPr="007342D6">
        <w:rPr>
          <w:rFonts w:cs="David" w:hint="cs"/>
          <w:rtl/>
        </w:rPr>
        <w:t xml:space="preserve">ישראל - </w:t>
      </w:r>
      <w:r>
        <w:rPr>
          <w:rFonts w:cs="David" w:hint="cs"/>
          <w:rtl/>
        </w:rPr>
        <w:t xml:space="preserve">משרד האוצר, משרדי ממשלה ויחידות הסמך </w:t>
      </w:r>
      <w:r w:rsidRPr="007342D6">
        <w:rPr>
          <w:rFonts w:cs="David" w:hint="cs"/>
          <w:rtl/>
        </w:rPr>
        <w:t>כשהם כוללים</w:t>
      </w:r>
      <w:r w:rsidRPr="007342D6">
        <w:rPr>
          <w:rFonts w:cs="David"/>
          <w:rtl/>
        </w:rPr>
        <w:t xml:space="preserve"> </w:t>
      </w:r>
      <w:r w:rsidRPr="007342D6">
        <w:rPr>
          <w:rFonts w:cs="David" w:hint="cs"/>
          <w:rtl/>
        </w:rPr>
        <w:t>את</w:t>
      </w:r>
      <w:r w:rsidRPr="007342D6">
        <w:rPr>
          <w:rFonts w:cs="David"/>
          <w:rtl/>
        </w:rPr>
        <w:t xml:space="preserve"> </w:t>
      </w:r>
      <w:r w:rsidRPr="007342D6">
        <w:rPr>
          <w:rFonts w:cs="David" w:hint="cs"/>
          <w:rtl/>
        </w:rPr>
        <w:t>כל</w:t>
      </w:r>
      <w:r w:rsidRPr="007342D6">
        <w:rPr>
          <w:rFonts w:cs="David"/>
          <w:rtl/>
        </w:rPr>
        <w:t xml:space="preserve"> </w:t>
      </w:r>
      <w:r w:rsidRPr="007342D6">
        <w:rPr>
          <w:rFonts w:cs="David" w:hint="cs"/>
          <w:rtl/>
        </w:rPr>
        <w:t>הכיסויים</w:t>
      </w:r>
      <w:r w:rsidRPr="007342D6">
        <w:rPr>
          <w:rFonts w:cs="David"/>
          <w:rtl/>
        </w:rPr>
        <w:t xml:space="preserve"> </w:t>
      </w:r>
      <w:r w:rsidRPr="007342D6">
        <w:rPr>
          <w:rFonts w:cs="David" w:hint="cs"/>
          <w:rtl/>
        </w:rPr>
        <w:t>והתנאים</w:t>
      </w:r>
      <w:r w:rsidRPr="007342D6">
        <w:rPr>
          <w:rFonts w:cs="David"/>
          <w:rtl/>
        </w:rPr>
        <w:t xml:space="preserve"> </w:t>
      </w:r>
      <w:r w:rsidRPr="007342D6">
        <w:rPr>
          <w:rFonts w:cs="David" w:hint="cs"/>
          <w:rtl/>
        </w:rPr>
        <w:t>הנדרשים</w:t>
      </w:r>
      <w:r w:rsidRPr="007342D6">
        <w:rPr>
          <w:rFonts w:cs="David"/>
          <w:rtl/>
        </w:rPr>
        <w:t xml:space="preserve"> </w:t>
      </w:r>
      <w:r w:rsidRPr="007342D6">
        <w:rPr>
          <w:rFonts w:cs="David" w:hint="cs"/>
          <w:rtl/>
        </w:rPr>
        <w:t>כאשר</w:t>
      </w:r>
      <w:r w:rsidRPr="007342D6">
        <w:rPr>
          <w:rFonts w:cs="David"/>
          <w:rtl/>
        </w:rPr>
        <w:t xml:space="preserve"> </w:t>
      </w:r>
      <w:r w:rsidRPr="007342D6">
        <w:rPr>
          <w:rFonts w:cs="David" w:hint="cs"/>
          <w:rtl/>
        </w:rPr>
        <w:t>גבולות</w:t>
      </w:r>
      <w:r w:rsidRPr="007342D6">
        <w:rPr>
          <w:rFonts w:cs="David"/>
          <w:rtl/>
        </w:rPr>
        <w:t xml:space="preserve"> </w:t>
      </w:r>
      <w:r w:rsidRPr="007342D6">
        <w:rPr>
          <w:rFonts w:cs="David" w:hint="cs"/>
          <w:rtl/>
        </w:rPr>
        <w:t>האחריות</w:t>
      </w:r>
      <w:r w:rsidRPr="007342D6">
        <w:rPr>
          <w:rFonts w:cs="David"/>
          <w:rtl/>
        </w:rPr>
        <w:t xml:space="preserve"> </w:t>
      </w:r>
      <w:r w:rsidRPr="007342D6">
        <w:rPr>
          <w:rFonts w:cs="David" w:hint="cs"/>
          <w:rtl/>
        </w:rPr>
        <w:t>וסכומי הביטוח לא</w:t>
      </w:r>
      <w:r w:rsidRPr="007342D6">
        <w:rPr>
          <w:rFonts w:cs="David"/>
          <w:rtl/>
        </w:rPr>
        <w:t xml:space="preserve"> </w:t>
      </w:r>
      <w:r w:rsidRPr="007342D6">
        <w:rPr>
          <w:rFonts w:cs="David" w:hint="cs"/>
          <w:rtl/>
        </w:rPr>
        <w:t>יפחתו</w:t>
      </w:r>
      <w:r w:rsidRPr="007342D6">
        <w:rPr>
          <w:rFonts w:cs="David"/>
          <w:rtl/>
        </w:rPr>
        <w:t xml:space="preserve"> </w:t>
      </w:r>
      <w:r w:rsidRPr="007342D6">
        <w:rPr>
          <w:rFonts w:cs="David" w:hint="cs"/>
          <w:rtl/>
        </w:rPr>
        <w:t>מהמצוין</w:t>
      </w:r>
      <w:r w:rsidRPr="007342D6">
        <w:rPr>
          <w:rFonts w:cs="David"/>
          <w:rtl/>
        </w:rPr>
        <w:t xml:space="preserve"> </w:t>
      </w:r>
      <w:r w:rsidRPr="007342D6">
        <w:rPr>
          <w:rFonts w:cs="David" w:hint="cs"/>
          <w:rtl/>
        </w:rPr>
        <w:t>להלן</w:t>
      </w:r>
      <w:r w:rsidRPr="007342D6">
        <w:rPr>
          <w:rFonts w:cs="David"/>
          <w:rtl/>
        </w:rPr>
        <w:t>:</w:t>
      </w:r>
      <w:r>
        <w:rPr>
          <w:rFonts w:cs="David" w:hint="cs"/>
          <w:rtl/>
        </w:rPr>
        <w:t xml:space="preserve"> </w:t>
      </w:r>
    </w:p>
    <w:p w14:paraId="5F8C3C19" w14:textId="77777777" w:rsidR="00445A53" w:rsidRPr="005F6018" w:rsidRDefault="00445A53" w:rsidP="00445A53">
      <w:pPr>
        <w:numPr>
          <w:ilvl w:val="0"/>
          <w:numId w:val="33"/>
        </w:numPr>
        <w:spacing w:after="120" w:line="360" w:lineRule="auto"/>
        <w:ind w:left="368"/>
        <w:jc w:val="both"/>
        <w:rPr>
          <w:rFonts w:cs="David"/>
          <w:b/>
          <w:bCs/>
          <w:sz w:val="28"/>
          <w:szCs w:val="28"/>
          <w:u w:val="single"/>
          <w:rtl/>
          <w:lang w:eastAsia="he-IL"/>
        </w:rPr>
      </w:pPr>
      <w:r w:rsidRPr="005F6018">
        <w:rPr>
          <w:rFonts w:cs="David" w:hint="cs"/>
          <w:b/>
          <w:bCs/>
          <w:sz w:val="28"/>
          <w:szCs w:val="28"/>
          <w:u w:val="single"/>
          <w:rtl/>
          <w:lang w:eastAsia="he-IL"/>
        </w:rPr>
        <w:t>ביטוח חבות מעבידים</w:t>
      </w:r>
    </w:p>
    <w:p w14:paraId="21EA825F" w14:textId="77777777" w:rsidR="00445A53" w:rsidRPr="005F6018" w:rsidRDefault="00445A53" w:rsidP="00445A53">
      <w:pPr>
        <w:numPr>
          <w:ilvl w:val="0"/>
          <w:numId w:val="31"/>
        </w:numPr>
        <w:spacing w:after="120" w:line="360" w:lineRule="auto"/>
        <w:jc w:val="both"/>
        <w:rPr>
          <w:rFonts w:cs="David"/>
        </w:rPr>
      </w:pPr>
      <w:r>
        <w:rPr>
          <w:rFonts w:cs="David" w:hint="cs"/>
          <w:rtl/>
        </w:rPr>
        <w:t>הספק</w:t>
      </w:r>
      <w:r w:rsidRPr="005F6018">
        <w:rPr>
          <w:rFonts w:cs="David" w:hint="cs"/>
          <w:rtl/>
        </w:rPr>
        <w:t xml:space="preserve"> יבטח את אחריותו החוקית כלפי עובדיו, בביטוח חבות המעבידים בכל תחומי </w:t>
      </w:r>
      <w:r w:rsidRPr="005F6018">
        <w:rPr>
          <w:rFonts w:cs="David"/>
          <w:rtl/>
        </w:rPr>
        <w:t xml:space="preserve">מדינת ישראל </w:t>
      </w:r>
      <w:r w:rsidRPr="005F6018">
        <w:rPr>
          <w:rFonts w:cs="David" w:hint="cs"/>
          <w:rtl/>
        </w:rPr>
        <w:t>והשטחים המוחזקים.</w:t>
      </w:r>
    </w:p>
    <w:p w14:paraId="3C983095" w14:textId="77777777" w:rsidR="00445A53" w:rsidRPr="005F6018" w:rsidRDefault="00445A53" w:rsidP="00445A53">
      <w:pPr>
        <w:numPr>
          <w:ilvl w:val="0"/>
          <w:numId w:val="31"/>
        </w:numPr>
        <w:spacing w:after="120" w:line="360" w:lineRule="auto"/>
        <w:jc w:val="both"/>
        <w:rPr>
          <w:rFonts w:cs="David"/>
        </w:rPr>
      </w:pPr>
      <w:r w:rsidRPr="005F6018">
        <w:rPr>
          <w:rFonts w:cs="David" w:hint="cs"/>
          <w:rtl/>
        </w:rPr>
        <w:t xml:space="preserve">גבולות האחריות לא יפחתו מ </w:t>
      </w:r>
      <w:r>
        <w:rPr>
          <w:rFonts w:cs="David"/>
          <w:rtl/>
        </w:rPr>
        <w:t>–</w:t>
      </w:r>
      <w:r w:rsidRPr="005F6018">
        <w:rPr>
          <w:rFonts w:cs="David" w:hint="cs"/>
          <w:rtl/>
        </w:rPr>
        <w:t xml:space="preserve"> </w:t>
      </w:r>
      <w:r>
        <w:rPr>
          <w:rFonts w:cs="David" w:hint="cs"/>
          <w:rtl/>
        </w:rPr>
        <w:t xml:space="preserve">20,000,000 ₪ </w:t>
      </w:r>
      <w:r w:rsidRPr="005F6018">
        <w:rPr>
          <w:rFonts w:cs="David" w:hint="cs"/>
          <w:rtl/>
        </w:rPr>
        <w:t>לעובד, למקרה  ולתקופת הביטוח (שנה).</w:t>
      </w:r>
    </w:p>
    <w:p w14:paraId="358C9534" w14:textId="77777777" w:rsidR="00445A53" w:rsidRPr="005F6018" w:rsidRDefault="00445A53" w:rsidP="00445A53">
      <w:pPr>
        <w:numPr>
          <w:ilvl w:val="0"/>
          <w:numId w:val="31"/>
        </w:numPr>
        <w:spacing w:after="120" w:line="360" w:lineRule="auto"/>
        <w:jc w:val="both"/>
        <w:rPr>
          <w:rFonts w:cs="David"/>
        </w:rPr>
      </w:pPr>
      <w:r w:rsidRPr="005F6018">
        <w:rPr>
          <w:rFonts w:cs="David" w:hint="cs"/>
          <w:rtl/>
        </w:rPr>
        <w:t>הביטוח יורחב לכסות את חבותו של המבוטח כלפי קבלנים,  קבלני משנה ועובדיהם היה ויחשב כמעבידם.</w:t>
      </w:r>
    </w:p>
    <w:p w14:paraId="6D44B3E5" w14:textId="77777777" w:rsidR="00445A53" w:rsidRPr="005F6018" w:rsidRDefault="00445A53" w:rsidP="00445A53">
      <w:pPr>
        <w:numPr>
          <w:ilvl w:val="0"/>
          <w:numId w:val="31"/>
        </w:numPr>
        <w:spacing w:after="240" w:line="360" w:lineRule="auto"/>
        <w:ind w:left="714" w:hanging="357"/>
        <w:jc w:val="both"/>
        <w:rPr>
          <w:rFonts w:cs="David"/>
          <w:rtl/>
        </w:rPr>
      </w:pPr>
      <w:r w:rsidRPr="005F6018">
        <w:rPr>
          <w:rFonts w:cs="David" w:hint="cs"/>
          <w:rtl/>
        </w:rPr>
        <w:t xml:space="preserve">הביטוח יורחב לשפות את מדינת ישראל </w:t>
      </w:r>
      <w:r w:rsidRPr="005F6018">
        <w:rPr>
          <w:rFonts w:cs="David"/>
          <w:rtl/>
        </w:rPr>
        <w:t>–</w:t>
      </w:r>
      <w:r w:rsidRPr="005F6018">
        <w:rPr>
          <w:rFonts w:cs="David" w:hint="cs"/>
          <w:rtl/>
        </w:rPr>
        <w:t xml:space="preserve"> </w:t>
      </w:r>
      <w:r>
        <w:rPr>
          <w:rFonts w:cs="David" w:hint="cs"/>
          <w:rtl/>
        </w:rPr>
        <w:t xml:space="preserve">משרד האוצר, משרדי ממשלה ויחידות הסמך </w:t>
      </w:r>
      <w:r w:rsidRPr="005F6018">
        <w:rPr>
          <w:rFonts w:cs="David" w:hint="cs"/>
          <w:rtl/>
        </w:rPr>
        <w:t>היה ונטען לעניין קרות תאונת עבודה/</w:t>
      </w:r>
      <w:r w:rsidRPr="005F6018">
        <w:rPr>
          <w:rFonts w:cs="David"/>
          <w:rtl/>
        </w:rPr>
        <w:t>מחלת מקצוע כלשהי  כי הם נושאים בחבות מעביד כלשהם כלפי מי מעובדי</w:t>
      </w:r>
      <w:r w:rsidRPr="005F6018">
        <w:rPr>
          <w:rFonts w:cs="David" w:hint="cs"/>
          <w:rtl/>
        </w:rPr>
        <w:t xml:space="preserve"> </w:t>
      </w:r>
      <w:r>
        <w:rPr>
          <w:rFonts w:cs="David" w:hint="cs"/>
          <w:rtl/>
        </w:rPr>
        <w:t>הספק</w:t>
      </w:r>
      <w:r w:rsidRPr="005F6018">
        <w:rPr>
          <w:rFonts w:cs="David" w:hint="cs"/>
          <w:rtl/>
        </w:rPr>
        <w:t xml:space="preserve">, </w:t>
      </w:r>
      <w:r w:rsidRPr="005F6018">
        <w:rPr>
          <w:rFonts w:cs="David"/>
          <w:rtl/>
        </w:rPr>
        <w:t>קבלנים, קבלני משנה ועובדיהם שבשירותו.</w:t>
      </w:r>
      <w:r w:rsidRPr="005F6018">
        <w:rPr>
          <w:rFonts w:cs="David" w:hint="cs"/>
          <w:rtl/>
        </w:rPr>
        <w:t xml:space="preserve">  </w:t>
      </w:r>
    </w:p>
    <w:p w14:paraId="7FB64762" w14:textId="77777777" w:rsidR="00445A53" w:rsidRPr="005F6018" w:rsidRDefault="00445A53" w:rsidP="00445A53">
      <w:pPr>
        <w:numPr>
          <w:ilvl w:val="0"/>
          <w:numId w:val="33"/>
        </w:numPr>
        <w:spacing w:after="120" w:line="360" w:lineRule="auto"/>
        <w:ind w:left="368"/>
        <w:rPr>
          <w:rFonts w:cs="David"/>
          <w:b/>
          <w:bCs/>
          <w:sz w:val="28"/>
          <w:szCs w:val="28"/>
          <w:u w:val="single"/>
          <w:rtl/>
          <w:lang w:eastAsia="he-IL"/>
        </w:rPr>
      </w:pPr>
      <w:r w:rsidRPr="005F6018">
        <w:rPr>
          <w:rFonts w:cs="David" w:hint="cs"/>
          <w:b/>
          <w:bCs/>
          <w:sz w:val="28"/>
          <w:szCs w:val="28"/>
          <w:u w:val="single"/>
          <w:rtl/>
          <w:lang w:eastAsia="he-IL"/>
        </w:rPr>
        <w:t>ביטוח אחריות כלפי צד שלישי</w:t>
      </w:r>
    </w:p>
    <w:p w14:paraId="0EDD69B9" w14:textId="77777777" w:rsidR="00445A53" w:rsidRPr="005F6018" w:rsidRDefault="00445A53" w:rsidP="00445A53">
      <w:pPr>
        <w:numPr>
          <w:ilvl w:val="0"/>
          <w:numId w:val="34"/>
        </w:numPr>
        <w:spacing w:after="120" w:line="360" w:lineRule="auto"/>
        <w:jc w:val="both"/>
        <w:rPr>
          <w:rFonts w:cs="David"/>
          <w:rtl/>
        </w:rPr>
      </w:pPr>
      <w:r>
        <w:rPr>
          <w:rFonts w:cs="David" w:hint="cs"/>
          <w:rtl/>
        </w:rPr>
        <w:t>הספק</w:t>
      </w:r>
      <w:r w:rsidRPr="005F6018">
        <w:rPr>
          <w:rFonts w:cs="David" w:hint="cs"/>
          <w:rtl/>
        </w:rPr>
        <w:t xml:space="preserve"> יבטח את אחריותו החוקית על פי דיני מדינת ישראל בביטוח אחריות כלפי צד שלישי </w:t>
      </w:r>
      <w:r w:rsidRPr="005F6018">
        <w:rPr>
          <w:rFonts w:cs="David"/>
          <w:rtl/>
        </w:rPr>
        <w:t xml:space="preserve">גוף ורכוש </w:t>
      </w:r>
      <w:r w:rsidRPr="005F6018">
        <w:rPr>
          <w:rFonts w:cs="David" w:hint="cs"/>
          <w:rtl/>
        </w:rPr>
        <w:t>בכל תחומי מדינת ישראל והשטחים המוחזקים.</w:t>
      </w:r>
    </w:p>
    <w:p w14:paraId="5F2DA011" w14:textId="77777777" w:rsidR="00445A53" w:rsidRPr="005F6018" w:rsidRDefault="00445A53" w:rsidP="00445A53">
      <w:pPr>
        <w:numPr>
          <w:ilvl w:val="0"/>
          <w:numId w:val="34"/>
        </w:numPr>
        <w:spacing w:after="120" w:line="360" w:lineRule="auto"/>
        <w:jc w:val="both"/>
        <w:rPr>
          <w:rFonts w:cs="David"/>
        </w:rPr>
      </w:pPr>
      <w:r w:rsidRPr="005F6018">
        <w:rPr>
          <w:rFonts w:cs="David" w:hint="cs"/>
          <w:rtl/>
        </w:rPr>
        <w:t xml:space="preserve">גבול האחריות למקרה ולתקופה -  בגין נזקי גוף ורכוש לא יפחת מ </w:t>
      </w:r>
      <w:r w:rsidRPr="005F6018">
        <w:rPr>
          <w:rFonts w:cs="David"/>
          <w:rtl/>
        </w:rPr>
        <w:t>–</w:t>
      </w:r>
      <w:r w:rsidRPr="005F6018">
        <w:rPr>
          <w:rFonts w:cs="David" w:hint="cs"/>
          <w:rtl/>
        </w:rPr>
        <w:t xml:space="preserve"> </w:t>
      </w:r>
      <w:r>
        <w:rPr>
          <w:rFonts w:cs="David" w:hint="cs"/>
          <w:rtl/>
        </w:rPr>
        <w:t>4,000,000</w:t>
      </w:r>
      <w:r w:rsidRPr="005F6018">
        <w:rPr>
          <w:rFonts w:cs="David" w:hint="cs"/>
          <w:rtl/>
        </w:rPr>
        <w:t xml:space="preserve"> </w:t>
      </w:r>
      <w:r>
        <w:rPr>
          <w:rFonts w:cs="David" w:hint="cs"/>
          <w:rtl/>
        </w:rPr>
        <w:t>₪.</w:t>
      </w:r>
    </w:p>
    <w:p w14:paraId="74629F6A" w14:textId="77777777" w:rsidR="00445A53" w:rsidRPr="005F6018" w:rsidRDefault="00445A53" w:rsidP="00445A53">
      <w:pPr>
        <w:numPr>
          <w:ilvl w:val="0"/>
          <w:numId w:val="34"/>
        </w:numPr>
        <w:spacing w:after="120" w:line="360" w:lineRule="auto"/>
        <w:jc w:val="both"/>
        <w:rPr>
          <w:rFonts w:cs="David"/>
        </w:rPr>
      </w:pPr>
      <w:r w:rsidRPr="005F6018">
        <w:rPr>
          <w:rFonts w:cs="David" w:hint="cs"/>
          <w:rtl/>
        </w:rPr>
        <w:t xml:space="preserve">בפוליסה ייכלל סעיף אחריות צולבת - </w:t>
      </w:r>
      <w:r w:rsidRPr="005F6018">
        <w:rPr>
          <w:rFonts w:cs="David" w:hint="cs"/>
        </w:rPr>
        <w:t>CROSS LIABILITY</w:t>
      </w:r>
      <w:r w:rsidRPr="005F6018">
        <w:rPr>
          <w:rFonts w:cs="David" w:hint="cs"/>
          <w:rtl/>
        </w:rPr>
        <w:t>.</w:t>
      </w:r>
    </w:p>
    <w:p w14:paraId="068A8D4A" w14:textId="77777777" w:rsidR="00445A53" w:rsidRPr="005F6018" w:rsidRDefault="00445A53" w:rsidP="00445A53">
      <w:pPr>
        <w:numPr>
          <w:ilvl w:val="0"/>
          <w:numId w:val="34"/>
        </w:numPr>
        <w:spacing w:after="120" w:line="360" w:lineRule="auto"/>
        <w:jc w:val="both"/>
        <w:rPr>
          <w:rFonts w:cs="David"/>
          <w:rtl/>
        </w:rPr>
      </w:pPr>
      <w:r w:rsidRPr="005F6018">
        <w:rPr>
          <w:rFonts w:cs="David" w:hint="cs"/>
          <w:rtl/>
        </w:rPr>
        <w:t>הביטוח יורחב לכסות את חבותו של המבוטח כלפי צד שלישי בגין פעילות של קבלנים, קבלני משנה ועובדיהם.</w:t>
      </w:r>
    </w:p>
    <w:p w14:paraId="0C5AF307" w14:textId="77777777" w:rsidR="00445A53" w:rsidRPr="008F58F9" w:rsidRDefault="00445A53" w:rsidP="00445A53">
      <w:pPr>
        <w:pStyle w:val="af6"/>
        <w:numPr>
          <w:ilvl w:val="0"/>
          <w:numId w:val="34"/>
        </w:numPr>
        <w:spacing w:after="120" w:line="360" w:lineRule="auto"/>
        <w:contextualSpacing w:val="0"/>
        <w:jc w:val="both"/>
        <w:rPr>
          <w:rFonts w:cs="David"/>
          <w:rtl/>
        </w:rPr>
      </w:pPr>
      <w:r>
        <w:rPr>
          <w:rFonts w:cs="David" w:hint="cs"/>
          <w:rtl/>
        </w:rPr>
        <w:t xml:space="preserve">מתכננים, מובילים, מתקינים, </w:t>
      </w:r>
      <w:r w:rsidRPr="008F58F9">
        <w:rPr>
          <w:rFonts w:cs="David" w:hint="cs"/>
          <w:rtl/>
        </w:rPr>
        <w:t>ובעלי</w:t>
      </w:r>
      <w:r w:rsidRPr="008F58F9">
        <w:rPr>
          <w:rFonts w:cs="David"/>
          <w:rtl/>
        </w:rPr>
        <w:t xml:space="preserve"> </w:t>
      </w:r>
      <w:r w:rsidRPr="008F58F9">
        <w:rPr>
          <w:rFonts w:cs="David" w:hint="cs"/>
          <w:rtl/>
        </w:rPr>
        <w:t>תפקידים</w:t>
      </w:r>
      <w:r w:rsidRPr="008F58F9">
        <w:rPr>
          <w:rFonts w:cs="David"/>
          <w:rtl/>
        </w:rPr>
        <w:t xml:space="preserve"> </w:t>
      </w:r>
      <w:r w:rsidRPr="008F58F9">
        <w:rPr>
          <w:rFonts w:cs="David" w:hint="cs"/>
          <w:rtl/>
        </w:rPr>
        <w:t>אחרים</w:t>
      </w:r>
      <w:r w:rsidRPr="008F58F9">
        <w:rPr>
          <w:rFonts w:cs="David"/>
          <w:rtl/>
        </w:rPr>
        <w:t xml:space="preserve"> </w:t>
      </w:r>
      <w:r w:rsidRPr="008F58F9">
        <w:rPr>
          <w:rFonts w:cs="David" w:hint="cs"/>
          <w:rtl/>
        </w:rPr>
        <w:t>שאינם</w:t>
      </w:r>
      <w:r w:rsidRPr="008F58F9">
        <w:rPr>
          <w:rFonts w:cs="David"/>
          <w:rtl/>
        </w:rPr>
        <w:t xml:space="preserve"> </w:t>
      </w:r>
      <w:r w:rsidRPr="008F58F9">
        <w:rPr>
          <w:rFonts w:cs="David" w:hint="cs"/>
          <w:rtl/>
        </w:rPr>
        <w:t>מכוסים</w:t>
      </w:r>
      <w:r w:rsidRPr="008F58F9">
        <w:rPr>
          <w:rFonts w:cs="David"/>
          <w:rtl/>
        </w:rPr>
        <w:t xml:space="preserve"> </w:t>
      </w:r>
      <w:r w:rsidRPr="008F58F9">
        <w:rPr>
          <w:rFonts w:cs="David" w:hint="cs"/>
          <w:rtl/>
        </w:rPr>
        <w:t>במסגרת</w:t>
      </w:r>
      <w:r w:rsidRPr="008F58F9">
        <w:rPr>
          <w:rFonts w:cs="David"/>
          <w:rtl/>
        </w:rPr>
        <w:t xml:space="preserve"> </w:t>
      </w:r>
      <w:r w:rsidRPr="008F58F9">
        <w:rPr>
          <w:rFonts w:cs="David" w:hint="cs"/>
          <w:rtl/>
        </w:rPr>
        <w:t>ביטוח</w:t>
      </w:r>
      <w:r w:rsidRPr="008F58F9">
        <w:rPr>
          <w:rFonts w:cs="David"/>
          <w:rtl/>
        </w:rPr>
        <w:t xml:space="preserve"> </w:t>
      </w:r>
      <w:r w:rsidRPr="008F58F9">
        <w:rPr>
          <w:rFonts w:cs="David" w:hint="cs"/>
          <w:rtl/>
        </w:rPr>
        <w:t>חבות</w:t>
      </w:r>
      <w:r w:rsidRPr="008F58F9">
        <w:rPr>
          <w:rFonts w:cs="David"/>
          <w:rtl/>
        </w:rPr>
        <w:t xml:space="preserve"> </w:t>
      </w:r>
      <w:r w:rsidRPr="008F58F9">
        <w:rPr>
          <w:rFonts w:cs="David" w:hint="cs"/>
          <w:rtl/>
        </w:rPr>
        <w:t>המעבידים</w:t>
      </w:r>
      <w:r w:rsidRPr="008F58F9">
        <w:rPr>
          <w:rFonts w:cs="David"/>
          <w:rtl/>
        </w:rPr>
        <w:t xml:space="preserve"> </w:t>
      </w:r>
      <w:r w:rsidRPr="008F58F9">
        <w:rPr>
          <w:rFonts w:cs="David" w:hint="cs"/>
          <w:rtl/>
        </w:rPr>
        <w:t>של</w:t>
      </w:r>
      <w:r w:rsidRPr="008F58F9">
        <w:rPr>
          <w:rFonts w:cs="David"/>
          <w:rtl/>
        </w:rPr>
        <w:t xml:space="preserve"> </w:t>
      </w:r>
      <w:r w:rsidRPr="008F58F9">
        <w:rPr>
          <w:rFonts w:cs="David" w:hint="cs"/>
          <w:rtl/>
        </w:rPr>
        <w:t>הספק</w:t>
      </w:r>
      <w:r w:rsidRPr="008F58F9">
        <w:rPr>
          <w:rFonts w:cs="David"/>
          <w:rtl/>
        </w:rPr>
        <w:t xml:space="preserve">, </w:t>
      </w:r>
      <w:r w:rsidRPr="008F58F9">
        <w:rPr>
          <w:rFonts w:cs="David" w:hint="cs"/>
          <w:rtl/>
        </w:rPr>
        <w:t>ייחשבו</w:t>
      </w:r>
      <w:r w:rsidRPr="008F58F9">
        <w:rPr>
          <w:rFonts w:cs="David"/>
          <w:rtl/>
        </w:rPr>
        <w:t xml:space="preserve"> </w:t>
      </w:r>
      <w:r w:rsidRPr="008F58F9">
        <w:rPr>
          <w:rFonts w:cs="David" w:hint="cs"/>
          <w:rtl/>
        </w:rPr>
        <w:t>צד</w:t>
      </w:r>
      <w:r w:rsidRPr="008F58F9">
        <w:rPr>
          <w:rFonts w:cs="David"/>
          <w:rtl/>
        </w:rPr>
        <w:t xml:space="preserve"> </w:t>
      </w:r>
      <w:r w:rsidRPr="008F58F9">
        <w:rPr>
          <w:rFonts w:cs="David" w:hint="cs"/>
          <w:rtl/>
        </w:rPr>
        <w:t>שלישי</w:t>
      </w:r>
      <w:r w:rsidRPr="008F58F9">
        <w:rPr>
          <w:rFonts w:cs="David"/>
          <w:rtl/>
        </w:rPr>
        <w:t>.</w:t>
      </w:r>
    </w:p>
    <w:p w14:paraId="182A0E4A" w14:textId="77777777" w:rsidR="00445A53" w:rsidRPr="005F6018" w:rsidRDefault="00445A53" w:rsidP="00445A53">
      <w:pPr>
        <w:numPr>
          <w:ilvl w:val="0"/>
          <w:numId w:val="34"/>
        </w:numPr>
        <w:spacing w:after="120" w:line="360" w:lineRule="auto"/>
        <w:jc w:val="both"/>
        <w:rPr>
          <w:rFonts w:cs="David"/>
        </w:rPr>
      </w:pPr>
      <w:r w:rsidRPr="005F6018">
        <w:rPr>
          <w:rFonts w:cs="David"/>
          <w:rtl/>
        </w:rPr>
        <w:t>כל סייג/חריג לגבי רכוש - המתייחס לרכוש מדינת ישראל ש</w:t>
      </w:r>
      <w:r>
        <w:rPr>
          <w:rFonts w:cs="David"/>
          <w:rtl/>
        </w:rPr>
        <w:t>הספק</w:t>
      </w:r>
      <w:r w:rsidRPr="005F6018">
        <w:rPr>
          <w:rFonts w:cs="David"/>
          <w:rtl/>
        </w:rPr>
        <w:t xml:space="preserve"> או כל איש שבש</w:t>
      </w:r>
      <w:r w:rsidRPr="005F6018">
        <w:rPr>
          <w:rFonts w:cs="David" w:hint="cs"/>
          <w:rtl/>
        </w:rPr>
        <w:t>י</w:t>
      </w:r>
      <w:r w:rsidRPr="005F6018">
        <w:rPr>
          <w:rFonts w:cs="David"/>
          <w:rtl/>
        </w:rPr>
        <w:t xml:space="preserve">רותו פועלים או פעלו בו, יבוטל;    </w:t>
      </w:r>
    </w:p>
    <w:p w14:paraId="2072EFF2" w14:textId="77777777" w:rsidR="00445A53" w:rsidRPr="005F6018" w:rsidRDefault="00445A53" w:rsidP="00445A53">
      <w:pPr>
        <w:numPr>
          <w:ilvl w:val="0"/>
          <w:numId w:val="34"/>
        </w:numPr>
        <w:spacing w:after="120" w:line="360" w:lineRule="auto"/>
        <w:jc w:val="both"/>
        <w:rPr>
          <w:rFonts w:cs="David"/>
          <w:rtl/>
        </w:rPr>
      </w:pPr>
      <w:r w:rsidRPr="005F6018">
        <w:rPr>
          <w:rFonts w:cs="David" w:hint="cs"/>
          <w:rtl/>
        </w:rPr>
        <w:t>רכוש מדינת ישראל ייחשב רכוש צד שלישי.</w:t>
      </w:r>
    </w:p>
    <w:p w14:paraId="746BE031" w14:textId="77777777" w:rsidR="00445A53" w:rsidRPr="005F6018" w:rsidRDefault="00445A53" w:rsidP="00445A53">
      <w:pPr>
        <w:numPr>
          <w:ilvl w:val="0"/>
          <w:numId w:val="34"/>
        </w:numPr>
        <w:spacing w:after="240" w:line="360" w:lineRule="auto"/>
        <w:ind w:left="714" w:hanging="357"/>
        <w:jc w:val="both"/>
        <w:rPr>
          <w:rFonts w:cs="David"/>
          <w:rtl/>
        </w:rPr>
      </w:pPr>
      <w:r w:rsidRPr="005F6018">
        <w:rPr>
          <w:rFonts w:cs="David" w:hint="cs"/>
          <w:rtl/>
        </w:rPr>
        <w:lastRenderedPageBreak/>
        <w:t xml:space="preserve">הביטוח יורחב לשפות את מדינת ישראל </w:t>
      </w:r>
      <w:r w:rsidRPr="005F6018">
        <w:rPr>
          <w:rFonts w:cs="David"/>
          <w:rtl/>
        </w:rPr>
        <w:t>–</w:t>
      </w:r>
      <w:r w:rsidRPr="005F6018">
        <w:rPr>
          <w:rFonts w:cs="David" w:hint="cs"/>
          <w:rtl/>
        </w:rPr>
        <w:t xml:space="preserve">  </w:t>
      </w:r>
      <w:r>
        <w:rPr>
          <w:rFonts w:cs="David" w:hint="cs"/>
          <w:rtl/>
        </w:rPr>
        <w:t xml:space="preserve">משרד האוצר, משרדי ממשלה ויחידות הסמך </w:t>
      </w:r>
      <w:r w:rsidRPr="005F6018">
        <w:rPr>
          <w:rFonts w:cs="David" w:hint="cs"/>
          <w:rtl/>
        </w:rPr>
        <w:t xml:space="preserve">ככל שיחשבו  אחראים למעשי ו/או מחדלי </w:t>
      </w:r>
      <w:r>
        <w:rPr>
          <w:rFonts w:cs="David"/>
          <w:rtl/>
        </w:rPr>
        <w:t>הספק</w:t>
      </w:r>
      <w:r w:rsidRPr="005F6018">
        <w:rPr>
          <w:rFonts w:cs="David"/>
          <w:rtl/>
        </w:rPr>
        <w:t xml:space="preserve"> וכל הפועלים מטעמו. </w:t>
      </w:r>
      <w:r w:rsidRPr="005F6018">
        <w:rPr>
          <w:rFonts w:cs="David" w:hint="cs"/>
          <w:rtl/>
        </w:rPr>
        <w:t xml:space="preserve"> </w:t>
      </w:r>
    </w:p>
    <w:p w14:paraId="6984AA5D" w14:textId="77777777" w:rsidR="00445A53" w:rsidRPr="00E52F7A" w:rsidRDefault="00445A53" w:rsidP="00445A53">
      <w:pPr>
        <w:numPr>
          <w:ilvl w:val="0"/>
          <w:numId w:val="33"/>
        </w:numPr>
        <w:spacing w:after="120" w:line="360" w:lineRule="auto"/>
        <w:ind w:left="368"/>
        <w:rPr>
          <w:rFonts w:cs="David"/>
          <w:b/>
          <w:bCs/>
          <w:sz w:val="32"/>
          <w:szCs w:val="32"/>
          <w:rtl/>
        </w:rPr>
      </w:pPr>
      <w:r w:rsidRPr="00E52F7A">
        <w:rPr>
          <w:rFonts w:cs="David" w:hint="cs"/>
          <w:b/>
          <w:bCs/>
          <w:sz w:val="28"/>
          <w:szCs w:val="28"/>
          <w:u w:val="single"/>
          <w:rtl/>
          <w:lang w:eastAsia="he-IL"/>
        </w:rPr>
        <w:t>ביטוח חבות המוצר</w:t>
      </w:r>
      <w:r w:rsidRPr="00E52F7A">
        <w:rPr>
          <w:rFonts w:cs="David" w:hint="cs"/>
          <w:b/>
          <w:bCs/>
          <w:sz w:val="28"/>
          <w:szCs w:val="28"/>
          <w:u w:val="single"/>
          <w:lang w:eastAsia="he-IL"/>
        </w:rPr>
        <w:t>PRODUCTS  LIABILITY</w:t>
      </w:r>
      <w:r w:rsidRPr="00E52F7A">
        <w:rPr>
          <w:rFonts w:cs="David"/>
          <w:b/>
          <w:bCs/>
          <w:sz w:val="28"/>
          <w:szCs w:val="28"/>
          <w:u w:val="single"/>
          <w:lang w:eastAsia="he-IL"/>
        </w:rPr>
        <w:t xml:space="preserve">- </w:t>
      </w:r>
      <w:r w:rsidRPr="00E52F7A">
        <w:rPr>
          <w:rFonts w:cs="David" w:hint="cs"/>
          <w:b/>
          <w:bCs/>
          <w:sz w:val="28"/>
          <w:szCs w:val="28"/>
          <w:u w:val="single"/>
          <w:rtl/>
          <w:lang w:eastAsia="he-IL"/>
        </w:rPr>
        <w:t xml:space="preserve">    </w:t>
      </w:r>
    </w:p>
    <w:p w14:paraId="2188A7A6" w14:textId="77777777" w:rsidR="00445A53" w:rsidRPr="00E52F7A" w:rsidRDefault="00445A53" w:rsidP="00445A53">
      <w:pPr>
        <w:ind w:left="8"/>
        <w:rPr>
          <w:rFonts w:cs="David"/>
          <w:rtl/>
        </w:rPr>
      </w:pPr>
      <w:r w:rsidRPr="00E52F7A">
        <w:rPr>
          <w:rFonts w:ascii="Calibri" w:eastAsia="Calibri" w:hAnsi="Calibri" w:cs="David" w:hint="cs"/>
          <w:b/>
          <w:bCs/>
          <w:u w:val="single"/>
          <w:rtl/>
        </w:rPr>
        <w:t xml:space="preserve">   </w:t>
      </w:r>
    </w:p>
    <w:p w14:paraId="12945A6F" w14:textId="77777777" w:rsidR="00445A53" w:rsidRPr="00E52F7A" w:rsidRDefault="00445A53" w:rsidP="00445A53">
      <w:pPr>
        <w:numPr>
          <w:ilvl w:val="0"/>
          <w:numId w:val="36"/>
        </w:numPr>
        <w:spacing w:after="120" w:line="360" w:lineRule="auto"/>
        <w:jc w:val="both"/>
        <w:rPr>
          <w:rFonts w:cs="David"/>
          <w:rtl/>
          <w:lang w:eastAsia="he-IL"/>
        </w:rPr>
      </w:pPr>
      <w:r w:rsidRPr="00E52F7A">
        <w:rPr>
          <w:rFonts w:cs="David" w:hint="cs"/>
          <w:rtl/>
          <w:lang w:eastAsia="he-IL"/>
        </w:rPr>
        <w:t xml:space="preserve">הספק יבטח את חבותו בביטוח חבות המוצר בגין אספקה והתקנת כיסאות וריהוט </w:t>
      </w:r>
      <w:r>
        <w:rPr>
          <w:rFonts w:cs="David" w:hint="cs"/>
          <w:rtl/>
          <w:lang w:eastAsia="he-IL"/>
        </w:rPr>
        <w:t xml:space="preserve">משרדי </w:t>
      </w:r>
      <w:r w:rsidRPr="00E52F7A">
        <w:rPr>
          <w:rFonts w:cs="David" w:hint="cs"/>
          <w:rtl/>
          <w:lang w:eastAsia="he-IL"/>
        </w:rPr>
        <w:t>עבור משרדי הממשלה ויחידות הסמך, כולל עבודות הובלה, פירוק, הרכבה והתקנה,</w:t>
      </w:r>
      <w:r w:rsidRPr="00E52F7A">
        <w:rPr>
          <w:rFonts w:cs="David"/>
          <w:rtl/>
          <w:lang w:eastAsia="he-IL"/>
        </w:rPr>
        <w:t xml:space="preserve"> בהתאם למכרז ו</w:t>
      </w:r>
      <w:r w:rsidRPr="00E52F7A">
        <w:rPr>
          <w:rFonts w:cs="David" w:hint="cs"/>
          <w:rtl/>
          <w:lang w:eastAsia="he-IL"/>
        </w:rPr>
        <w:t>הסכם</w:t>
      </w:r>
      <w:r w:rsidRPr="00E52F7A">
        <w:rPr>
          <w:rFonts w:cs="David"/>
          <w:rtl/>
          <w:lang w:eastAsia="he-IL"/>
        </w:rPr>
        <w:t xml:space="preserve"> עם</w:t>
      </w:r>
      <w:r w:rsidRPr="00E52F7A">
        <w:rPr>
          <w:rFonts w:cs="David" w:hint="cs"/>
          <w:rtl/>
          <w:lang w:eastAsia="he-IL"/>
        </w:rPr>
        <w:t xml:space="preserve"> </w:t>
      </w:r>
      <w:r w:rsidRPr="00E52F7A">
        <w:rPr>
          <w:rFonts w:cs="David"/>
          <w:rtl/>
          <w:lang w:eastAsia="he-IL"/>
        </w:rPr>
        <w:t>מדינת ישראל</w:t>
      </w:r>
      <w:r w:rsidRPr="00E52F7A">
        <w:rPr>
          <w:rFonts w:cs="David" w:hint="cs"/>
          <w:rtl/>
          <w:lang w:eastAsia="he-IL"/>
        </w:rPr>
        <w:t xml:space="preserve"> - משרד</w:t>
      </w:r>
      <w:r>
        <w:rPr>
          <w:rFonts w:cs="David" w:hint="cs"/>
          <w:rtl/>
          <w:lang w:eastAsia="he-IL"/>
        </w:rPr>
        <w:t xml:space="preserve"> האוצר, משרדי ממשלה ויחידות הסמך.</w:t>
      </w:r>
      <w:r w:rsidRPr="00E52F7A">
        <w:rPr>
          <w:rFonts w:cs="David" w:hint="cs"/>
          <w:rtl/>
          <w:lang w:eastAsia="he-IL"/>
        </w:rPr>
        <w:t xml:space="preserve"> </w:t>
      </w:r>
    </w:p>
    <w:p w14:paraId="605E009B" w14:textId="77777777" w:rsidR="00445A53" w:rsidRPr="00E52F7A" w:rsidRDefault="00445A53" w:rsidP="00445A53">
      <w:pPr>
        <w:numPr>
          <w:ilvl w:val="0"/>
          <w:numId w:val="36"/>
        </w:numPr>
        <w:spacing w:after="120" w:line="360" w:lineRule="auto"/>
        <w:jc w:val="both"/>
        <w:rPr>
          <w:rFonts w:cs="David"/>
          <w:rtl/>
          <w:lang w:eastAsia="he-IL"/>
        </w:rPr>
      </w:pPr>
      <w:r w:rsidRPr="00E52F7A">
        <w:rPr>
          <w:rFonts w:cs="David"/>
          <w:rtl/>
          <w:lang w:eastAsia="he-IL"/>
        </w:rPr>
        <w:t>הכיסוי בפוליסה יהיה על פי דין לרבות על פי פקודת הנזיקין – נוסח חדש וכן על פי חוק האחריות</w:t>
      </w:r>
      <w:r w:rsidRPr="00E52F7A">
        <w:rPr>
          <w:rFonts w:cs="David" w:hint="cs"/>
          <w:rtl/>
          <w:lang w:eastAsia="he-IL"/>
        </w:rPr>
        <w:t xml:space="preserve"> </w:t>
      </w:r>
      <w:r w:rsidRPr="00E52F7A">
        <w:rPr>
          <w:rFonts w:cs="David"/>
          <w:rtl/>
          <w:lang w:eastAsia="he-IL"/>
        </w:rPr>
        <w:t>למוצרים פגומים-1980</w:t>
      </w:r>
      <w:r>
        <w:rPr>
          <w:rFonts w:cs="David" w:hint="cs"/>
          <w:rtl/>
          <w:lang w:eastAsia="he-IL"/>
        </w:rPr>
        <w:t>.</w:t>
      </w:r>
    </w:p>
    <w:p w14:paraId="114A2190" w14:textId="77777777" w:rsidR="00445A53" w:rsidRPr="00E52F7A" w:rsidRDefault="00445A53" w:rsidP="00445A53">
      <w:pPr>
        <w:numPr>
          <w:ilvl w:val="0"/>
          <w:numId w:val="36"/>
        </w:numPr>
        <w:spacing w:after="120" w:line="360" w:lineRule="auto"/>
        <w:jc w:val="both"/>
        <w:rPr>
          <w:rFonts w:cs="David"/>
          <w:rtl/>
          <w:lang w:eastAsia="he-IL"/>
        </w:rPr>
      </w:pPr>
      <w:r w:rsidRPr="00E52F7A">
        <w:rPr>
          <w:rFonts w:cs="David" w:hint="cs"/>
          <w:rtl/>
          <w:lang w:eastAsia="he-IL"/>
        </w:rPr>
        <w:t>גבול</w:t>
      </w:r>
      <w:r w:rsidRPr="00E52F7A">
        <w:rPr>
          <w:rFonts w:cs="David"/>
          <w:rtl/>
          <w:lang w:eastAsia="he-IL"/>
        </w:rPr>
        <w:t xml:space="preserve"> </w:t>
      </w:r>
      <w:r w:rsidRPr="00E52F7A">
        <w:rPr>
          <w:rFonts w:cs="David" w:hint="cs"/>
          <w:rtl/>
          <w:lang w:eastAsia="he-IL"/>
        </w:rPr>
        <w:t>האחריות</w:t>
      </w:r>
      <w:r w:rsidRPr="00E52F7A">
        <w:rPr>
          <w:rFonts w:cs="David"/>
          <w:rtl/>
          <w:lang w:eastAsia="he-IL"/>
        </w:rPr>
        <w:t xml:space="preserve"> </w:t>
      </w:r>
      <w:r w:rsidRPr="00E52F7A">
        <w:rPr>
          <w:rFonts w:cs="David" w:hint="cs"/>
          <w:rtl/>
          <w:lang w:eastAsia="he-IL"/>
        </w:rPr>
        <w:t>לא</w:t>
      </w:r>
      <w:r w:rsidRPr="00E52F7A">
        <w:rPr>
          <w:rFonts w:cs="David"/>
          <w:rtl/>
          <w:lang w:eastAsia="he-IL"/>
        </w:rPr>
        <w:t xml:space="preserve"> </w:t>
      </w:r>
      <w:r w:rsidRPr="00E52F7A">
        <w:rPr>
          <w:rFonts w:cs="David" w:hint="cs"/>
          <w:rtl/>
          <w:lang w:eastAsia="he-IL"/>
        </w:rPr>
        <w:t>יפחת</w:t>
      </w:r>
      <w:r w:rsidRPr="00E52F7A">
        <w:rPr>
          <w:rFonts w:cs="David"/>
          <w:rtl/>
          <w:lang w:eastAsia="he-IL"/>
        </w:rPr>
        <w:t xml:space="preserve"> מסך </w:t>
      </w:r>
      <w:r w:rsidRPr="00E52F7A">
        <w:rPr>
          <w:rFonts w:cs="David" w:hint="cs"/>
          <w:rtl/>
          <w:lang w:eastAsia="he-IL"/>
        </w:rPr>
        <w:t xml:space="preserve">1,000,000 ₪ </w:t>
      </w:r>
      <w:r w:rsidRPr="00E52F7A">
        <w:rPr>
          <w:rFonts w:cs="David"/>
          <w:rtl/>
          <w:lang w:eastAsia="he-IL"/>
        </w:rPr>
        <w:t>למקרה ולתקופת הביטוח (שנה)</w:t>
      </w:r>
      <w:r>
        <w:rPr>
          <w:rFonts w:cs="David" w:hint="cs"/>
          <w:rtl/>
          <w:lang w:eastAsia="he-IL"/>
        </w:rPr>
        <w:t>.</w:t>
      </w:r>
    </w:p>
    <w:p w14:paraId="63F65053" w14:textId="77777777" w:rsidR="00445A53" w:rsidRPr="00E52F7A" w:rsidRDefault="00445A53" w:rsidP="00445A53">
      <w:pPr>
        <w:numPr>
          <w:ilvl w:val="0"/>
          <w:numId w:val="36"/>
        </w:numPr>
        <w:spacing w:after="120" w:line="360" w:lineRule="auto"/>
        <w:ind w:hanging="357"/>
        <w:jc w:val="both"/>
        <w:rPr>
          <w:rFonts w:cs="David"/>
          <w:rtl/>
          <w:lang w:eastAsia="he-IL"/>
        </w:rPr>
      </w:pPr>
      <w:r w:rsidRPr="00E52F7A">
        <w:rPr>
          <w:rFonts w:cs="David" w:hint="cs"/>
          <w:rtl/>
          <w:lang w:eastAsia="he-IL"/>
        </w:rPr>
        <w:t>הכיסוי על פי הפוליסה יורחב לכלול את ההרחבות הבאות:</w:t>
      </w:r>
      <w:r>
        <w:rPr>
          <w:rFonts w:cs="David" w:hint="cs"/>
          <w:rtl/>
          <w:lang w:eastAsia="he-IL"/>
        </w:rPr>
        <w:t xml:space="preserve"> </w:t>
      </w:r>
      <w:r w:rsidRPr="00E52F7A">
        <w:rPr>
          <w:rFonts w:cs="David"/>
          <w:rtl/>
          <w:lang w:eastAsia="he-IL"/>
        </w:rPr>
        <w:t xml:space="preserve">                                              </w:t>
      </w:r>
    </w:p>
    <w:p w14:paraId="7B747723" w14:textId="77777777" w:rsidR="00445A53" w:rsidRPr="003D1D89" w:rsidRDefault="00445A53" w:rsidP="00445A53">
      <w:pPr>
        <w:numPr>
          <w:ilvl w:val="1"/>
          <w:numId w:val="36"/>
        </w:numPr>
        <w:spacing w:after="120" w:line="360" w:lineRule="auto"/>
        <w:ind w:hanging="357"/>
        <w:jc w:val="both"/>
        <w:rPr>
          <w:rFonts w:cs="David"/>
          <w:rtl/>
          <w:lang w:eastAsia="he-IL"/>
        </w:rPr>
      </w:pPr>
      <w:r w:rsidRPr="00E52F7A">
        <w:rPr>
          <w:rFonts w:cs="David"/>
          <w:rtl/>
          <w:lang w:eastAsia="he-IL"/>
        </w:rPr>
        <w:t xml:space="preserve">סעיף אחריות </w:t>
      </w:r>
      <w:r w:rsidRPr="003D1D89">
        <w:rPr>
          <w:rFonts w:cs="David"/>
          <w:rtl/>
          <w:lang w:eastAsia="he-IL"/>
        </w:rPr>
        <w:t xml:space="preserve">צולבת - </w:t>
      </w:r>
      <w:r w:rsidRPr="003D1D89">
        <w:rPr>
          <w:rFonts w:cs="David"/>
          <w:lang w:eastAsia="he-IL"/>
        </w:rPr>
        <w:t>CROSS LIABILITY</w:t>
      </w:r>
      <w:r>
        <w:rPr>
          <w:rFonts w:cs="David" w:hint="cs"/>
          <w:rtl/>
          <w:lang w:eastAsia="he-IL"/>
        </w:rPr>
        <w:t>.</w:t>
      </w:r>
    </w:p>
    <w:p w14:paraId="3E0B64A3" w14:textId="77777777" w:rsidR="00445A53" w:rsidRPr="003D1D89" w:rsidRDefault="00445A53" w:rsidP="00445A53">
      <w:pPr>
        <w:numPr>
          <w:ilvl w:val="1"/>
          <w:numId w:val="36"/>
        </w:numPr>
        <w:spacing w:after="120" w:line="360" w:lineRule="auto"/>
        <w:jc w:val="both"/>
        <w:rPr>
          <w:rFonts w:cs="David"/>
          <w:lang w:eastAsia="he-IL"/>
        </w:rPr>
      </w:pPr>
      <w:r w:rsidRPr="003D1D89">
        <w:rPr>
          <w:rFonts w:cs="David"/>
          <w:rtl/>
          <w:lang w:eastAsia="he-IL"/>
        </w:rPr>
        <w:t>הארכת תקופת הגילוי לפחות 6 חודשים</w:t>
      </w:r>
      <w:r>
        <w:rPr>
          <w:rFonts w:cs="David" w:hint="cs"/>
          <w:rtl/>
          <w:lang w:eastAsia="he-IL"/>
        </w:rPr>
        <w:t>.</w:t>
      </w:r>
      <w:r w:rsidRPr="003D1D89">
        <w:rPr>
          <w:rFonts w:cs="David"/>
          <w:rtl/>
          <w:lang w:eastAsia="he-IL"/>
        </w:rPr>
        <w:t xml:space="preserve">  </w:t>
      </w:r>
    </w:p>
    <w:p w14:paraId="5620A2D8" w14:textId="77777777" w:rsidR="00445A53" w:rsidRPr="00724E19" w:rsidRDefault="00445A53" w:rsidP="00445A53">
      <w:pPr>
        <w:numPr>
          <w:ilvl w:val="0"/>
          <w:numId w:val="36"/>
        </w:numPr>
        <w:spacing w:after="120" w:line="360" w:lineRule="auto"/>
        <w:jc w:val="both"/>
        <w:rPr>
          <w:rFonts w:cs="David"/>
          <w:lang w:eastAsia="he-IL"/>
        </w:rPr>
      </w:pPr>
      <w:r w:rsidRPr="00724E19">
        <w:rPr>
          <w:rFonts w:cs="David" w:hint="cs"/>
          <w:rtl/>
          <w:lang w:eastAsia="he-IL"/>
        </w:rPr>
        <w:t xml:space="preserve">הביטוח יורחב לשפות את מדינת ישראל </w:t>
      </w:r>
      <w:r w:rsidRPr="00724E19">
        <w:rPr>
          <w:rFonts w:cs="David"/>
          <w:rtl/>
          <w:lang w:eastAsia="he-IL"/>
        </w:rPr>
        <w:t>–</w:t>
      </w:r>
      <w:r w:rsidRPr="00724E19">
        <w:rPr>
          <w:rFonts w:cs="David" w:hint="cs"/>
          <w:rtl/>
          <w:lang w:eastAsia="he-IL"/>
        </w:rPr>
        <w:t xml:space="preserve">  משרד האוצר, משרדי ממשלה ויחידות הסמך</w:t>
      </w:r>
      <w:r>
        <w:rPr>
          <w:rFonts w:cs="David" w:hint="cs"/>
          <w:rtl/>
          <w:lang w:eastAsia="he-IL"/>
        </w:rPr>
        <w:t xml:space="preserve"> </w:t>
      </w:r>
      <w:r w:rsidRPr="00724E19">
        <w:rPr>
          <w:rFonts w:cs="David" w:hint="cs"/>
          <w:rtl/>
          <w:lang w:eastAsia="he-IL"/>
        </w:rPr>
        <w:t>לגבי אחריותם בגין נזק עקב פגם במוצרים אשר סופקו, הורכבו, הותקנו ותוחזקו עבור משרד האוצר, משרדי ממשלה ויחידות הסמך על ידי הספק וכל  הפועלים מטעמו.</w:t>
      </w:r>
    </w:p>
    <w:p w14:paraId="3D142C4F" w14:textId="77777777" w:rsidR="00445A53" w:rsidRPr="005F6018" w:rsidRDefault="00445A53" w:rsidP="00445A53">
      <w:pPr>
        <w:numPr>
          <w:ilvl w:val="0"/>
          <w:numId w:val="33"/>
        </w:numPr>
        <w:spacing w:after="120" w:line="360" w:lineRule="auto"/>
        <w:ind w:left="714" w:hanging="357"/>
        <w:rPr>
          <w:rFonts w:cs="David"/>
          <w:b/>
          <w:bCs/>
          <w:sz w:val="28"/>
          <w:szCs w:val="28"/>
          <w:u w:val="single"/>
          <w:lang w:eastAsia="he-IL"/>
        </w:rPr>
      </w:pPr>
      <w:r w:rsidRPr="005F6018">
        <w:rPr>
          <w:rFonts w:cs="David" w:hint="cs"/>
          <w:b/>
          <w:bCs/>
          <w:sz w:val="28"/>
          <w:szCs w:val="28"/>
          <w:u w:val="single"/>
          <w:rtl/>
          <w:lang w:eastAsia="he-IL"/>
        </w:rPr>
        <w:t xml:space="preserve">ביטוחים נוספים </w:t>
      </w:r>
    </w:p>
    <w:p w14:paraId="49F4A57F" w14:textId="77777777" w:rsidR="00445A53" w:rsidRDefault="00445A53" w:rsidP="00445A53">
      <w:pPr>
        <w:pStyle w:val="aff9"/>
        <w:numPr>
          <w:ilvl w:val="0"/>
          <w:numId w:val="35"/>
        </w:numPr>
        <w:spacing w:after="240" w:line="360" w:lineRule="auto"/>
        <w:ind w:left="1071" w:hanging="357"/>
        <w:jc w:val="both"/>
        <w:rPr>
          <w:rFonts w:cs="David"/>
          <w:sz w:val="24"/>
          <w:szCs w:val="24"/>
        </w:rPr>
      </w:pPr>
      <w:r>
        <w:rPr>
          <w:rFonts w:cs="David" w:hint="cs"/>
          <w:sz w:val="24"/>
          <w:szCs w:val="24"/>
          <w:rtl/>
        </w:rPr>
        <w:t xml:space="preserve">הספק </w:t>
      </w:r>
      <w:r w:rsidRPr="000F2D68">
        <w:rPr>
          <w:rFonts w:cs="David" w:hint="cs"/>
          <w:sz w:val="24"/>
          <w:szCs w:val="24"/>
          <w:rtl/>
        </w:rPr>
        <w:t xml:space="preserve">ידאג ויוודא </w:t>
      </w:r>
      <w:r>
        <w:rPr>
          <w:rFonts w:cs="David" w:hint="cs"/>
          <w:sz w:val="24"/>
          <w:szCs w:val="24"/>
          <w:rtl/>
        </w:rPr>
        <w:t xml:space="preserve">כי </w:t>
      </w:r>
      <w:r w:rsidRPr="00E4144F">
        <w:rPr>
          <w:rFonts w:cs="David"/>
          <w:b/>
          <w:bCs/>
          <w:sz w:val="24"/>
          <w:szCs w:val="24"/>
          <w:rtl/>
        </w:rPr>
        <w:t>בעלי מקצוע,</w:t>
      </w:r>
      <w:r w:rsidRPr="00E4144F">
        <w:rPr>
          <w:rFonts w:cs="David" w:hint="cs"/>
          <w:b/>
          <w:bCs/>
          <w:sz w:val="24"/>
          <w:szCs w:val="24"/>
          <w:rtl/>
        </w:rPr>
        <w:t xml:space="preserve"> נותני שירותים,</w:t>
      </w:r>
      <w:r w:rsidRPr="00E4144F">
        <w:rPr>
          <w:rFonts w:cs="David"/>
          <w:b/>
          <w:bCs/>
          <w:sz w:val="24"/>
          <w:szCs w:val="24"/>
          <w:rtl/>
        </w:rPr>
        <w:t xml:space="preserve"> ספקים, קבלנים, קבלני </w:t>
      </w:r>
      <w:r w:rsidRPr="00FF27AA">
        <w:rPr>
          <w:rFonts w:cs="David"/>
          <w:b/>
          <w:bCs/>
          <w:sz w:val="24"/>
          <w:szCs w:val="24"/>
          <w:rtl/>
        </w:rPr>
        <w:t>משנה</w:t>
      </w:r>
      <w:r>
        <w:rPr>
          <w:rFonts w:cs="David" w:hint="cs"/>
          <w:b/>
          <w:bCs/>
          <w:sz w:val="24"/>
          <w:szCs w:val="24"/>
          <w:rtl/>
        </w:rPr>
        <w:t xml:space="preserve">, </w:t>
      </w:r>
      <w:r w:rsidRPr="00E4144F">
        <w:rPr>
          <w:rFonts w:cs="David"/>
          <w:sz w:val="24"/>
          <w:szCs w:val="24"/>
          <w:rtl/>
        </w:rPr>
        <w:t>יציגו ביטוחים</w:t>
      </w:r>
      <w:r w:rsidRPr="00E4144F">
        <w:rPr>
          <w:rFonts w:cs="David" w:hint="cs"/>
          <w:sz w:val="24"/>
          <w:szCs w:val="24"/>
          <w:rtl/>
        </w:rPr>
        <w:t xml:space="preserve"> </w:t>
      </w:r>
      <w:r w:rsidRPr="00E4144F">
        <w:rPr>
          <w:rFonts w:cs="David"/>
          <w:sz w:val="24"/>
          <w:szCs w:val="24"/>
          <w:rtl/>
        </w:rPr>
        <w:t xml:space="preserve">מתאימים לגבי </w:t>
      </w:r>
      <w:r w:rsidRPr="00E4144F">
        <w:rPr>
          <w:rFonts w:cs="David" w:hint="cs"/>
          <w:sz w:val="24"/>
          <w:szCs w:val="24"/>
          <w:rtl/>
        </w:rPr>
        <w:t>פעילותם בגבולות אחריות סבירים</w:t>
      </w:r>
      <w:r w:rsidRPr="00E4144F">
        <w:rPr>
          <w:rFonts w:cs="David"/>
          <w:sz w:val="24"/>
          <w:szCs w:val="24"/>
          <w:rtl/>
        </w:rPr>
        <w:t xml:space="preserve">, כולל ביטוח </w:t>
      </w:r>
      <w:r w:rsidRPr="00E4144F">
        <w:rPr>
          <w:rFonts w:cs="David"/>
          <w:b/>
          <w:bCs/>
          <w:sz w:val="24"/>
          <w:szCs w:val="24"/>
          <w:rtl/>
        </w:rPr>
        <w:t>אחריות כלפי צד שלישי</w:t>
      </w:r>
      <w:r w:rsidRPr="00E4144F">
        <w:rPr>
          <w:rFonts w:cs="David"/>
          <w:sz w:val="24"/>
          <w:szCs w:val="24"/>
          <w:rtl/>
        </w:rPr>
        <w:t xml:space="preserve">, וביטוח </w:t>
      </w:r>
      <w:r w:rsidRPr="00E4144F">
        <w:rPr>
          <w:rFonts w:cs="David"/>
          <w:b/>
          <w:bCs/>
          <w:sz w:val="24"/>
          <w:szCs w:val="24"/>
          <w:rtl/>
        </w:rPr>
        <w:t>חבות מעבידים</w:t>
      </w:r>
      <w:r w:rsidRPr="00E4144F">
        <w:rPr>
          <w:rFonts w:cs="David"/>
          <w:sz w:val="24"/>
          <w:szCs w:val="24"/>
          <w:rtl/>
        </w:rPr>
        <w:t xml:space="preserve"> כלפי עובדיהם, ביטוח </w:t>
      </w:r>
      <w:r w:rsidRPr="00E4144F">
        <w:rPr>
          <w:rFonts w:cs="David"/>
          <w:b/>
          <w:bCs/>
          <w:sz w:val="24"/>
          <w:szCs w:val="24"/>
          <w:rtl/>
        </w:rPr>
        <w:t>אחריות מקצועית וביטוח חבות המוצר</w:t>
      </w:r>
      <w:r w:rsidRPr="00E4144F">
        <w:rPr>
          <w:rFonts w:cs="David"/>
          <w:sz w:val="24"/>
          <w:szCs w:val="24"/>
          <w:rtl/>
        </w:rPr>
        <w:t xml:space="preserve"> (ככל ורלוונטיים)</w:t>
      </w:r>
      <w:r>
        <w:rPr>
          <w:rFonts w:cs="David" w:hint="cs"/>
          <w:sz w:val="24"/>
          <w:szCs w:val="24"/>
          <w:rtl/>
        </w:rPr>
        <w:t>,</w:t>
      </w:r>
      <w:r w:rsidRPr="00E4144F">
        <w:rPr>
          <w:rFonts w:cs="David" w:hint="cs"/>
          <w:sz w:val="24"/>
          <w:szCs w:val="24"/>
          <w:rtl/>
        </w:rPr>
        <w:t xml:space="preserve"> וכאשר הפעילות משולבת עם כלי רכב </w:t>
      </w:r>
      <w:r>
        <w:rPr>
          <w:rFonts w:cs="David" w:hint="cs"/>
          <w:sz w:val="24"/>
          <w:szCs w:val="24"/>
          <w:rtl/>
        </w:rPr>
        <w:t xml:space="preserve">ואופנועים  </w:t>
      </w:r>
      <w:r w:rsidRPr="00E4144F">
        <w:rPr>
          <w:rFonts w:cs="David" w:hint="cs"/>
          <w:sz w:val="24"/>
          <w:szCs w:val="24"/>
          <w:rtl/>
        </w:rPr>
        <w:t>גם ביטוחי כלי רכב הכוללים ביטוח חובה, רכוש ואחריות כלפי צד שלישי</w:t>
      </w:r>
      <w:r w:rsidRPr="00E4144F">
        <w:rPr>
          <w:rFonts w:cs="David"/>
          <w:sz w:val="24"/>
          <w:szCs w:val="24"/>
          <w:rtl/>
        </w:rPr>
        <w:t>.</w:t>
      </w:r>
      <w:r>
        <w:rPr>
          <w:rFonts w:cs="David" w:hint="cs"/>
          <w:sz w:val="24"/>
          <w:szCs w:val="24"/>
          <w:rtl/>
        </w:rPr>
        <w:t xml:space="preserve"> </w:t>
      </w:r>
      <w:r w:rsidRPr="005F6018">
        <w:rPr>
          <w:rFonts w:ascii="Times New Roman" w:eastAsia="Times New Roman" w:hAnsi="Times New Roman" w:cs="David" w:hint="cs"/>
          <w:sz w:val="24"/>
          <w:szCs w:val="24"/>
          <w:rtl/>
        </w:rPr>
        <w:t>הביטוחים</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יורחבו</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לשפות</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את</w:t>
      </w:r>
      <w:r w:rsidRPr="005F6018">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מדינת ישראל - משרד האוצר, משרדי ממשלה ויחידות הסמך </w:t>
      </w:r>
      <w:r w:rsidRPr="005F6018">
        <w:rPr>
          <w:rFonts w:ascii="Times New Roman" w:eastAsia="Times New Roman" w:hAnsi="Times New Roman" w:cs="David" w:hint="cs"/>
          <w:sz w:val="24"/>
          <w:szCs w:val="24"/>
          <w:rtl/>
        </w:rPr>
        <w:t>ככל</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שיחשבו</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אחראים</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למעשיהם</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ו</w:t>
      </w:r>
      <w:r w:rsidRPr="005F6018">
        <w:rPr>
          <w:rFonts w:ascii="Times New Roman" w:eastAsia="Times New Roman" w:hAnsi="Times New Roman" w:cs="David"/>
          <w:sz w:val="24"/>
          <w:szCs w:val="24"/>
          <w:rtl/>
        </w:rPr>
        <w:t>/</w:t>
      </w:r>
      <w:r w:rsidRPr="005F6018">
        <w:rPr>
          <w:rFonts w:ascii="Times New Roman" w:eastAsia="Times New Roman" w:hAnsi="Times New Roman" w:cs="David" w:hint="cs"/>
          <w:sz w:val="24"/>
          <w:szCs w:val="24"/>
          <w:rtl/>
        </w:rPr>
        <w:t>או</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מחדליהם</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לצורך</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כך</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 xml:space="preserve">ייחשבו מדינת ישראל - </w:t>
      </w:r>
      <w:r>
        <w:rPr>
          <w:rFonts w:ascii="Times New Roman" w:eastAsia="Times New Roman" w:hAnsi="Times New Roman" w:cs="David" w:hint="cs"/>
          <w:sz w:val="24"/>
          <w:szCs w:val="24"/>
          <w:rtl/>
        </w:rPr>
        <w:t xml:space="preserve">משרד האוצר, משרדי ממשלה ויחידות הסמך </w:t>
      </w:r>
      <w:r w:rsidRPr="005F6018">
        <w:rPr>
          <w:rFonts w:ascii="Times New Roman" w:eastAsia="Times New Roman" w:hAnsi="Times New Roman" w:cs="David" w:hint="cs"/>
          <w:sz w:val="24"/>
          <w:szCs w:val="24"/>
          <w:rtl/>
        </w:rPr>
        <w:t>כמבוטחים</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נוספים כולל</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ויתור</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המבטח</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על</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זכות</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השיבוב</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כלפיהם</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וכלפי</w:t>
      </w:r>
      <w:r w:rsidRPr="005F6018">
        <w:rPr>
          <w:rFonts w:ascii="Times New Roman" w:eastAsia="Times New Roman" w:hAnsi="Times New Roman" w:cs="David"/>
          <w:sz w:val="24"/>
          <w:szCs w:val="24"/>
          <w:rtl/>
        </w:rPr>
        <w:t xml:space="preserve"> </w:t>
      </w:r>
      <w:r w:rsidRPr="005F6018">
        <w:rPr>
          <w:rFonts w:ascii="Times New Roman" w:eastAsia="Times New Roman" w:hAnsi="Times New Roman" w:cs="David" w:hint="cs"/>
          <w:sz w:val="24"/>
          <w:szCs w:val="24"/>
          <w:rtl/>
        </w:rPr>
        <w:t>עובדיהם. וויתור כאמור לא יחול כלפי אדם שפעל מתוך כוונת זדון</w:t>
      </w:r>
      <w:r>
        <w:rPr>
          <w:rFonts w:cs="David" w:hint="cs"/>
          <w:sz w:val="24"/>
          <w:szCs w:val="24"/>
          <w:rtl/>
        </w:rPr>
        <w:t>.</w:t>
      </w:r>
    </w:p>
    <w:p w14:paraId="497DC7F6" w14:textId="77777777" w:rsidR="00445A53" w:rsidRPr="005F6018" w:rsidRDefault="00445A53" w:rsidP="00445A53">
      <w:pPr>
        <w:numPr>
          <w:ilvl w:val="0"/>
          <w:numId w:val="33"/>
        </w:numPr>
        <w:spacing w:after="120" w:line="360" w:lineRule="auto"/>
        <w:rPr>
          <w:rFonts w:cs="David"/>
          <w:b/>
          <w:bCs/>
          <w:sz w:val="28"/>
          <w:szCs w:val="28"/>
          <w:u w:val="single"/>
          <w:rtl/>
          <w:lang w:eastAsia="he-IL"/>
        </w:rPr>
      </w:pPr>
      <w:r w:rsidRPr="005F6018">
        <w:rPr>
          <w:rFonts w:cs="David" w:hint="cs"/>
          <w:b/>
          <w:bCs/>
          <w:sz w:val="28"/>
          <w:szCs w:val="28"/>
          <w:u w:val="single"/>
          <w:rtl/>
          <w:lang w:eastAsia="he-IL"/>
        </w:rPr>
        <w:t>כללי</w:t>
      </w:r>
    </w:p>
    <w:p w14:paraId="796D0580" w14:textId="77777777" w:rsidR="00445A53" w:rsidRPr="005F6018" w:rsidRDefault="00445A53" w:rsidP="00445A53">
      <w:pPr>
        <w:spacing w:after="120" w:line="360" w:lineRule="auto"/>
        <w:rPr>
          <w:rFonts w:cs="David"/>
          <w:b/>
          <w:bCs/>
          <w:rtl/>
        </w:rPr>
      </w:pPr>
      <w:r w:rsidRPr="005F6018">
        <w:rPr>
          <w:rFonts w:cs="David" w:hint="cs"/>
          <w:rtl/>
        </w:rPr>
        <w:t xml:space="preserve">   </w:t>
      </w:r>
      <w:r w:rsidRPr="005F6018">
        <w:rPr>
          <w:rFonts w:cs="David"/>
          <w:b/>
          <w:bCs/>
          <w:rtl/>
        </w:rPr>
        <w:tab/>
      </w:r>
      <w:r w:rsidRPr="005F6018">
        <w:rPr>
          <w:rFonts w:cs="David" w:hint="cs"/>
          <w:b/>
          <w:bCs/>
          <w:rtl/>
        </w:rPr>
        <w:t>בפוליסות הביטוח הנדרשות מ</w:t>
      </w:r>
      <w:r>
        <w:rPr>
          <w:rFonts w:cs="David" w:hint="cs"/>
          <w:b/>
          <w:bCs/>
          <w:rtl/>
        </w:rPr>
        <w:t>הספק</w:t>
      </w:r>
      <w:r w:rsidRPr="005F6018">
        <w:rPr>
          <w:rFonts w:cs="David" w:hint="cs"/>
          <w:b/>
          <w:bCs/>
          <w:rtl/>
        </w:rPr>
        <w:t xml:space="preserve"> יכללו התנאים הבאים:</w:t>
      </w:r>
    </w:p>
    <w:p w14:paraId="6678F73C" w14:textId="77777777" w:rsidR="00445A53" w:rsidRPr="005F6018" w:rsidRDefault="00445A53" w:rsidP="00445A53">
      <w:pPr>
        <w:numPr>
          <w:ilvl w:val="0"/>
          <w:numId w:val="32"/>
        </w:numPr>
        <w:spacing w:after="120" w:line="360" w:lineRule="auto"/>
        <w:ind w:left="714" w:hanging="357"/>
        <w:jc w:val="both"/>
        <w:rPr>
          <w:rFonts w:cs="David"/>
        </w:rPr>
      </w:pPr>
      <w:r w:rsidRPr="005F6018">
        <w:rPr>
          <w:rFonts w:cs="David" w:hint="cs"/>
          <w:rtl/>
        </w:rPr>
        <w:t xml:space="preserve">לשם המבוטח יתווספו כמבוטחים נוספים </w:t>
      </w:r>
      <w:r w:rsidRPr="00724E19">
        <w:rPr>
          <w:rFonts w:cs="David" w:hint="cs"/>
          <w:rtl/>
        </w:rPr>
        <w:t>: מדינת ישראל</w:t>
      </w:r>
      <w:r w:rsidRPr="005F6018">
        <w:rPr>
          <w:rFonts w:cs="David" w:hint="cs"/>
          <w:b/>
          <w:bCs/>
          <w:rtl/>
        </w:rPr>
        <w:t xml:space="preserve"> </w:t>
      </w:r>
      <w:r w:rsidRPr="005F6018">
        <w:rPr>
          <w:rFonts w:cs="David"/>
          <w:b/>
          <w:bCs/>
          <w:rtl/>
        </w:rPr>
        <w:t>–</w:t>
      </w:r>
      <w:r w:rsidRPr="005F6018">
        <w:rPr>
          <w:rFonts w:cs="David" w:hint="cs"/>
          <w:b/>
          <w:bCs/>
          <w:rtl/>
        </w:rPr>
        <w:t xml:space="preserve"> </w:t>
      </w:r>
      <w:r>
        <w:rPr>
          <w:rFonts w:cs="David" w:hint="cs"/>
          <w:rtl/>
        </w:rPr>
        <w:t>משרד האוצר, משרדי ממשלה ויחידות הסמך</w:t>
      </w:r>
      <w:r w:rsidRPr="005F6018">
        <w:rPr>
          <w:rFonts w:cs="David" w:hint="cs"/>
          <w:rtl/>
        </w:rPr>
        <w:t xml:space="preserve">, בכפוף להרחבי השיפוי כמפורט לעיל. </w:t>
      </w:r>
    </w:p>
    <w:p w14:paraId="49B19CD3" w14:textId="77777777" w:rsidR="00445A53" w:rsidRPr="005F6018" w:rsidRDefault="00445A53" w:rsidP="00445A53">
      <w:pPr>
        <w:numPr>
          <w:ilvl w:val="0"/>
          <w:numId w:val="32"/>
        </w:numPr>
        <w:spacing w:after="120" w:line="360" w:lineRule="auto"/>
        <w:ind w:left="714" w:hanging="357"/>
        <w:jc w:val="both"/>
        <w:rPr>
          <w:rFonts w:cs="David"/>
        </w:rPr>
      </w:pPr>
      <w:r w:rsidRPr="005F6018">
        <w:rPr>
          <w:rFonts w:cs="David" w:hint="cs"/>
          <w:rtl/>
        </w:rPr>
        <w:lastRenderedPageBreak/>
        <w:t xml:space="preserve">בכל מקרה של צמצום או ביטול הביטוח ע"י אחד הצדדים לא יהיה להם כל תוקף אלא אם ניתנה על כך הודעה מוקדמת של  60 יום לפחות במכתב רשום לחשב </w:t>
      </w:r>
      <w:r>
        <w:rPr>
          <w:rFonts w:cs="David" w:hint="cs"/>
          <w:rtl/>
        </w:rPr>
        <w:t>משרד האוצר</w:t>
      </w:r>
      <w:r w:rsidRPr="005F6018">
        <w:rPr>
          <w:rFonts w:cs="David" w:hint="cs"/>
          <w:rtl/>
        </w:rPr>
        <w:t>.</w:t>
      </w:r>
    </w:p>
    <w:p w14:paraId="3DDA374C" w14:textId="77777777" w:rsidR="00445A53" w:rsidRPr="005F6018" w:rsidRDefault="00445A53" w:rsidP="00445A53">
      <w:pPr>
        <w:numPr>
          <w:ilvl w:val="0"/>
          <w:numId w:val="32"/>
        </w:numPr>
        <w:spacing w:after="120" w:line="360" w:lineRule="auto"/>
        <w:ind w:left="714" w:hanging="357"/>
        <w:jc w:val="both"/>
        <w:rPr>
          <w:rFonts w:cs="David"/>
        </w:rPr>
      </w:pPr>
      <w:r w:rsidRPr="005F6018">
        <w:rPr>
          <w:rFonts w:cs="David" w:hint="cs"/>
          <w:rtl/>
        </w:rPr>
        <w:t xml:space="preserve">המבטח מוותר על כל זכות שיבוב/תחלוף, תביעה, חזרה  או השתתפות כלפי מדינת ישראל </w:t>
      </w:r>
      <w:r w:rsidRPr="005F6018">
        <w:rPr>
          <w:rFonts w:cs="David"/>
          <w:rtl/>
        </w:rPr>
        <w:t>–</w:t>
      </w:r>
      <w:r w:rsidRPr="005F6018">
        <w:rPr>
          <w:rFonts w:cs="David" w:hint="cs"/>
          <w:rtl/>
        </w:rPr>
        <w:t xml:space="preserve"> </w:t>
      </w:r>
      <w:r>
        <w:rPr>
          <w:rFonts w:cs="David" w:hint="cs"/>
          <w:rtl/>
        </w:rPr>
        <w:t xml:space="preserve">משרד האוצר, משרדי ממשלה ויחידות הסמך </w:t>
      </w:r>
      <w:r w:rsidRPr="005F6018">
        <w:rPr>
          <w:rFonts w:cs="David" w:hint="cs"/>
          <w:rtl/>
        </w:rPr>
        <w:t>ועובדיהם, ובלבד שהוויתור לא יחול לטובת אדם שגרם לנזק מתוך כוונת זדון.</w:t>
      </w:r>
    </w:p>
    <w:p w14:paraId="778846FB" w14:textId="77777777" w:rsidR="00445A53" w:rsidRPr="005F6018" w:rsidRDefault="00445A53" w:rsidP="00445A53">
      <w:pPr>
        <w:numPr>
          <w:ilvl w:val="0"/>
          <w:numId w:val="32"/>
        </w:numPr>
        <w:spacing w:after="120" w:line="360" w:lineRule="auto"/>
        <w:ind w:left="714" w:hanging="357"/>
        <w:jc w:val="both"/>
        <w:rPr>
          <w:rFonts w:cs="David"/>
        </w:rPr>
      </w:pPr>
      <w:r>
        <w:rPr>
          <w:rFonts w:cs="David" w:hint="cs"/>
          <w:rtl/>
        </w:rPr>
        <w:t>הספק</w:t>
      </w:r>
      <w:r w:rsidRPr="005F6018">
        <w:rPr>
          <w:rFonts w:cs="David" w:hint="cs"/>
          <w:rtl/>
        </w:rPr>
        <w:t xml:space="preserve"> אחראי בלעדית כלפי המבטח לתשלום דמי הביטוח עבור כל הפוליסות ולמילוי כל  </w:t>
      </w:r>
      <w:r w:rsidRPr="005F6018">
        <w:rPr>
          <w:rFonts w:cs="David"/>
          <w:rtl/>
        </w:rPr>
        <w:t xml:space="preserve">החובות </w:t>
      </w:r>
      <w:r w:rsidRPr="005F6018">
        <w:rPr>
          <w:rFonts w:cs="David" w:hint="cs"/>
          <w:rtl/>
        </w:rPr>
        <w:t>המוטלות על המבוטח על פי תנאי הפוליסות.</w:t>
      </w:r>
    </w:p>
    <w:p w14:paraId="42180C5C" w14:textId="77777777" w:rsidR="00445A53" w:rsidRPr="005F6018" w:rsidRDefault="00445A53" w:rsidP="00445A53">
      <w:pPr>
        <w:numPr>
          <w:ilvl w:val="0"/>
          <w:numId w:val="32"/>
        </w:numPr>
        <w:spacing w:after="120" w:line="360" w:lineRule="auto"/>
        <w:ind w:left="714" w:hanging="357"/>
        <w:jc w:val="both"/>
        <w:rPr>
          <w:rFonts w:cs="David"/>
        </w:rPr>
      </w:pPr>
      <w:r w:rsidRPr="005F6018">
        <w:rPr>
          <w:rFonts w:cs="David" w:hint="cs"/>
          <w:rtl/>
        </w:rPr>
        <w:t xml:space="preserve">ההשתתפויות העצמיות הנקובות בכל פוליסה ופוליסה תחולנה בלעדית על </w:t>
      </w:r>
      <w:r>
        <w:rPr>
          <w:rFonts w:cs="David" w:hint="cs"/>
          <w:rtl/>
        </w:rPr>
        <w:t>הספק</w:t>
      </w:r>
      <w:r w:rsidRPr="005F6018">
        <w:rPr>
          <w:rFonts w:cs="David" w:hint="cs"/>
          <w:rtl/>
        </w:rPr>
        <w:t>.</w:t>
      </w:r>
    </w:p>
    <w:p w14:paraId="2F9F04F5" w14:textId="77777777" w:rsidR="00445A53" w:rsidRPr="005F6018" w:rsidRDefault="00445A53" w:rsidP="00445A53">
      <w:pPr>
        <w:numPr>
          <w:ilvl w:val="0"/>
          <w:numId w:val="32"/>
        </w:numPr>
        <w:spacing w:after="120" w:line="360" w:lineRule="auto"/>
        <w:ind w:left="714" w:hanging="357"/>
        <w:jc w:val="both"/>
        <w:rPr>
          <w:rFonts w:cs="David"/>
        </w:rPr>
      </w:pPr>
      <w:r w:rsidRPr="005F6018">
        <w:rPr>
          <w:rFonts w:cs="David"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028DF530" w14:textId="77777777" w:rsidR="00445A53" w:rsidRPr="005F6018" w:rsidRDefault="00445A53" w:rsidP="00445A53">
      <w:pPr>
        <w:numPr>
          <w:ilvl w:val="0"/>
          <w:numId w:val="32"/>
        </w:numPr>
        <w:spacing w:after="120" w:line="360" w:lineRule="auto"/>
        <w:ind w:left="714" w:hanging="357"/>
        <w:jc w:val="both"/>
        <w:rPr>
          <w:rFonts w:ascii="Calibri" w:eastAsia="Calibri" w:hAnsi="Calibri" w:cs="David"/>
        </w:rPr>
      </w:pPr>
      <w:r w:rsidRPr="005F6018">
        <w:rPr>
          <w:rFonts w:ascii="Calibri" w:eastAsia="Calibri" w:hAnsi="Calibri" w:cs="David" w:hint="cs"/>
          <w:rtl/>
        </w:rPr>
        <w:t>תנאי הכיסוי של הפוליסות</w:t>
      </w:r>
      <w:r w:rsidRPr="005F6018">
        <w:rPr>
          <w:rFonts w:ascii="Calibri" w:eastAsia="Calibri" w:hAnsi="Calibri" w:cs="David"/>
          <w:rtl/>
        </w:rPr>
        <w:t xml:space="preserve"> </w:t>
      </w:r>
      <w:r w:rsidRPr="005F6018">
        <w:rPr>
          <w:rFonts w:ascii="Calibri" w:eastAsia="Calibri" w:hAnsi="Calibri" w:cs="David" w:hint="cs"/>
          <w:rtl/>
        </w:rPr>
        <w:t>הנ"ל, לא יפחתו מהמקובל על פי תנאי "פוליסות נוסח ביט", בכפוף להרחבת הכיסויים כמפורט לעיל.</w:t>
      </w:r>
    </w:p>
    <w:p w14:paraId="1B03DF2C" w14:textId="77777777" w:rsidR="00445A53" w:rsidRPr="005F6018" w:rsidRDefault="00445A53" w:rsidP="00445A53">
      <w:pPr>
        <w:numPr>
          <w:ilvl w:val="0"/>
          <w:numId w:val="32"/>
        </w:numPr>
        <w:spacing w:after="120" w:line="360" w:lineRule="auto"/>
        <w:ind w:left="714" w:hanging="357"/>
        <w:jc w:val="both"/>
        <w:rPr>
          <w:rFonts w:cs="David"/>
          <w:rtl/>
        </w:rPr>
      </w:pPr>
      <w:r w:rsidRPr="005F6018">
        <w:rPr>
          <w:rFonts w:cs="David"/>
          <w:rtl/>
        </w:rPr>
        <w:t>חריג כוונה ו/או רשלנות רבתי מבוטל ככל שקיים</w:t>
      </w:r>
      <w:r w:rsidRPr="005F6018">
        <w:rPr>
          <w:rFonts w:cs="David" w:hint="cs"/>
          <w:rtl/>
        </w:rPr>
        <w:t>.</w:t>
      </w:r>
    </w:p>
    <w:p w14:paraId="7E955F51" w14:textId="77777777" w:rsidR="00445A53" w:rsidRPr="007C7497" w:rsidRDefault="00445A53" w:rsidP="00445A53">
      <w:pPr>
        <w:pStyle w:val="af6"/>
        <w:numPr>
          <w:ilvl w:val="0"/>
          <w:numId w:val="35"/>
        </w:numPr>
        <w:spacing w:after="120" w:line="360" w:lineRule="auto"/>
        <w:ind w:left="84"/>
        <w:jc w:val="both"/>
        <w:rPr>
          <w:rFonts w:cs="David"/>
        </w:rPr>
      </w:pPr>
      <w:r w:rsidRPr="007C7497">
        <w:rPr>
          <w:rFonts w:cs="David" w:hint="cs"/>
          <w:rtl/>
        </w:rPr>
        <w:t xml:space="preserve">הספק </w:t>
      </w:r>
      <w:r w:rsidRPr="007C7497">
        <w:rPr>
          <w:rFonts w:cs="David"/>
          <w:rtl/>
        </w:rPr>
        <w:t xml:space="preserve">מתחייב בכל תקופת ההתקשרות החוזית עם מדינת ישראל - </w:t>
      </w:r>
      <w:r>
        <w:rPr>
          <w:rFonts w:cs="David" w:hint="cs"/>
          <w:rtl/>
        </w:rPr>
        <w:t xml:space="preserve">משרד האוצר, משרדי ממשלה ויחידות הסמך </w:t>
      </w:r>
      <w:r w:rsidRPr="007C7497">
        <w:rPr>
          <w:rFonts w:cs="David" w:hint="cs"/>
          <w:rtl/>
        </w:rPr>
        <w:t xml:space="preserve">וכל עוד אחריותו קיימת, </w:t>
      </w:r>
      <w:r w:rsidRPr="007C7497">
        <w:rPr>
          <w:rFonts w:cs="David"/>
          <w:rtl/>
        </w:rPr>
        <w:t xml:space="preserve">להחזיק בתוקף את פוליסות הביטוח. </w:t>
      </w:r>
      <w:r w:rsidRPr="007C7497">
        <w:rPr>
          <w:rFonts w:cs="David" w:hint="cs"/>
          <w:rtl/>
        </w:rPr>
        <w:t xml:space="preserve">הספק </w:t>
      </w:r>
      <w:r w:rsidRPr="007C7497">
        <w:rPr>
          <w:rFonts w:cs="David"/>
          <w:rtl/>
        </w:rPr>
        <w:t>מתחייב כי פוליסות הביטוח תחודשנה</w:t>
      </w:r>
      <w:r w:rsidRPr="007C7497">
        <w:rPr>
          <w:rFonts w:cs="David" w:hint="cs"/>
          <w:rtl/>
        </w:rPr>
        <w:t xml:space="preserve"> על ידו</w:t>
      </w:r>
      <w:r w:rsidRPr="007C7497">
        <w:rPr>
          <w:rFonts w:cs="David"/>
          <w:rtl/>
        </w:rPr>
        <w:t xml:space="preserve"> מדי </w:t>
      </w:r>
      <w:r w:rsidRPr="007C7497">
        <w:rPr>
          <w:rFonts w:cs="David" w:hint="cs"/>
          <w:rtl/>
        </w:rPr>
        <w:t>תקופת ביטוח</w:t>
      </w:r>
      <w:r w:rsidRPr="007C7497">
        <w:rPr>
          <w:rFonts w:cs="David"/>
          <w:rtl/>
        </w:rPr>
        <w:t>, כל עוד ה</w:t>
      </w:r>
      <w:r w:rsidRPr="007C7497">
        <w:rPr>
          <w:rFonts w:cs="David" w:hint="cs"/>
          <w:rtl/>
        </w:rPr>
        <w:t>הסכם</w:t>
      </w:r>
      <w:r w:rsidRPr="007C7497">
        <w:rPr>
          <w:rFonts w:cs="David"/>
          <w:rtl/>
        </w:rPr>
        <w:t xml:space="preserve"> עם מדינת ישראל - </w:t>
      </w:r>
      <w:r w:rsidRPr="007C7497">
        <w:rPr>
          <w:rFonts w:cs="David" w:hint="cs"/>
          <w:rtl/>
        </w:rPr>
        <w:t xml:space="preserve">משרד </w:t>
      </w:r>
      <w:r>
        <w:rPr>
          <w:rFonts w:cs="David" w:hint="cs"/>
          <w:rtl/>
        </w:rPr>
        <w:t xml:space="preserve"> </w:t>
      </w:r>
      <w:r w:rsidRPr="00724E19">
        <w:rPr>
          <w:rFonts w:cs="David" w:hint="cs"/>
          <w:rtl/>
        </w:rPr>
        <w:t xml:space="preserve"> האוצר, </w:t>
      </w:r>
      <w:r w:rsidRPr="007C7497">
        <w:rPr>
          <w:rFonts w:cs="David"/>
          <w:rtl/>
        </w:rPr>
        <w:t>בתוקף.</w:t>
      </w:r>
    </w:p>
    <w:p w14:paraId="4376B072" w14:textId="754E11CA" w:rsidR="00445A53" w:rsidRPr="003D1D89" w:rsidRDefault="00445A53" w:rsidP="00025BCB">
      <w:pPr>
        <w:spacing w:line="360" w:lineRule="auto"/>
        <w:jc w:val="both"/>
        <w:rPr>
          <w:rFonts w:cs="David"/>
        </w:rPr>
      </w:pPr>
      <w:r w:rsidRPr="00025BCB">
        <w:rPr>
          <w:rFonts w:cs="David" w:hint="cs"/>
          <w:rtl/>
        </w:rPr>
        <w:t>אישור</w:t>
      </w:r>
      <w:r w:rsidRPr="00025BCB">
        <w:rPr>
          <w:rFonts w:cs="David"/>
          <w:rtl/>
        </w:rPr>
        <w:t xml:space="preserve"> </w:t>
      </w:r>
      <w:r w:rsidRPr="00025BCB">
        <w:rPr>
          <w:rFonts w:cs="David" w:hint="cs"/>
          <w:rtl/>
        </w:rPr>
        <w:t>בחתימתו</w:t>
      </w:r>
      <w:r w:rsidRPr="00025BCB">
        <w:rPr>
          <w:rFonts w:cs="David"/>
          <w:rtl/>
        </w:rPr>
        <w:t xml:space="preserve"> </w:t>
      </w:r>
      <w:r w:rsidRPr="00025BCB">
        <w:rPr>
          <w:rFonts w:cs="David" w:hint="cs"/>
          <w:rtl/>
        </w:rPr>
        <w:t>של המבטח על</w:t>
      </w:r>
      <w:r w:rsidRPr="00025BCB">
        <w:rPr>
          <w:rFonts w:cs="David"/>
          <w:rtl/>
        </w:rPr>
        <w:t xml:space="preserve"> </w:t>
      </w:r>
      <w:r w:rsidRPr="00025BCB">
        <w:rPr>
          <w:rFonts w:cs="David" w:hint="cs"/>
          <w:rtl/>
        </w:rPr>
        <w:t>קיום</w:t>
      </w:r>
      <w:r w:rsidRPr="00025BCB">
        <w:rPr>
          <w:rFonts w:cs="David"/>
          <w:rtl/>
        </w:rPr>
        <w:t xml:space="preserve"> </w:t>
      </w:r>
      <w:r w:rsidRPr="00025BCB">
        <w:rPr>
          <w:rFonts w:cs="David" w:hint="cs"/>
          <w:rtl/>
        </w:rPr>
        <w:t>הביטוחים, יומצא</w:t>
      </w:r>
      <w:r w:rsidRPr="00025BCB">
        <w:rPr>
          <w:rFonts w:cs="David"/>
          <w:rtl/>
        </w:rPr>
        <w:t xml:space="preserve"> </w:t>
      </w:r>
      <w:r w:rsidRPr="00025BCB">
        <w:rPr>
          <w:rFonts w:cs="David" w:hint="cs"/>
          <w:rtl/>
        </w:rPr>
        <w:t>על ידי</w:t>
      </w:r>
      <w:r w:rsidRPr="00025BCB">
        <w:rPr>
          <w:rFonts w:cs="David"/>
          <w:rtl/>
        </w:rPr>
        <w:t xml:space="preserve"> </w:t>
      </w:r>
      <w:r w:rsidRPr="00025BCB">
        <w:rPr>
          <w:rFonts w:cs="David" w:hint="cs"/>
          <w:rtl/>
        </w:rPr>
        <w:t>הספק למשרד האוצר עד</w:t>
      </w:r>
      <w:r w:rsidRPr="00025BCB">
        <w:rPr>
          <w:rFonts w:cs="David"/>
          <w:rtl/>
        </w:rPr>
        <w:t xml:space="preserve"> </w:t>
      </w:r>
      <w:r w:rsidRPr="00025BCB">
        <w:rPr>
          <w:rFonts w:cs="David" w:hint="cs"/>
          <w:rtl/>
        </w:rPr>
        <w:t>למועד</w:t>
      </w:r>
      <w:r w:rsidRPr="00025BCB">
        <w:rPr>
          <w:rFonts w:cs="David"/>
          <w:rtl/>
        </w:rPr>
        <w:t xml:space="preserve"> </w:t>
      </w:r>
      <w:r w:rsidRPr="00025BCB">
        <w:rPr>
          <w:rFonts w:cs="David" w:hint="cs"/>
          <w:rtl/>
        </w:rPr>
        <w:t>חתימת ההסכם</w:t>
      </w:r>
      <w:r w:rsidR="00025BCB" w:rsidRPr="00025BCB">
        <w:rPr>
          <w:rFonts w:cs="David" w:hint="cs"/>
          <w:rtl/>
        </w:rPr>
        <w:t>.</w:t>
      </w:r>
      <w:r w:rsidRPr="00025BCB">
        <w:rPr>
          <w:rFonts w:cs="David" w:hint="cs"/>
          <w:rtl/>
        </w:rPr>
        <w:t xml:space="preserve"> הספק מתחייב להציג</w:t>
      </w:r>
      <w:r w:rsidRPr="00025BCB">
        <w:rPr>
          <w:rFonts w:cs="David"/>
          <w:rtl/>
        </w:rPr>
        <w:t xml:space="preserve"> </w:t>
      </w:r>
      <w:r w:rsidRPr="00025BCB">
        <w:rPr>
          <w:rFonts w:cs="David" w:hint="cs"/>
          <w:rtl/>
        </w:rPr>
        <w:t>את האישור חתום בחתימת</w:t>
      </w:r>
      <w:r w:rsidRPr="00025BCB">
        <w:rPr>
          <w:rFonts w:cs="David"/>
          <w:rtl/>
        </w:rPr>
        <w:t xml:space="preserve"> </w:t>
      </w:r>
      <w:r w:rsidRPr="00025BCB">
        <w:rPr>
          <w:rFonts w:cs="David" w:hint="cs"/>
          <w:rtl/>
        </w:rPr>
        <w:t xml:space="preserve">המבטח אודות חידוש הפוליסות למשרד האוצר </w:t>
      </w:r>
      <w:r w:rsidRPr="00B31243">
        <w:rPr>
          <w:rFonts w:cs="David" w:hint="cs"/>
          <w:rtl/>
        </w:rPr>
        <w:t>לכל המאוחר</w:t>
      </w:r>
      <w:r w:rsidRPr="00B31243">
        <w:rPr>
          <w:rFonts w:cs="David"/>
          <w:rtl/>
        </w:rPr>
        <w:t xml:space="preserve"> </w:t>
      </w:r>
      <w:r w:rsidRPr="00B31243">
        <w:rPr>
          <w:rFonts w:cs="David" w:hint="cs"/>
          <w:rtl/>
        </w:rPr>
        <w:t>שבועיים לפני</w:t>
      </w:r>
      <w:r w:rsidRPr="00B31243">
        <w:rPr>
          <w:rFonts w:cs="David"/>
          <w:rtl/>
        </w:rPr>
        <w:t xml:space="preserve"> </w:t>
      </w:r>
      <w:r w:rsidRPr="00B31243">
        <w:rPr>
          <w:rFonts w:cs="David" w:hint="cs"/>
          <w:rtl/>
        </w:rPr>
        <w:t>תום</w:t>
      </w:r>
      <w:r w:rsidRPr="00B31243">
        <w:rPr>
          <w:rFonts w:cs="David"/>
          <w:rtl/>
        </w:rPr>
        <w:t xml:space="preserve"> </w:t>
      </w:r>
      <w:r w:rsidRPr="00B31243">
        <w:rPr>
          <w:rFonts w:cs="David" w:hint="cs"/>
          <w:rtl/>
        </w:rPr>
        <w:t>תקופת</w:t>
      </w:r>
      <w:r w:rsidRPr="00B31243">
        <w:rPr>
          <w:rFonts w:cs="David"/>
          <w:rtl/>
        </w:rPr>
        <w:t xml:space="preserve"> </w:t>
      </w:r>
      <w:r>
        <w:rPr>
          <w:rFonts w:cs="David" w:hint="cs"/>
          <w:rtl/>
        </w:rPr>
        <w:t>הביטוח.</w:t>
      </w:r>
    </w:p>
    <w:p w14:paraId="3B5BCF5E" w14:textId="77777777" w:rsidR="00445A53" w:rsidRPr="00496682" w:rsidRDefault="00445A53" w:rsidP="00445A53">
      <w:pPr>
        <w:numPr>
          <w:ilvl w:val="0"/>
          <w:numId w:val="35"/>
        </w:numPr>
        <w:spacing w:after="120" w:line="360" w:lineRule="auto"/>
        <w:ind w:left="40"/>
        <w:jc w:val="both"/>
        <w:rPr>
          <w:rFonts w:cs="David"/>
        </w:rPr>
      </w:pPr>
      <w:r w:rsidRPr="00496682">
        <w:rPr>
          <w:rFonts w:cs="David"/>
          <w:b/>
          <w:bCs/>
          <w:rtl/>
        </w:rPr>
        <w:t xml:space="preserve">מובהר בזאת כי אישור/י הביטוח שיוצגו אינו/ם בא/ים לצמצם את התחייבויות </w:t>
      </w:r>
      <w:r w:rsidRPr="00496682">
        <w:rPr>
          <w:rFonts w:cs="David" w:hint="cs"/>
          <w:b/>
          <w:bCs/>
          <w:rtl/>
        </w:rPr>
        <w:t xml:space="preserve">הספק </w:t>
      </w:r>
      <w:r w:rsidRPr="00496682">
        <w:rPr>
          <w:rFonts w:cs="David"/>
          <w:b/>
          <w:bCs/>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496682">
        <w:rPr>
          <w:rFonts w:cs="David" w:hint="cs"/>
          <w:b/>
          <w:bCs/>
          <w:rtl/>
        </w:rPr>
        <w:t xml:space="preserve"> בנספח זה לעיל</w:t>
      </w:r>
      <w:r w:rsidRPr="00496682">
        <w:rPr>
          <w:rFonts w:cs="David"/>
          <w:b/>
          <w:bCs/>
          <w:rtl/>
        </w:rPr>
        <w:t xml:space="preserve">. על </w:t>
      </w:r>
      <w:r w:rsidRPr="00496682">
        <w:rPr>
          <w:rFonts w:cs="David" w:hint="cs"/>
          <w:b/>
          <w:bCs/>
          <w:rtl/>
        </w:rPr>
        <w:t xml:space="preserve">הספק </w:t>
      </w:r>
      <w:r w:rsidRPr="00496682">
        <w:rPr>
          <w:rFonts w:cs="David"/>
          <w:b/>
          <w:bCs/>
          <w:rtl/>
        </w:rPr>
        <w:t>יהיה ללמוד דרישות אלה ובמידת הצורך להיעזר באנשי ביטוח מטעמ</w:t>
      </w:r>
      <w:r w:rsidRPr="00496682">
        <w:rPr>
          <w:rFonts w:cs="David" w:hint="cs"/>
          <w:b/>
          <w:bCs/>
          <w:rtl/>
        </w:rPr>
        <w:t>ו</w:t>
      </w:r>
      <w:r w:rsidRPr="00496682">
        <w:rPr>
          <w:rFonts w:cs="David"/>
          <w:b/>
          <w:bCs/>
          <w:rtl/>
        </w:rPr>
        <w:t>, על מנת להבין את הדרישות וליישמן בביטוחי</w:t>
      </w:r>
      <w:r w:rsidRPr="00496682">
        <w:rPr>
          <w:rFonts w:cs="David" w:hint="cs"/>
          <w:b/>
          <w:bCs/>
          <w:rtl/>
        </w:rPr>
        <w:t>ו</w:t>
      </w:r>
      <w:r w:rsidRPr="00496682">
        <w:rPr>
          <w:rFonts w:cs="David"/>
          <w:b/>
          <w:bCs/>
          <w:rtl/>
        </w:rPr>
        <w:t xml:space="preserve"> ללא הסתייגויות.</w:t>
      </w:r>
    </w:p>
    <w:p w14:paraId="4C2F2DB4" w14:textId="77777777" w:rsidR="00445A53" w:rsidRDefault="00445A53" w:rsidP="00445A53">
      <w:pPr>
        <w:numPr>
          <w:ilvl w:val="0"/>
          <w:numId w:val="35"/>
        </w:numPr>
        <w:spacing w:after="120" w:line="360" w:lineRule="auto"/>
        <w:ind w:left="40"/>
        <w:jc w:val="both"/>
        <w:rPr>
          <w:rFonts w:cs="David"/>
        </w:rPr>
      </w:pPr>
      <w:r w:rsidRPr="00B31243">
        <w:rPr>
          <w:rFonts w:cs="David"/>
          <w:rtl/>
        </w:rPr>
        <w:t xml:space="preserve">מדינת ישראל - </w:t>
      </w:r>
      <w:r w:rsidRPr="00724E19">
        <w:rPr>
          <w:rFonts w:cs="David" w:hint="cs"/>
          <w:rtl/>
        </w:rPr>
        <w:t>משרד האוצר, משרדי ממשלה ויחידות הסמך</w:t>
      </w:r>
      <w:r w:rsidRPr="00B31243">
        <w:rPr>
          <w:rFonts w:cs="David" w:hint="cs"/>
          <w:rtl/>
        </w:rPr>
        <w:t>,</w:t>
      </w:r>
      <w:r w:rsidRPr="00B31243">
        <w:rPr>
          <w:rFonts w:cs="David"/>
          <w:rtl/>
        </w:rPr>
        <w:t xml:space="preserve"> שומרת לעצמה את הזכות לקבל </w:t>
      </w:r>
      <w:r w:rsidRPr="00B31243">
        <w:rPr>
          <w:rFonts w:cs="David" w:hint="cs"/>
          <w:rtl/>
        </w:rPr>
        <w:t xml:space="preserve">מהספק בכל עת את </w:t>
      </w:r>
      <w:r w:rsidRPr="00B31243">
        <w:rPr>
          <w:rFonts w:cs="David"/>
          <w:rtl/>
        </w:rPr>
        <w:t xml:space="preserve">העתקי </w:t>
      </w:r>
      <w:r w:rsidRPr="00B31243">
        <w:rPr>
          <w:rFonts w:cs="David" w:hint="cs"/>
          <w:rtl/>
        </w:rPr>
        <w:t>ה</w:t>
      </w:r>
      <w:r w:rsidRPr="00B31243">
        <w:rPr>
          <w:rFonts w:cs="David"/>
          <w:rtl/>
        </w:rPr>
        <w:t>פוליסות</w:t>
      </w:r>
      <w:r w:rsidRPr="00B31243">
        <w:rPr>
          <w:rFonts w:cs="David" w:hint="cs"/>
          <w:rtl/>
        </w:rPr>
        <w:t xml:space="preserve"> במלואן או בחלקן</w:t>
      </w:r>
      <w:r w:rsidRPr="00B31243">
        <w:rPr>
          <w:rFonts w:cs="David"/>
          <w:rtl/>
        </w:rPr>
        <w:t xml:space="preserve">, </w:t>
      </w:r>
      <w:r w:rsidRPr="00B31243">
        <w:rPr>
          <w:rFonts w:cs="David" w:hint="cs"/>
          <w:rtl/>
        </w:rPr>
        <w:t>במקרה של גילוי נסיבות העלולות להביא לתביעה בפוליסות ו/או על מנת שתוכל לבחון את עמידת הספק בסעיפי בנספח זה ו/או מכל סיבה אחרת, והספק יעביר את העתקי הפוליסות במלואן או בחלקן כאמור מיד עם קבלת הדרישה. הספק מתחייב</w:t>
      </w:r>
      <w:r w:rsidRPr="00B31243">
        <w:rPr>
          <w:rFonts w:cs="David"/>
          <w:rtl/>
        </w:rPr>
        <w:t xml:space="preserve"> לבצע כל שינוי או תיקון שיידרש על מנת להתאי</w:t>
      </w:r>
      <w:r w:rsidRPr="00B31243">
        <w:rPr>
          <w:rFonts w:cs="David" w:hint="cs"/>
          <w:rtl/>
        </w:rPr>
        <w:t>ם את הפוליסות</w:t>
      </w:r>
      <w:r w:rsidRPr="00B31243">
        <w:rPr>
          <w:rFonts w:cs="David"/>
          <w:rtl/>
        </w:rPr>
        <w:t xml:space="preserve"> להתחייבויותי</w:t>
      </w:r>
      <w:r w:rsidRPr="00B31243">
        <w:rPr>
          <w:rFonts w:cs="David" w:hint="cs"/>
          <w:rtl/>
        </w:rPr>
        <w:t>ו על פי הוראות סעיף א' שבנספח זה</w:t>
      </w:r>
      <w:r w:rsidRPr="00B31243">
        <w:rPr>
          <w:rFonts w:cs="David"/>
          <w:rtl/>
        </w:rPr>
        <w:t>.</w:t>
      </w:r>
    </w:p>
    <w:p w14:paraId="48F92317" w14:textId="77777777" w:rsidR="00445A53" w:rsidRPr="00496682" w:rsidRDefault="00445A53" w:rsidP="00445A53">
      <w:pPr>
        <w:numPr>
          <w:ilvl w:val="0"/>
          <w:numId w:val="35"/>
        </w:numPr>
        <w:spacing w:after="120" w:line="360" w:lineRule="auto"/>
        <w:ind w:left="40"/>
        <w:jc w:val="both"/>
        <w:rPr>
          <w:rFonts w:cs="David"/>
        </w:rPr>
      </w:pPr>
      <w:r w:rsidRPr="00496682">
        <w:rPr>
          <w:rFonts w:cs="David" w:hint="cs"/>
          <w:rtl/>
        </w:rPr>
        <w:t>הספק מצהיר ומתחייב</w:t>
      </w:r>
      <w:r w:rsidRPr="00496682">
        <w:rPr>
          <w:rFonts w:cs="David"/>
          <w:rtl/>
        </w:rPr>
        <w:t xml:space="preserve"> כ</w:t>
      </w:r>
      <w:r w:rsidRPr="00496682">
        <w:rPr>
          <w:rFonts w:cs="David" w:hint="cs"/>
          <w:rtl/>
        </w:rPr>
        <w:t xml:space="preserve">י זכות </w:t>
      </w:r>
      <w:r w:rsidRPr="00496682">
        <w:rPr>
          <w:rFonts w:cs="David"/>
          <w:rtl/>
        </w:rPr>
        <w:t xml:space="preserve"> מדינת ישראל - </w:t>
      </w:r>
      <w:r>
        <w:rPr>
          <w:rFonts w:cs="David" w:hint="cs"/>
          <w:rtl/>
        </w:rPr>
        <w:t xml:space="preserve">משרד האוצר, משרדי ממשלה ויחידות הסמך </w:t>
      </w:r>
      <w:r w:rsidRPr="00496682">
        <w:rPr>
          <w:rFonts w:cs="David"/>
          <w:rtl/>
        </w:rPr>
        <w:t xml:space="preserve">לעריכת הבדיקה ולדרישת השינויים כמפורט לעיל אינן מטילות על מדינת ישראל - </w:t>
      </w:r>
      <w:r>
        <w:rPr>
          <w:rFonts w:cs="David" w:hint="cs"/>
          <w:rtl/>
        </w:rPr>
        <w:t xml:space="preserve">משרד האוצר, משרדי ממשלה ויחידות הסמך </w:t>
      </w:r>
      <w:r w:rsidRPr="00496682">
        <w:rPr>
          <w:rFonts w:cs="David"/>
          <w:rtl/>
        </w:rPr>
        <w:t>או</w:t>
      </w:r>
      <w:r w:rsidRPr="00496682">
        <w:rPr>
          <w:rFonts w:cs="David"/>
        </w:rPr>
        <w:t xml:space="preserve"> </w:t>
      </w:r>
      <w:r w:rsidRPr="00496682">
        <w:rPr>
          <w:rFonts w:cs="David"/>
          <w:rtl/>
        </w:rPr>
        <w:t>על מי מטעמ</w:t>
      </w:r>
      <w:r w:rsidRPr="00496682">
        <w:rPr>
          <w:rFonts w:cs="David" w:hint="cs"/>
          <w:rtl/>
        </w:rPr>
        <w:t>ם</w:t>
      </w:r>
      <w:r w:rsidRPr="00496682">
        <w:rPr>
          <w:rFonts w:cs="David"/>
          <w:rtl/>
        </w:rPr>
        <w:t xml:space="preserve"> כל חובה וכל אחריות שהיא לגבי פוליס</w:t>
      </w:r>
      <w:r w:rsidRPr="00496682">
        <w:rPr>
          <w:rFonts w:cs="David" w:hint="cs"/>
          <w:rtl/>
        </w:rPr>
        <w:t>ו</w:t>
      </w:r>
      <w:r w:rsidRPr="00496682">
        <w:rPr>
          <w:rFonts w:cs="David"/>
          <w:rtl/>
        </w:rPr>
        <w:t>ת הביטוח</w:t>
      </w:r>
      <w:r w:rsidRPr="00496682">
        <w:rPr>
          <w:rFonts w:cs="David" w:hint="cs"/>
          <w:rtl/>
        </w:rPr>
        <w:t>/ אישורי הביטוח</w:t>
      </w:r>
      <w:r w:rsidRPr="00496682">
        <w:rPr>
          <w:rFonts w:cs="David"/>
          <w:rtl/>
        </w:rPr>
        <w:t xml:space="preserve"> כאמור, </w:t>
      </w:r>
      <w:r w:rsidRPr="00496682">
        <w:rPr>
          <w:rFonts w:cs="David"/>
          <w:rtl/>
        </w:rPr>
        <w:lastRenderedPageBreak/>
        <w:t>טיבם, היקפם ותוקפם, או לגבי העדרם, ואין בה כדי לגרוע מכל</w:t>
      </w:r>
      <w:r w:rsidRPr="00496682">
        <w:rPr>
          <w:rFonts w:cs="David" w:hint="cs"/>
          <w:rtl/>
        </w:rPr>
        <w:t xml:space="preserve"> </w:t>
      </w:r>
      <w:r w:rsidRPr="00496682">
        <w:rPr>
          <w:rFonts w:cs="David"/>
          <w:rtl/>
        </w:rPr>
        <w:t xml:space="preserve">חובה שהיא המוטלת על </w:t>
      </w:r>
      <w:r w:rsidRPr="00496682">
        <w:rPr>
          <w:rFonts w:cs="David" w:hint="cs"/>
          <w:rtl/>
        </w:rPr>
        <w:t>הספק לפי ההסכם</w:t>
      </w:r>
      <w:r w:rsidRPr="00496682">
        <w:rPr>
          <w:rFonts w:cs="David"/>
          <w:rtl/>
        </w:rPr>
        <w:t xml:space="preserve">, וזאת בין אם </w:t>
      </w:r>
      <w:r w:rsidRPr="00496682">
        <w:rPr>
          <w:rFonts w:cs="David" w:hint="cs"/>
          <w:rtl/>
        </w:rPr>
        <w:t>נ</w:t>
      </w:r>
      <w:r w:rsidRPr="00496682">
        <w:rPr>
          <w:rFonts w:cs="David"/>
          <w:rtl/>
        </w:rPr>
        <w:t>דרש</w:t>
      </w:r>
      <w:r w:rsidRPr="00496682">
        <w:rPr>
          <w:rFonts w:cs="David" w:hint="cs"/>
          <w:rtl/>
        </w:rPr>
        <w:t>ו</w:t>
      </w:r>
      <w:r w:rsidRPr="00496682">
        <w:rPr>
          <w:rFonts w:cs="David"/>
          <w:rtl/>
        </w:rPr>
        <w:t xml:space="preserve"> </w:t>
      </w:r>
      <w:r w:rsidRPr="00496682">
        <w:rPr>
          <w:rFonts w:cs="David" w:hint="cs"/>
          <w:rtl/>
        </w:rPr>
        <w:t xml:space="preserve">התאמות </w:t>
      </w:r>
      <w:r w:rsidRPr="00496682">
        <w:rPr>
          <w:rFonts w:cs="David"/>
          <w:rtl/>
        </w:rPr>
        <w:t xml:space="preserve">ובין אם לאו, בין אם </w:t>
      </w:r>
      <w:r w:rsidRPr="00496682">
        <w:rPr>
          <w:rFonts w:cs="David" w:hint="cs"/>
          <w:rtl/>
        </w:rPr>
        <w:t>נבדקו</w:t>
      </w:r>
      <w:r w:rsidRPr="00496682">
        <w:rPr>
          <w:rFonts w:cs="David"/>
          <w:rtl/>
        </w:rPr>
        <w:t xml:space="preserve"> ובין אם לאו.</w:t>
      </w:r>
    </w:p>
    <w:p w14:paraId="18C3F4E3" w14:textId="77777777" w:rsidR="00445A53" w:rsidRPr="00B31243" w:rsidRDefault="00445A53" w:rsidP="00445A53">
      <w:pPr>
        <w:numPr>
          <w:ilvl w:val="0"/>
          <w:numId w:val="35"/>
        </w:numPr>
        <w:spacing w:after="120" w:line="360" w:lineRule="auto"/>
        <w:ind w:left="40"/>
        <w:jc w:val="both"/>
        <w:rPr>
          <w:rFonts w:cs="David"/>
        </w:rPr>
      </w:pPr>
      <w:r w:rsidRPr="00B31243">
        <w:rPr>
          <w:rFonts w:cs="David" w:hint="cs"/>
          <w:b/>
          <w:bCs/>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w:t>
      </w:r>
      <w:r>
        <w:rPr>
          <w:rFonts w:cs="David" w:hint="cs"/>
          <w:b/>
          <w:bCs/>
          <w:rtl/>
        </w:rPr>
        <w:t xml:space="preserve"> ועליו לבחון את חשיפתו לסיכוני</w:t>
      </w:r>
      <w:r w:rsidRPr="00B31243">
        <w:rPr>
          <w:rFonts w:cs="David" w:hint="cs"/>
          <w:b/>
          <w:bCs/>
          <w:rtl/>
        </w:rPr>
        <w:t xml:space="preserve"> רכוש וחבות לרבות גוף ולקבוע את הביטוחים הנחוצים לרבות היקף הכיסויים, וגבולות האחריות בהתאם לכך.</w:t>
      </w:r>
    </w:p>
    <w:p w14:paraId="30965F8A" w14:textId="77777777" w:rsidR="00445A53" w:rsidRPr="00B31243" w:rsidRDefault="00445A53" w:rsidP="00445A53">
      <w:pPr>
        <w:numPr>
          <w:ilvl w:val="0"/>
          <w:numId w:val="35"/>
        </w:numPr>
        <w:spacing w:after="120" w:line="360" w:lineRule="auto"/>
        <w:ind w:left="40"/>
        <w:jc w:val="both"/>
        <w:rPr>
          <w:rFonts w:cs="David"/>
        </w:rPr>
      </w:pPr>
      <w:r w:rsidRPr="00B31243">
        <w:rPr>
          <w:rFonts w:cs="David"/>
          <w:rtl/>
        </w:rPr>
        <w:t xml:space="preserve">אין בכל האמור בסעיפי הביטוח כדי לפטור את </w:t>
      </w:r>
      <w:r w:rsidRPr="00B31243">
        <w:rPr>
          <w:rFonts w:cs="David" w:hint="cs"/>
          <w:rtl/>
        </w:rPr>
        <w:t xml:space="preserve">הספק </w:t>
      </w:r>
      <w:r w:rsidRPr="00B31243">
        <w:rPr>
          <w:rFonts w:cs="David"/>
          <w:rtl/>
        </w:rPr>
        <w:t>מכל חובה החלה עלי</w:t>
      </w:r>
      <w:r w:rsidRPr="00B31243">
        <w:rPr>
          <w:rFonts w:cs="David" w:hint="cs"/>
          <w:rtl/>
        </w:rPr>
        <w:t>ו</w:t>
      </w:r>
      <w:r w:rsidRPr="00B31243">
        <w:rPr>
          <w:rFonts w:cs="David"/>
          <w:rtl/>
        </w:rPr>
        <w:t xml:space="preserve"> על פי דין ועל פי</w:t>
      </w:r>
      <w:r w:rsidRPr="00B31243">
        <w:rPr>
          <w:rFonts w:cs="David" w:hint="cs"/>
          <w:rtl/>
        </w:rPr>
        <w:t xml:space="preserve"> </w:t>
      </w:r>
      <w:r w:rsidRPr="00B31243">
        <w:rPr>
          <w:rFonts w:cs="David"/>
          <w:rtl/>
        </w:rPr>
        <w:t>ה</w:t>
      </w:r>
      <w:r w:rsidRPr="00B31243">
        <w:rPr>
          <w:rFonts w:cs="David" w:hint="cs"/>
          <w:rtl/>
        </w:rPr>
        <w:t xml:space="preserve">הסכם </w:t>
      </w:r>
      <w:r w:rsidRPr="00B31243">
        <w:rPr>
          <w:rFonts w:cs="David"/>
          <w:rtl/>
        </w:rPr>
        <w:t xml:space="preserve">ואין לפרש את האמור כוויתור של מדינת ישראל - </w:t>
      </w:r>
      <w:r w:rsidRPr="00B31243">
        <w:rPr>
          <w:rFonts w:cs="David" w:hint="cs"/>
          <w:rtl/>
        </w:rPr>
        <w:t xml:space="preserve">משרד </w:t>
      </w:r>
      <w:r w:rsidRPr="00724E19">
        <w:rPr>
          <w:rFonts w:cs="David" w:hint="cs"/>
          <w:rtl/>
        </w:rPr>
        <w:t>האוצר, משרדי ממשלה ויחידות הסמך</w:t>
      </w:r>
      <w:r w:rsidRPr="00B31243">
        <w:rPr>
          <w:rFonts w:cs="David" w:hint="cs"/>
          <w:rtl/>
        </w:rPr>
        <w:t xml:space="preserve">, </w:t>
      </w:r>
      <w:r w:rsidRPr="00B31243">
        <w:rPr>
          <w:rFonts w:cs="David"/>
          <w:rtl/>
        </w:rPr>
        <w:t>על כל זכות או</w:t>
      </w:r>
      <w:r w:rsidRPr="00B31243">
        <w:rPr>
          <w:rFonts w:cs="David" w:hint="cs"/>
          <w:rtl/>
        </w:rPr>
        <w:t xml:space="preserve"> </w:t>
      </w:r>
      <w:r w:rsidRPr="00B31243">
        <w:rPr>
          <w:rFonts w:cs="David"/>
          <w:rtl/>
        </w:rPr>
        <w:t>סעד המוקנים לה</w:t>
      </w:r>
      <w:r w:rsidRPr="00B31243">
        <w:rPr>
          <w:rFonts w:cs="David" w:hint="cs"/>
          <w:rtl/>
        </w:rPr>
        <w:t>ם</w:t>
      </w:r>
      <w:r w:rsidRPr="00B31243">
        <w:rPr>
          <w:rFonts w:cs="David"/>
          <w:rtl/>
        </w:rPr>
        <w:t xml:space="preserve"> על פי </w:t>
      </w:r>
      <w:r w:rsidRPr="00B31243">
        <w:rPr>
          <w:rFonts w:cs="David" w:hint="cs"/>
          <w:rtl/>
        </w:rPr>
        <w:t xml:space="preserve">כל </w:t>
      </w:r>
      <w:r w:rsidRPr="00B31243">
        <w:rPr>
          <w:rFonts w:cs="David"/>
          <w:rtl/>
        </w:rPr>
        <w:t>דין ועל פי</w:t>
      </w:r>
      <w:r w:rsidRPr="00B31243">
        <w:rPr>
          <w:rFonts w:cs="David" w:hint="cs"/>
          <w:rtl/>
        </w:rPr>
        <w:t xml:space="preserve"> הסכם</w:t>
      </w:r>
      <w:r w:rsidRPr="00B31243">
        <w:rPr>
          <w:rFonts w:cs="David"/>
          <w:rtl/>
        </w:rPr>
        <w:t xml:space="preserve"> זה.</w:t>
      </w:r>
    </w:p>
    <w:p w14:paraId="13DBF805" w14:textId="77777777" w:rsidR="00445A53" w:rsidRPr="00B31243" w:rsidRDefault="00445A53" w:rsidP="00445A53">
      <w:pPr>
        <w:numPr>
          <w:ilvl w:val="0"/>
          <w:numId w:val="35"/>
        </w:numPr>
        <w:spacing w:after="120" w:line="360" w:lineRule="auto"/>
        <w:ind w:left="40"/>
        <w:jc w:val="both"/>
        <w:rPr>
          <w:rFonts w:cs="David"/>
        </w:rPr>
      </w:pPr>
      <w:r w:rsidRPr="00B31243">
        <w:rPr>
          <w:rFonts w:cs="David"/>
          <w:rtl/>
        </w:rPr>
        <w:t xml:space="preserve">אי עמידה בתנאי </w:t>
      </w:r>
      <w:r w:rsidRPr="00B31243">
        <w:rPr>
          <w:rFonts w:cs="David" w:hint="cs"/>
          <w:rtl/>
        </w:rPr>
        <w:t>נספח</w:t>
      </w:r>
      <w:r w:rsidRPr="00B31243">
        <w:rPr>
          <w:rFonts w:cs="David"/>
          <w:rtl/>
        </w:rPr>
        <w:t xml:space="preserve"> זה מהווה הפרה </w:t>
      </w:r>
      <w:r w:rsidRPr="00B31243">
        <w:rPr>
          <w:rFonts w:cs="David" w:hint="cs"/>
          <w:rtl/>
        </w:rPr>
        <w:t xml:space="preserve">יסודית </w:t>
      </w:r>
      <w:r w:rsidRPr="00B31243">
        <w:rPr>
          <w:rFonts w:cs="David"/>
          <w:rtl/>
        </w:rPr>
        <w:t>של הסכם זה.</w:t>
      </w:r>
    </w:p>
    <w:p w14:paraId="78C684D8" w14:textId="77777777" w:rsidR="00010505" w:rsidRPr="00B42189" w:rsidRDefault="00010505" w:rsidP="00B42189">
      <w:pPr>
        <w:rPr>
          <w:rtl/>
        </w:rPr>
      </w:pPr>
      <w:r w:rsidRPr="00B42189">
        <w:rPr>
          <w:rtl/>
        </w:rPr>
        <w:br w:type="page"/>
      </w:r>
    </w:p>
    <w:p w14:paraId="7951BA10" w14:textId="77777777" w:rsidR="00847E98" w:rsidRPr="00C80430" w:rsidRDefault="00847E98" w:rsidP="00847E98">
      <w:pPr>
        <w:pStyle w:val="aff7"/>
        <w:rPr>
          <w:rtl/>
        </w:rPr>
      </w:pPr>
      <w:r w:rsidRPr="00C80430">
        <w:rPr>
          <w:rtl/>
        </w:rPr>
        <w:lastRenderedPageBreak/>
        <w:t xml:space="preserve">נספח </w:t>
      </w:r>
      <w:r>
        <w:rPr>
          <w:rFonts w:hint="cs"/>
          <w:rtl/>
        </w:rPr>
        <w:t xml:space="preserve">ה' </w:t>
      </w:r>
      <w:r w:rsidRPr="00C80430">
        <w:rPr>
          <w:rtl/>
        </w:rPr>
        <w:t>להסכם ההתקשרות – התחייבות לסודיות של עובדי הספק ו/או קבלני משנה</w:t>
      </w:r>
    </w:p>
    <w:p w14:paraId="4F5BED60" w14:textId="77777777" w:rsidR="00847E98" w:rsidRPr="00C80430" w:rsidRDefault="00847E98" w:rsidP="00847E98">
      <w:pPr>
        <w:spacing w:after="120" w:line="360" w:lineRule="auto"/>
        <w:rPr>
          <w:rFonts w:ascii="David" w:hAnsi="David" w:cs="David"/>
          <w:b/>
          <w:bCs/>
          <w:rtl/>
        </w:rPr>
      </w:pPr>
      <w:r w:rsidRPr="00C80430">
        <w:rPr>
          <w:rFonts w:ascii="David" w:hAnsi="David" w:cs="David"/>
          <w:b/>
          <w:bCs/>
          <w:rtl/>
        </w:rPr>
        <w:t>לכבוד</w:t>
      </w:r>
    </w:p>
    <w:p w14:paraId="14AE5591" w14:textId="77777777" w:rsidR="00847E98" w:rsidRPr="00C80430" w:rsidRDefault="00847E98" w:rsidP="00847E98">
      <w:pPr>
        <w:spacing w:after="360" w:line="360" w:lineRule="auto"/>
        <w:rPr>
          <w:rFonts w:ascii="David" w:hAnsi="David" w:cs="David"/>
          <w:b/>
          <w:bCs/>
          <w:rtl/>
        </w:rPr>
      </w:pPr>
      <w:r w:rsidRPr="00C80430">
        <w:rPr>
          <w:rFonts w:ascii="David" w:hAnsi="David" w:cs="David"/>
          <w:b/>
          <w:bCs/>
          <w:rtl/>
        </w:rPr>
        <w:t xml:space="preserve">מינהל הרכש הממשלתי, החשב הכללי משרד האוצר </w:t>
      </w:r>
    </w:p>
    <w:p w14:paraId="7F155F68" w14:textId="77777777" w:rsidR="00847E98" w:rsidRPr="00C80430" w:rsidRDefault="00847E98" w:rsidP="00847E98">
      <w:pPr>
        <w:spacing w:after="120" w:line="360" w:lineRule="auto"/>
        <w:rPr>
          <w:rFonts w:ascii="David" w:hAnsi="David" w:cs="David"/>
          <w:u w:val="single"/>
          <w:rtl/>
        </w:rPr>
      </w:pPr>
      <w:r w:rsidRPr="00C80430">
        <w:rPr>
          <w:rFonts w:ascii="David" w:hAnsi="David" w:cs="David"/>
          <w:rtl/>
        </w:rPr>
        <w:t xml:space="preserve">אני __________________, ת.ז. __________, אשר תפקידי אצל הספק הינו _____________, נותן התחייבות זו בקשר למתן השירותים על ידי ______________________________________________ </w:t>
      </w:r>
      <w:r w:rsidRPr="00C80430">
        <w:rPr>
          <w:rFonts w:ascii="David" w:hAnsi="David" w:cs="David"/>
          <w:i/>
          <w:iCs/>
          <w:rtl/>
        </w:rPr>
        <w:t>[למלא שם הספק]</w:t>
      </w:r>
      <w:r w:rsidRPr="00C80430">
        <w:rPr>
          <w:rFonts w:ascii="David" w:hAnsi="David" w:cs="David"/>
          <w:rtl/>
        </w:rPr>
        <w:t>(להלן: "</w:t>
      </w:r>
      <w:r w:rsidRPr="00C80430">
        <w:rPr>
          <w:rFonts w:ascii="David" w:hAnsi="David" w:cs="David"/>
          <w:b/>
          <w:bCs/>
          <w:rtl/>
        </w:rPr>
        <w:t>הספק</w:t>
      </w:r>
      <w:r w:rsidRPr="00C80430">
        <w:rPr>
          <w:rFonts w:ascii="David" w:hAnsi="David" w:cs="David"/>
          <w:rtl/>
        </w:rPr>
        <w:t xml:space="preserve">") במסגרת </w:t>
      </w:r>
      <w:r w:rsidRPr="00DD6844">
        <w:rPr>
          <w:rFonts w:ascii="David" w:hAnsi="David" w:cs="David"/>
        </w:rPr>
        <w:t>08-2021</w:t>
      </w:r>
      <w:r w:rsidRPr="00DD6844">
        <w:rPr>
          <w:rFonts w:ascii="David" w:hAnsi="David" w:cs="David"/>
          <w:rtl/>
        </w:rPr>
        <w:t xml:space="preserve"> לרכישה, אספקה והתקנת </w:t>
      </w:r>
      <w:r w:rsidRPr="00DD6844">
        <w:rPr>
          <w:rFonts w:ascii="David" w:hAnsi="David" w:cs="David" w:hint="cs"/>
          <w:rtl/>
        </w:rPr>
        <w:t xml:space="preserve">כיסאות וריהוט </w:t>
      </w:r>
      <w:r w:rsidRPr="00C80430">
        <w:rPr>
          <w:rFonts w:ascii="David" w:hAnsi="David" w:cs="David"/>
          <w:rtl/>
        </w:rPr>
        <w:t>(להלן: "</w:t>
      </w:r>
      <w:r w:rsidRPr="00C80430">
        <w:rPr>
          <w:rFonts w:ascii="David" w:hAnsi="David" w:cs="David"/>
          <w:b/>
          <w:bCs/>
          <w:rtl/>
        </w:rPr>
        <w:t>המכרז</w:t>
      </w:r>
      <w:r w:rsidRPr="00C80430">
        <w:rPr>
          <w:rFonts w:ascii="David" w:hAnsi="David" w:cs="David"/>
          <w:rtl/>
        </w:rPr>
        <w:t>").</w:t>
      </w:r>
    </w:p>
    <w:p w14:paraId="71FA20C6" w14:textId="77777777" w:rsidR="00847E98" w:rsidRPr="00C80430" w:rsidRDefault="00847E98" w:rsidP="00847E98">
      <w:pPr>
        <w:spacing w:before="360" w:after="120" w:line="360" w:lineRule="auto"/>
        <w:rPr>
          <w:rFonts w:ascii="David" w:hAnsi="David" w:cs="David"/>
          <w:rtl/>
        </w:rPr>
      </w:pPr>
      <w:r w:rsidRPr="00C80430">
        <w:rPr>
          <w:rFonts w:ascii="David" w:hAnsi="David" w:cs="David"/>
          <w:b/>
          <w:bCs/>
          <w:rtl/>
        </w:rPr>
        <w:t xml:space="preserve">הואיל </w:t>
      </w:r>
      <w:r w:rsidRPr="00C80430">
        <w:rPr>
          <w:rFonts w:ascii="David" w:hAnsi="David" w:cs="David"/>
          <w:rtl/>
        </w:rPr>
        <w:t xml:space="preserve">ועורך המכרז/המזמין מתכוון לרכוש שירותים כמפורט במכרז; </w:t>
      </w:r>
    </w:p>
    <w:p w14:paraId="23C83FD9" w14:textId="77777777" w:rsidR="00847E98" w:rsidRPr="00C80430" w:rsidRDefault="00847E98" w:rsidP="00847E98">
      <w:pPr>
        <w:widowControl w:val="0"/>
        <w:spacing w:after="120" w:line="360" w:lineRule="auto"/>
        <w:rPr>
          <w:rFonts w:ascii="David" w:hAnsi="David" w:cs="David"/>
          <w:u w:val="single"/>
          <w:rtl/>
        </w:rPr>
      </w:pPr>
      <w:r w:rsidRPr="00C80430">
        <w:rPr>
          <w:rFonts w:ascii="David" w:hAnsi="David" w:cs="David"/>
          <w:b/>
          <w:bCs/>
          <w:rtl/>
        </w:rPr>
        <w:t xml:space="preserve">והואיל </w:t>
      </w:r>
      <w:r w:rsidRPr="00C80430">
        <w:rPr>
          <w:rFonts w:ascii="David" w:hAnsi="David" w:cs="David"/>
          <w:rtl/>
        </w:rPr>
        <w:t>ואני מועסק על ידי/מטעם הספק ולפיכך עשוי להיחשף לסודות מקצועיים עליהם מעוניינת מדינת ישראל להגן;</w:t>
      </w:r>
    </w:p>
    <w:p w14:paraId="54461B4F" w14:textId="77777777" w:rsidR="00847E98" w:rsidRPr="00C80430" w:rsidRDefault="00847E98" w:rsidP="00847E98">
      <w:pPr>
        <w:widowControl w:val="0"/>
        <w:spacing w:after="120" w:line="360" w:lineRule="auto"/>
        <w:rPr>
          <w:rFonts w:ascii="David" w:hAnsi="David" w:cs="David"/>
          <w:b/>
          <w:bCs/>
          <w:rtl/>
        </w:rPr>
      </w:pPr>
      <w:bookmarkStart w:id="227" w:name="_Toc407797810"/>
      <w:r w:rsidRPr="00C80430">
        <w:rPr>
          <w:rFonts w:ascii="David" w:hAnsi="David" w:cs="David"/>
          <w:b/>
          <w:bCs/>
          <w:rtl/>
        </w:rPr>
        <w:t>לפיכך הנני מתחייב כלפי מדינת ישראל כדלקמן:</w:t>
      </w:r>
      <w:bookmarkEnd w:id="227"/>
    </w:p>
    <w:p w14:paraId="20927760" w14:textId="77777777" w:rsidR="00847E98" w:rsidRPr="00C80430" w:rsidRDefault="00847E98" w:rsidP="00847E98">
      <w:pPr>
        <w:widowControl w:val="0"/>
        <w:spacing w:after="120" w:line="360" w:lineRule="auto"/>
        <w:rPr>
          <w:rFonts w:ascii="David" w:hAnsi="David" w:cs="David"/>
          <w:rtl/>
        </w:rPr>
      </w:pPr>
      <w:r w:rsidRPr="00C80430">
        <w:rPr>
          <w:rFonts w:ascii="David" w:hAnsi="David" w:cs="David"/>
          <w:rtl/>
        </w:rPr>
        <w:t>בהתחייבות זו תהיה למונחים הבאים המשמעות המופיעה לצידם:</w:t>
      </w:r>
    </w:p>
    <w:p w14:paraId="2DFA50E7" w14:textId="77777777" w:rsidR="00847E98" w:rsidRPr="00C80430" w:rsidRDefault="00847E98" w:rsidP="00847E98">
      <w:pPr>
        <w:widowControl w:val="0"/>
        <w:spacing w:after="120" w:line="360" w:lineRule="auto"/>
        <w:rPr>
          <w:rFonts w:ascii="David" w:hAnsi="David" w:cs="David"/>
          <w:rtl/>
        </w:rPr>
      </w:pPr>
      <w:r w:rsidRPr="00C80430">
        <w:rPr>
          <w:rFonts w:ascii="David" w:hAnsi="David" w:cs="David"/>
          <w:b/>
          <w:bCs/>
          <w:rtl/>
        </w:rPr>
        <w:t>"השירותים"</w:t>
      </w:r>
      <w:r w:rsidRPr="00C80430">
        <w:rPr>
          <w:rFonts w:ascii="David" w:hAnsi="David" w:cs="David"/>
          <w:rtl/>
        </w:rPr>
        <w:t xml:space="preserve"> -</w:t>
      </w:r>
      <w:r>
        <w:rPr>
          <w:rFonts w:ascii="David" w:hAnsi="David" w:cs="David"/>
          <w:rtl/>
        </w:rPr>
        <w:t xml:space="preserve"> </w:t>
      </w:r>
      <w:r w:rsidRPr="00C80430">
        <w:rPr>
          <w:rFonts w:ascii="David" w:hAnsi="David" w:cs="David"/>
          <w:rtl/>
        </w:rPr>
        <w:t xml:space="preserve">אספקת </w:t>
      </w:r>
      <w:r>
        <w:rPr>
          <w:rFonts w:ascii="David" w:hAnsi="David" w:cs="David" w:hint="cs"/>
          <w:rtl/>
        </w:rPr>
        <w:t>מוצרים</w:t>
      </w:r>
      <w:r w:rsidRPr="00C80430">
        <w:rPr>
          <w:rFonts w:ascii="David" w:hAnsi="David" w:cs="David"/>
          <w:rtl/>
        </w:rPr>
        <w:t xml:space="preserve"> ושירותים כהגדרתם במכרז.</w:t>
      </w:r>
      <w:r>
        <w:rPr>
          <w:rFonts w:ascii="David" w:hAnsi="David" w:cs="David"/>
          <w:rtl/>
        </w:rPr>
        <w:t xml:space="preserve"> </w:t>
      </w:r>
    </w:p>
    <w:p w14:paraId="76FE7C24" w14:textId="77777777" w:rsidR="00847E98" w:rsidRPr="00C80430" w:rsidRDefault="00847E98" w:rsidP="00847E98">
      <w:pPr>
        <w:widowControl w:val="0"/>
        <w:spacing w:after="120" w:line="360" w:lineRule="auto"/>
        <w:rPr>
          <w:rFonts w:ascii="David" w:hAnsi="David" w:cs="David"/>
          <w:rtl/>
        </w:rPr>
      </w:pPr>
      <w:r w:rsidRPr="00C80430">
        <w:rPr>
          <w:rFonts w:ascii="David" w:hAnsi="David" w:cs="David"/>
          <w:b/>
          <w:bCs/>
          <w:rtl/>
        </w:rPr>
        <w:t>"מידע"</w:t>
      </w:r>
      <w:r w:rsidRPr="00C80430">
        <w:rPr>
          <w:rFonts w:ascii="David" w:hAnsi="David" w:cs="David"/>
          <w:rtl/>
        </w:rPr>
        <w:t xml:space="preserve"> - כל מידע (</w:t>
      </w:r>
      <w:r w:rsidRPr="00C80430">
        <w:rPr>
          <w:rFonts w:ascii="David" w:hAnsi="David" w:cs="David"/>
        </w:rPr>
        <w:t>Information</w:t>
      </w:r>
      <w:r w:rsidRPr="00C80430">
        <w:rPr>
          <w:rFonts w:ascii="David" w:hAnsi="David" w:cs="David"/>
          <w:rtl/>
        </w:rPr>
        <w:t>), ידע (</w:t>
      </w:r>
      <w:r w:rsidRPr="00C80430">
        <w:rPr>
          <w:rFonts w:ascii="David" w:hAnsi="David" w:cs="David"/>
        </w:rPr>
        <w:t>Know-How</w:t>
      </w:r>
      <w:r w:rsidRPr="00C80430">
        <w:rPr>
          <w:rFonts w:ascii="David" w:hAnsi="David" w:cs="David"/>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1BED6332" w14:textId="77777777" w:rsidR="00847E98" w:rsidRPr="00C80430" w:rsidRDefault="00847E98" w:rsidP="00847E98">
      <w:pPr>
        <w:widowControl w:val="0"/>
        <w:spacing w:after="120" w:line="360" w:lineRule="auto"/>
        <w:rPr>
          <w:rFonts w:ascii="David" w:hAnsi="David" w:cs="David"/>
          <w:rtl/>
        </w:rPr>
      </w:pPr>
      <w:r w:rsidRPr="00C80430">
        <w:rPr>
          <w:rFonts w:ascii="David" w:hAnsi="David" w:cs="David"/>
          <w:b/>
          <w:bCs/>
          <w:rtl/>
        </w:rPr>
        <w:t xml:space="preserve">"סודות מקצועיים" </w:t>
      </w:r>
      <w:r w:rsidRPr="00C80430">
        <w:rPr>
          <w:rFonts w:ascii="David" w:hAnsi="David" w:cs="David"/>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7D034136" w14:textId="77777777" w:rsidR="00847E98" w:rsidRPr="00C80430" w:rsidRDefault="00847E98" w:rsidP="00847E98">
      <w:pPr>
        <w:spacing w:after="120" w:line="360" w:lineRule="auto"/>
        <w:rPr>
          <w:rFonts w:ascii="David" w:hAnsi="David" w:cs="David"/>
          <w:rtl/>
        </w:rPr>
      </w:pPr>
      <w:r w:rsidRPr="00C80430">
        <w:rPr>
          <w:rFonts w:ascii="David" w:hAnsi="David" w:cs="David"/>
          <w:rtl/>
        </w:rPr>
        <w:t>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להביא לידיעת כל אדם את המידע ו/או הסודות המקצועיים, למעט מידע שהוא בנחלת הכלל או מידע שיש למסור על פי כל דין.</w:t>
      </w:r>
    </w:p>
    <w:p w14:paraId="00E9C2D6" w14:textId="77777777" w:rsidR="00847E98" w:rsidRPr="00C80430" w:rsidRDefault="00847E98" w:rsidP="00847E98">
      <w:pPr>
        <w:spacing w:after="120" w:line="360" w:lineRule="auto"/>
        <w:rPr>
          <w:rFonts w:ascii="David" w:hAnsi="David" w:cs="David"/>
          <w:rtl/>
        </w:rPr>
      </w:pPr>
      <w:r w:rsidRPr="00C80430">
        <w:rPr>
          <w:rFonts w:ascii="David" w:hAnsi="David" w:cs="David"/>
          <w:rtl/>
        </w:rPr>
        <w:t>הנני מצהיר כי ידוע לי שאי מילוי התחייבויותינו מהוות עבירה לפי פרק ז' (ביטחון המדינה, יחסי חוץ וסודות רשמיים) לחוק העונשין, תשל"ז - 1977.</w:t>
      </w:r>
    </w:p>
    <w:p w14:paraId="22E435EE" w14:textId="77777777" w:rsidR="00847E98" w:rsidRPr="00C80430" w:rsidRDefault="00847E98" w:rsidP="00847E98">
      <w:pPr>
        <w:spacing w:after="120" w:line="360" w:lineRule="auto"/>
        <w:jc w:val="center"/>
        <w:rPr>
          <w:rFonts w:ascii="David" w:hAnsi="David" w:cs="David"/>
          <w:rtl/>
        </w:rPr>
      </w:pPr>
    </w:p>
    <w:p w14:paraId="27F5A90E" w14:textId="77777777" w:rsidR="00847E98" w:rsidRPr="00C80430" w:rsidRDefault="00847E98" w:rsidP="00847E98">
      <w:pPr>
        <w:spacing w:after="120" w:line="360" w:lineRule="auto"/>
        <w:jc w:val="center"/>
        <w:rPr>
          <w:rFonts w:ascii="David" w:hAnsi="David" w:cs="David"/>
          <w:b/>
          <w:bCs/>
          <w:rtl/>
        </w:rPr>
      </w:pPr>
      <w:r w:rsidRPr="00C80430">
        <w:rPr>
          <w:rFonts w:ascii="David" w:hAnsi="David" w:cs="David"/>
          <w:rtl/>
        </w:rPr>
        <w:t>שם: _________________ חתימה: _____________ תאריך:___________</w:t>
      </w:r>
      <w:bookmarkStart w:id="228" w:name="_Toc185193199"/>
      <w:bookmarkStart w:id="229" w:name="_Toc171667620"/>
      <w:bookmarkStart w:id="230" w:name="_Toc330777766"/>
      <w:bookmarkStart w:id="231" w:name="_Toc330777767"/>
      <w:bookmarkEnd w:id="228"/>
      <w:bookmarkEnd w:id="229"/>
      <w:bookmarkEnd w:id="230"/>
      <w:r w:rsidRPr="00C80430">
        <w:rPr>
          <w:rFonts w:ascii="David" w:hAnsi="David" w:cs="David"/>
          <w:rtl/>
        </w:rPr>
        <w:t xml:space="preserve"> </w:t>
      </w:r>
      <w:bookmarkEnd w:id="231"/>
    </w:p>
    <w:p w14:paraId="166348E8" w14:textId="77777777" w:rsidR="00847E98" w:rsidRPr="00C80430" w:rsidRDefault="00847E98" w:rsidP="00847E98">
      <w:pPr>
        <w:spacing w:before="200" w:after="200" w:line="276" w:lineRule="auto"/>
        <w:rPr>
          <w:rFonts w:ascii="David" w:eastAsiaTheme="minorHAnsi" w:hAnsi="David" w:cs="David"/>
          <w:b/>
          <w:bCs/>
          <w:spacing w:val="15"/>
          <w:sz w:val="36"/>
          <w:szCs w:val="36"/>
          <w:rtl/>
        </w:rPr>
      </w:pPr>
    </w:p>
    <w:sectPr w:rsidR="00847E98" w:rsidRPr="00C80430" w:rsidSect="00CF2892">
      <w:headerReference w:type="even" r:id="rId41"/>
      <w:headerReference w:type="first" r:id="rId42"/>
      <w:pgSz w:w="11906" w:h="16838" w:code="9"/>
      <w:pgMar w:top="1616" w:right="1418" w:bottom="1440" w:left="1418" w:header="397"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F75231" w14:textId="77777777" w:rsidR="004C1AD0" w:rsidRDefault="004C1AD0">
      <w:r>
        <w:separator/>
      </w:r>
    </w:p>
    <w:p w14:paraId="6918FE09" w14:textId="77777777" w:rsidR="004C1AD0" w:rsidRDefault="004C1AD0"/>
  </w:endnote>
  <w:endnote w:type="continuationSeparator" w:id="0">
    <w:p w14:paraId="08637125" w14:textId="77777777" w:rsidR="004C1AD0" w:rsidRDefault="004C1AD0">
      <w:r>
        <w:continuationSeparator/>
      </w:r>
    </w:p>
    <w:p w14:paraId="69F84C5D" w14:textId="77777777" w:rsidR="004C1AD0" w:rsidRDefault="004C1AD0"/>
  </w:endnote>
  <w:endnote w:type="continuationNotice" w:id="1">
    <w:p w14:paraId="2AD022BB" w14:textId="77777777" w:rsidR="004C1AD0" w:rsidRDefault="004C1AD0"/>
    <w:p w14:paraId="0DD1307C" w14:textId="77777777" w:rsidR="004C1AD0" w:rsidRDefault="004C1AD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evenim MT">
    <w:panose1 w:val="02010502060101010101"/>
    <w:charset w:val="00"/>
    <w:family w:val="auto"/>
    <w:pitch w:val="variable"/>
    <w:sig w:usb0="00000803" w:usb1="00000000" w:usb2="00000000" w:usb3="00000000" w:csb0="00000021" w:csb1="00000000"/>
  </w:font>
  <w:font w:name="Narkisim">
    <w:altName w:val="Malgun Gothic Semilight"/>
    <w:panose1 w:val="020E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Courier">
    <w:altName w:val="Courier New"/>
    <w:panose1 w:val="02070409020205020404"/>
    <w:charset w:val="00"/>
    <w:family w:val="modern"/>
    <w:notTrueType/>
    <w:pitch w:val="fixed"/>
    <w:sig w:usb0="00000003" w:usb1="00000000" w:usb2="00000000" w:usb3="00000000" w:csb0="00000001"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0BDC21" w14:textId="77777777" w:rsidR="008C5084" w:rsidRPr="00C95A8F" w:rsidRDefault="008C5084" w:rsidP="00C95A8F">
    <w:p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B27204" w14:textId="77777777" w:rsidR="008C5084" w:rsidRDefault="008C5084" w:rsidP="008844D7">
    <w:p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198AC7" w14:textId="77777777" w:rsidR="004C1AD0" w:rsidRDefault="004C1AD0">
      <w:r>
        <w:separator/>
      </w:r>
    </w:p>
    <w:p w14:paraId="5AEDDC5E" w14:textId="77777777" w:rsidR="004C1AD0" w:rsidRDefault="004C1AD0"/>
  </w:footnote>
  <w:footnote w:type="continuationSeparator" w:id="0">
    <w:p w14:paraId="195B16CC" w14:textId="77777777" w:rsidR="004C1AD0" w:rsidRDefault="004C1AD0">
      <w:r>
        <w:continuationSeparator/>
      </w:r>
    </w:p>
    <w:p w14:paraId="568658DD" w14:textId="77777777" w:rsidR="004C1AD0" w:rsidRDefault="004C1AD0"/>
  </w:footnote>
  <w:footnote w:type="continuationNotice" w:id="1">
    <w:p w14:paraId="162CD499" w14:textId="77777777" w:rsidR="004C1AD0" w:rsidRDefault="004C1AD0"/>
    <w:p w14:paraId="50E4B731" w14:textId="77777777" w:rsidR="004C1AD0" w:rsidRDefault="004C1AD0"/>
  </w:footnote>
  <w:footnote w:id="2">
    <w:p w14:paraId="065A3920" w14:textId="77777777" w:rsidR="008C5084" w:rsidRPr="00FB11CB" w:rsidRDefault="008C5084" w:rsidP="00FB11CB">
      <w:pPr>
        <w:rPr>
          <w:sz w:val="20"/>
          <w:szCs w:val="20"/>
        </w:rPr>
      </w:pPr>
      <w:r w:rsidRPr="00FB11CB">
        <w:rPr>
          <w:sz w:val="20"/>
          <w:szCs w:val="20"/>
          <w:vertAlign w:val="superscript"/>
        </w:rPr>
        <w:footnoteRef/>
      </w:r>
      <w:r w:rsidRPr="00FB11CB">
        <w:rPr>
          <w:sz w:val="20"/>
          <w:szCs w:val="20"/>
          <w:rtl/>
        </w:rPr>
        <w:t xml:space="preserve"> אישור רואה חשבון וחוות דעת רואה חשבון הן אסמכתאות חלופיות. במקרים בהם מדובר בנתון חשבונאי המופיע בדוחות הכספיים המבוקרים</w:t>
      </w:r>
      <w:r w:rsidRPr="00FB11CB">
        <w:rPr>
          <w:rFonts w:hint="cs"/>
          <w:sz w:val="20"/>
          <w:szCs w:val="20"/>
          <w:rtl/>
        </w:rPr>
        <w:t xml:space="preserve"> </w:t>
      </w:r>
      <w:r w:rsidRPr="00FB11CB">
        <w:rPr>
          <w:sz w:val="20"/>
          <w:szCs w:val="20"/>
          <w:rtl/>
        </w:rPr>
        <w:t xml:space="preserve">/ </w:t>
      </w:r>
      <w:r w:rsidRPr="00FB11CB">
        <w:rPr>
          <w:rFonts w:hint="cs"/>
          <w:sz w:val="20"/>
          <w:szCs w:val="20"/>
          <w:rtl/>
        </w:rPr>
        <w:t>ב</w:t>
      </w:r>
      <w:r w:rsidRPr="00FB11CB">
        <w:rPr>
          <w:sz w:val="20"/>
          <w:szCs w:val="20"/>
          <w:rtl/>
        </w:rPr>
        <w:t>דוחות כספיים סקורים בדבר מידע כספי לתקופות ביניים, תוגש אסמכת</w:t>
      </w:r>
      <w:r w:rsidRPr="00FB11CB">
        <w:rPr>
          <w:rFonts w:hint="cs"/>
          <w:sz w:val="20"/>
          <w:szCs w:val="20"/>
          <w:rtl/>
        </w:rPr>
        <w:t>ה</w:t>
      </w:r>
      <w:r w:rsidRPr="00FB11CB">
        <w:rPr>
          <w:sz w:val="20"/>
          <w:szCs w:val="20"/>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FB11CB">
        <w:rPr>
          <w:rFonts w:hint="cs"/>
          <w:sz w:val="20"/>
          <w:szCs w:val="20"/>
          <w:rtl/>
        </w:rPr>
        <w:t>ש</w:t>
      </w:r>
      <w:r w:rsidRPr="00FB11CB">
        <w:rPr>
          <w:sz w:val="20"/>
          <w:szCs w:val="20"/>
          <w:rtl/>
        </w:rPr>
        <w:t>הליך הביקורת</w:t>
      </w:r>
      <w:r w:rsidRPr="00FB11CB">
        <w:rPr>
          <w:rFonts w:hint="cs"/>
          <w:sz w:val="20"/>
          <w:szCs w:val="20"/>
          <w:rtl/>
        </w:rPr>
        <w:t xml:space="preserve"> </w:t>
      </w:r>
      <w:r w:rsidRPr="00FB11CB">
        <w:rPr>
          <w:sz w:val="20"/>
          <w:szCs w:val="20"/>
          <w:rtl/>
        </w:rPr>
        <w:t>/</w:t>
      </w:r>
      <w:r w:rsidRPr="00FB11CB">
        <w:rPr>
          <w:rFonts w:hint="cs"/>
          <w:sz w:val="20"/>
          <w:szCs w:val="20"/>
          <w:rtl/>
        </w:rPr>
        <w:t xml:space="preserve"> </w:t>
      </w:r>
      <w:r w:rsidRPr="00FB11CB">
        <w:rPr>
          <w:sz w:val="20"/>
          <w:szCs w:val="20"/>
          <w:rtl/>
        </w:rPr>
        <w:t>סקירה על הדוח הכספי טרם הסתיים, רואה החשבון יכול לתת דוח מיוחד אם נקט בנוהלי ביקורת</w:t>
      </w:r>
      <w:r w:rsidRPr="00FB11CB">
        <w:rPr>
          <w:rFonts w:hint="cs"/>
          <w:sz w:val="20"/>
          <w:szCs w:val="20"/>
          <w:rtl/>
        </w:rPr>
        <w:t xml:space="preserve"> </w:t>
      </w:r>
      <w:r w:rsidRPr="00FB11CB">
        <w:rPr>
          <w:sz w:val="20"/>
          <w:szCs w:val="20"/>
          <w:rtl/>
        </w:rPr>
        <w:t>/</w:t>
      </w:r>
      <w:r w:rsidRPr="00FB11CB">
        <w:rPr>
          <w:rFonts w:hint="cs"/>
          <w:sz w:val="20"/>
          <w:szCs w:val="20"/>
          <w:rtl/>
        </w:rPr>
        <w:t xml:space="preserve"> </w:t>
      </w:r>
      <w:r w:rsidRPr="00FB11CB">
        <w:rPr>
          <w:sz w:val="20"/>
          <w:szCs w:val="20"/>
          <w:rtl/>
        </w:rPr>
        <w:t>בנוהלי סקירה להנחת דעתו בדבר נאותותם ואימותם של הנתונים עליהם הוא נותן את הדוח. אולם, אם לדעתו של רואה החשבון השלמת הביקורת</w:t>
      </w:r>
      <w:r w:rsidRPr="00FB11CB">
        <w:rPr>
          <w:rFonts w:hint="cs"/>
          <w:sz w:val="20"/>
          <w:szCs w:val="20"/>
          <w:rtl/>
        </w:rPr>
        <w:t xml:space="preserve"> </w:t>
      </w:r>
      <w:r w:rsidRPr="00FB11CB">
        <w:rPr>
          <w:sz w:val="20"/>
          <w:szCs w:val="20"/>
          <w:rtl/>
        </w:rPr>
        <w:t>/</w:t>
      </w:r>
      <w:r w:rsidRPr="00FB11CB">
        <w:rPr>
          <w:rFonts w:hint="cs"/>
          <w:sz w:val="20"/>
          <w:szCs w:val="20"/>
          <w:rtl/>
        </w:rPr>
        <w:t xml:space="preserve"> </w:t>
      </w:r>
      <w:r w:rsidRPr="00FB11CB">
        <w:rPr>
          <w:sz w:val="20"/>
          <w:szCs w:val="20"/>
          <w:rtl/>
        </w:rPr>
        <w:t>הסקירה עלולה להביא לשינוי בנתונים שבצהרת הלקוח</w:t>
      </w:r>
      <w:r w:rsidRPr="00FB11CB">
        <w:rPr>
          <w:rFonts w:hint="cs"/>
          <w:sz w:val="20"/>
          <w:szCs w:val="20"/>
          <w:rtl/>
        </w:rPr>
        <w:t>,</w:t>
      </w:r>
      <w:r w:rsidRPr="00FB11CB">
        <w:rPr>
          <w:sz w:val="20"/>
          <w:szCs w:val="20"/>
          <w:rtl/>
        </w:rPr>
        <w:t xml:space="preserve"> עליו לציין נסיבות הימנעותו בדוח המיוחד.</w:t>
      </w:r>
    </w:p>
  </w:footnote>
  <w:footnote w:id="3">
    <w:p w14:paraId="4E4E3500" w14:textId="77777777" w:rsidR="008C5084" w:rsidRPr="00D63255" w:rsidRDefault="008C5084" w:rsidP="00D63255">
      <w:pPr>
        <w:rPr>
          <w:sz w:val="20"/>
          <w:szCs w:val="20"/>
        </w:rPr>
      </w:pPr>
      <w:r w:rsidRPr="00D63255">
        <w:rPr>
          <w:sz w:val="20"/>
          <w:szCs w:val="20"/>
          <w:vertAlign w:val="superscript"/>
        </w:rPr>
        <w:footnoteRef/>
      </w:r>
      <w:r w:rsidRPr="00D63255">
        <w:rPr>
          <w:sz w:val="20"/>
          <w:szCs w:val="20"/>
          <w:rtl/>
        </w:rPr>
        <w:t xml:space="preserve"> </w:t>
      </w:r>
      <w:r w:rsidRPr="00D63255">
        <w:rPr>
          <w:rFonts w:hint="cs"/>
          <w:sz w:val="20"/>
          <w:szCs w:val="20"/>
          <w:rtl/>
        </w:rPr>
        <w:t xml:space="preserve"> </w:t>
      </w:r>
      <w:r w:rsidRPr="00D63255">
        <w:rPr>
          <w:sz w:val="20"/>
          <w:szCs w:val="20"/>
          <w:rtl/>
        </w:rPr>
        <w:t>אישור רואה חשבון וחוות דעת רואה חשבון הן אסמכתאות חלופיות. במקרים בהם מדובר בנתון חשבונאי המופיע בדוחות הכספיים  המבוקרים</w:t>
      </w:r>
      <w:r w:rsidRPr="00D63255">
        <w:rPr>
          <w:rFonts w:hint="cs"/>
          <w:sz w:val="20"/>
          <w:szCs w:val="20"/>
          <w:rtl/>
        </w:rPr>
        <w:t xml:space="preserve"> </w:t>
      </w:r>
      <w:r w:rsidRPr="00D63255">
        <w:rPr>
          <w:sz w:val="20"/>
          <w:szCs w:val="20"/>
          <w:rtl/>
        </w:rPr>
        <w:t xml:space="preserve">/ </w:t>
      </w:r>
      <w:r w:rsidRPr="00D63255">
        <w:rPr>
          <w:rFonts w:hint="cs"/>
          <w:sz w:val="20"/>
          <w:szCs w:val="20"/>
          <w:rtl/>
        </w:rPr>
        <w:t>ב</w:t>
      </w:r>
      <w:r w:rsidRPr="00D63255">
        <w:rPr>
          <w:sz w:val="20"/>
          <w:szCs w:val="20"/>
          <w:rtl/>
        </w:rPr>
        <w:t>דוחות כספיים סקורים בדבר מידע כספי לתקופות ביניים, תוגש אסמכת</w:t>
      </w:r>
      <w:r w:rsidRPr="00D63255">
        <w:rPr>
          <w:rFonts w:hint="cs"/>
          <w:sz w:val="20"/>
          <w:szCs w:val="20"/>
          <w:rtl/>
        </w:rPr>
        <w:t>ה</w:t>
      </w:r>
      <w:r w:rsidRPr="00D63255">
        <w:rPr>
          <w:sz w:val="20"/>
          <w:szCs w:val="20"/>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D63255">
        <w:rPr>
          <w:rFonts w:hint="cs"/>
          <w:sz w:val="20"/>
          <w:szCs w:val="20"/>
          <w:rtl/>
        </w:rPr>
        <w:t>ש</w:t>
      </w:r>
      <w:r w:rsidRPr="00D63255">
        <w:rPr>
          <w:sz w:val="20"/>
          <w:szCs w:val="20"/>
          <w:rtl/>
        </w:rPr>
        <w:t>הליך הביקורת</w:t>
      </w:r>
      <w:r w:rsidRPr="00D63255">
        <w:rPr>
          <w:rFonts w:hint="cs"/>
          <w:sz w:val="20"/>
          <w:szCs w:val="20"/>
          <w:rtl/>
        </w:rPr>
        <w:t xml:space="preserve"> </w:t>
      </w:r>
      <w:r w:rsidRPr="00D63255">
        <w:rPr>
          <w:sz w:val="20"/>
          <w:szCs w:val="20"/>
          <w:rtl/>
        </w:rPr>
        <w:t>/</w:t>
      </w:r>
      <w:r w:rsidRPr="00D63255">
        <w:rPr>
          <w:rFonts w:hint="cs"/>
          <w:sz w:val="20"/>
          <w:szCs w:val="20"/>
          <w:rtl/>
        </w:rPr>
        <w:t xml:space="preserve"> </w:t>
      </w:r>
      <w:r w:rsidRPr="00D63255">
        <w:rPr>
          <w:sz w:val="20"/>
          <w:szCs w:val="20"/>
          <w:rtl/>
        </w:rPr>
        <w:t>סקירה על הדוח הכספי טרם הסתיים, רואה החשבון יכול לתת דוח מיוחד אם נקט בנוהלי ביקורת</w:t>
      </w:r>
      <w:r w:rsidRPr="00D63255">
        <w:rPr>
          <w:rFonts w:hint="cs"/>
          <w:sz w:val="20"/>
          <w:szCs w:val="20"/>
          <w:rtl/>
        </w:rPr>
        <w:t xml:space="preserve"> </w:t>
      </w:r>
      <w:r w:rsidRPr="00D63255">
        <w:rPr>
          <w:sz w:val="20"/>
          <w:szCs w:val="20"/>
          <w:rtl/>
        </w:rPr>
        <w:t>/</w:t>
      </w:r>
      <w:r w:rsidRPr="00D63255">
        <w:rPr>
          <w:rFonts w:hint="cs"/>
          <w:sz w:val="20"/>
          <w:szCs w:val="20"/>
          <w:rtl/>
        </w:rPr>
        <w:t xml:space="preserve"> </w:t>
      </w:r>
      <w:r w:rsidRPr="00D63255">
        <w:rPr>
          <w:sz w:val="20"/>
          <w:szCs w:val="20"/>
          <w:rtl/>
        </w:rPr>
        <w:t>בנוהלי סקירה להנחת דעתו בדבר נאותותם ואימותם של הנתונים עליהם הוא נותן את הדוח. אולם, אם לדעתו של רואה החשבון השלמת הביקורת</w:t>
      </w:r>
      <w:r w:rsidRPr="00D63255">
        <w:rPr>
          <w:rFonts w:hint="cs"/>
          <w:sz w:val="20"/>
          <w:szCs w:val="20"/>
          <w:rtl/>
        </w:rPr>
        <w:t xml:space="preserve"> </w:t>
      </w:r>
      <w:r w:rsidRPr="00D63255">
        <w:rPr>
          <w:sz w:val="20"/>
          <w:szCs w:val="20"/>
          <w:rtl/>
        </w:rPr>
        <w:t>/</w:t>
      </w:r>
      <w:r w:rsidRPr="00D63255">
        <w:rPr>
          <w:rFonts w:hint="cs"/>
          <w:sz w:val="20"/>
          <w:szCs w:val="20"/>
          <w:rtl/>
        </w:rPr>
        <w:t xml:space="preserve"> </w:t>
      </w:r>
      <w:r w:rsidRPr="00D63255">
        <w:rPr>
          <w:sz w:val="20"/>
          <w:szCs w:val="20"/>
          <w:rtl/>
        </w:rPr>
        <w:t>הסקירה עלולה להביא לשינוי בנתונים שבצהרת הלקוח</w:t>
      </w:r>
      <w:r w:rsidRPr="00D63255">
        <w:rPr>
          <w:rFonts w:hint="cs"/>
          <w:sz w:val="20"/>
          <w:szCs w:val="20"/>
          <w:rtl/>
        </w:rPr>
        <w:t>,</w:t>
      </w:r>
      <w:r w:rsidRPr="00D63255">
        <w:rPr>
          <w:sz w:val="20"/>
          <w:szCs w:val="20"/>
          <w:rtl/>
        </w:rPr>
        <w:t xml:space="preserve">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8F5283" w14:textId="77777777" w:rsidR="008C5084" w:rsidRDefault="004C1AD0">
    <w:r>
      <w:pict w14:anchorId="1F4413B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205D301D" w14:textId="77777777" w:rsidR="008C5084" w:rsidRDefault="008C5084"/>
  <w:p w14:paraId="320B936D" w14:textId="77777777" w:rsidR="008C5084" w:rsidRDefault="004C1AD0" w:rsidP="00654526">
    <w:r>
      <w:pict w14:anchorId="11B401D6">
        <v:shape id="PowerPlusWaterMarkObject16973142" o:spid="_x0000_s2050"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8C5084" w:rsidRPr="00C66653">
      <w:rPr>
        <w:rFonts w:hint="cs"/>
        <w:b/>
        <w:bCs/>
        <w:sz w:val="22"/>
        <w:szCs w:val="22"/>
        <w:rtl/>
      </w:rPr>
      <w:t xml:space="preserve"> </w:t>
    </w:r>
    <w:r w:rsidR="008C5084" w:rsidRPr="00C66653">
      <w:rPr>
        <w:b/>
        <w:bCs/>
        <w:sz w:val="22"/>
        <w:szCs w:val="22"/>
        <w:rtl/>
      </w:rPr>
      <w:t>–</w:t>
    </w:r>
    <w:r w:rsidR="008C5084" w:rsidRPr="00C66653">
      <w:rPr>
        <w:rFonts w:hint="cs"/>
        <w:b/>
        <w:bCs/>
        <w:sz w:val="22"/>
        <w:szCs w:val="22"/>
        <w:rtl/>
      </w:rPr>
      <w:t xml:space="preserve"> </w:t>
    </w:r>
  </w:p>
  <w:p w14:paraId="0123985A" w14:textId="77777777" w:rsidR="008C5084" w:rsidRDefault="008C5084"/>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2F203D" w14:textId="77777777" w:rsidR="008C5084" w:rsidRDefault="008C5084" w:rsidP="00135B1C">
    <w:pPr>
      <w:tabs>
        <w:tab w:val="center" w:pos="4184"/>
        <w:tab w:val="right" w:pos="8787"/>
      </w:tabs>
      <w:jc w:val="center"/>
      <w:rPr>
        <w:b/>
        <w:bCs/>
        <w:sz w:val="20"/>
        <w:szCs w:val="20"/>
        <w:rtl/>
      </w:rPr>
    </w:pPr>
    <w:r>
      <w:rPr>
        <w:rFonts w:hint="cs"/>
        <w:b/>
        <w:bCs/>
        <w:sz w:val="20"/>
        <w:szCs w:val="20"/>
        <w:rtl/>
      </w:rPr>
      <w:t>מדינת ישראל – משרד האוצר</w:t>
    </w:r>
  </w:p>
  <w:p w14:paraId="79F4959B" w14:textId="77777777" w:rsidR="008C5084" w:rsidRDefault="008C5084" w:rsidP="00135B1C">
    <w:pPr>
      <w:tabs>
        <w:tab w:val="center" w:pos="4184"/>
        <w:tab w:val="right" w:pos="8787"/>
      </w:tabs>
      <w:jc w:val="center"/>
      <w:rPr>
        <w:sz w:val="20"/>
        <w:szCs w:val="20"/>
        <w:rtl/>
      </w:rPr>
    </w:pPr>
    <w:r>
      <w:rPr>
        <w:rFonts w:hint="cs"/>
        <w:sz w:val="20"/>
        <w:szCs w:val="20"/>
        <w:rtl/>
      </w:rPr>
      <w:t xml:space="preserve"> </w:t>
    </w:r>
    <w:r>
      <w:rPr>
        <w:rFonts w:hint="cs"/>
        <w:b/>
        <w:bCs/>
        <w:sz w:val="20"/>
        <w:szCs w:val="20"/>
        <w:rtl/>
      </w:rPr>
      <w:t>מינהל הרכש הממשלתי</w:t>
    </w:r>
  </w:p>
  <w:p w14:paraId="371C4628" w14:textId="77777777" w:rsidR="008C5084" w:rsidRDefault="008C5084" w:rsidP="00135B1C">
    <w:pPr>
      <w:tabs>
        <w:tab w:val="center" w:pos="4184"/>
        <w:tab w:val="right" w:pos="8787"/>
      </w:tabs>
      <w:jc w:val="center"/>
      <w:rPr>
        <w:b/>
        <w:bCs/>
        <w:sz w:val="20"/>
        <w:szCs w:val="20"/>
        <w:rtl/>
      </w:rPr>
    </w:pPr>
    <w:r>
      <w:rPr>
        <w:rFonts w:hint="cs"/>
        <w:b/>
        <w:bCs/>
        <w:sz w:val="20"/>
        <w:szCs w:val="20"/>
        <w:rtl/>
      </w:rPr>
      <w:t xml:space="preserve">מכרז מרכזי מספר </w:t>
    </w:r>
    <w:r>
      <w:rPr>
        <w:b/>
        <w:bCs/>
        <w:sz w:val="20"/>
        <w:szCs w:val="20"/>
      </w:rPr>
      <w:t>3-2020</w:t>
    </w:r>
  </w:p>
  <w:p w14:paraId="52BC4745" w14:textId="5838A37F" w:rsidR="008C5084" w:rsidRDefault="008C5084" w:rsidP="00135B1C">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Pr>
        <w:b/>
        <w:bCs/>
        <w:noProof/>
        <w:sz w:val="20"/>
        <w:szCs w:val="20"/>
        <w:rtl/>
      </w:rPr>
      <w:t>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8F192C">
      <w:rPr>
        <w:b/>
        <w:bCs/>
        <w:noProof/>
        <w:sz w:val="20"/>
        <w:szCs w:val="20"/>
        <w:rtl/>
      </w:rPr>
      <w:t>91</w:t>
    </w:r>
    <w:r w:rsidRPr="005C682F">
      <w:rPr>
        <w:b/>
        <w:bCs/>
        <w:sz w:val="20"/>
        <w:szCs w:val="20"/>
        <w:rtl/>
      </w:rPr>
      <w:fldChar w:fldCharType="end"/>
    </w:r>
  </w:p>
  <w:p w14:paraId="1C06FAA2" w14:textId="77777777" w:rsidR="008C5084" w:rsidRPr="003E26FC" w:rsidRDefault="008C5084" w:rsidP="00135B1C">
    <w:pPr>
      <w:pBdr>
        <w:bottom w:val="single" w:sz="4" w:space="1" w:color="auto"/>
      </w:pBdr>
      <w:tabs>
        <w:tab w:val="center" w:pos="4184"/>
        <w:tab w:val="right" w:pos="8787"/>
      </w:tabs>
      <w:spacing w:after="240"/>
      <w:jc w:val="center"/>
      <w:rPr>
        <w:rFonts w:ascii="David" w:hAnsi="David"/>
        <w:b/>
        <w:bCs/>
        <w:color w:val="FF0000"/>
        <w:sz w:val="20"/>
        <w:szCs w:val="20"/>
      </w:rPr>
    </w:pPr>
    <w:r w:rsidRPr="008556E6">
      <w:rPr>
        <w:rFonts w:ascii="David" w:hAnsi="David"/>
        <w:b/>
        <w:bCs/>
        <w:color w:val="FF0000"/>
        <w:sz w:val="20"/>
        <w:szCs w:val="20"/>
        <w:rtl/>
      </w:rPr>
      <w:t xml:space="preserve">(גירסה </w:t>
    </w:r>
    <w:r>
      <w:rPr>
        <w:rFonts w:ascii="David" w:hAnsi="David" w:hint="cs"/>
        <w:b/>
        <w:bCs/>
        <w:color w:val="FF0000"/>
        <w:sz w:val="20"/>
        <w:szCs w:val="20"/>
        <w:rtl/>
      </w:rPr>
      <w:t>1</w:t>
    </w:r>
    <w:r w:rsidRPr="008556E6">
      <w:rPr>
        <w:rFonts w:ascii="David" w:hAnsi="David"/>
        <w:b/>
        <w:bCs/>
        <w:color w:val="FF0000"/>
        <w:sz w:val="20"/>
        <w:szCs w:val="20"/>
        <w:rtl/>
      </w:rPr>
      <w:t xml:space="preserve">– </w:t>
    </w:r>
    <w:r>
      <w:rPr>
        <w:rFonts w:ascii="David" w:hAnsi="David" w:hint="cs"/>
        <w:b/>
        <w:bCs/>
        <w:color w:val="FF0000"/>
        <w:sz w:val="20"/>
        <w:szCs w:val="20"/>
      </w:rPr>
      <w:t>XXXXX</w:t>
    </w:r>
    <w:r w:rsidRPr="008556E6">
      <w:rPr>
        <w:rFonts w:ascii="David" w:hAnsi="David"/>
        <w:b/>
        <w:bCs/>
        <w:color w:val="FF0000"/>
        <w:sz w:val="20"/>
        <w:szCs w:val="20"/>
        <w:rtl/>
      </w:rPr>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69E706" w14:textId="77777777" w:rsidR="008C5084" w:rsidRPr="009F2DCC" w:rsidRDefault="008C5084" w:rsidP="00766AC3">
    <w:pPr>
      <w:tabs>
        <w:tab w:val="center" w:pos="4184"/>
        <w:tab w:val="right" w:pos="8787"/>
      </w:tabs>
      <w:jc w:val="center"/>
      <w:rPr>
        <w:rFonts w:ascii="David" w:hAnsi="David" w:cs="David"/>
        <w:sz w:val="20"/>
        <w:szCs w:val="20"/>
        <w:rtl/>
      </w:rPr>
    </w:pPr>
    <w:r w:rsidRPr="009F2DCC">
      <w:rPr>
        <w:rFonts w:ascii="David" w:hAnsi="David" w:cs="David"/>
        <w:sz w:val="20"/>
        <w:szCs w:val="20"/>
        <w:rtl/>
      </w:rPr>
      <w:t>מדינת ישראל – משרד האוצר</w:t>
    </w:r>
  </w:p>
  <w:p w14:paraId="7BD0B475" w14:textId="77777777" w:rsidR="008C5084" w:rsidRPr="009F2DCC" w:rsidRDefault="008C5084" w:rsidP="00766AC3">
    <w:pP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 מינהל הרכש הממשלתי</w:t>
    </w:r>
  </w:p>
  <w:p w14:paraId="10A7E032" w14:textId="77777777" w:rsidR="008C5084" w:rsidRPr="009F2DCC" w:rsidRDefault="008C5084" w:rsidP="00510491">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מכרז מרכזי מספר </w:t>
    </w:r>
    <w:r>
      <w:rPr>
        <w:rFonts w:ascii="David" w:hAnsi="David" w:cs="David" w:hint="cs"/>
        <w:b/>
        <w:bCs/>
        <w:sz w:val="20"/>
        <w:szCs w:val="20"/>
        <w:rtl/>
      </w:rPr>
      <w:t>08-2021</w:t>
    </w:r>
  </w:p>
  <w:p w14:paraId="1350A307" w14:textId="77777777" w:rsidR="008C5084" w:rsidRPr="00AC095F" w:rsidRDefault="008C5084" w:rsidP="00E71891">
    <w:pPr>
      <w:tabs>
        <w:tab w:val="center" w:pos="4184"/>
        <w:tab w:val="right" w:pos="8787"/>
      </w:tabs>
      <w:spacing w:line="276" w:lineRule="auto"/>
      <w:jc w:val="center"/>
      <w:rPr>
        <w:rFonts w:cs="David"/>
        <w:b/>
        <w:bCs/>
        <w:sz w:val="20"/>
        <w:szCs w:val="20"/>
        <w:rtl/>
      </w:rPr>
    </w:pPr>
    <w:r w:rsidRPr="00AC095F">
      <w:rPr>
        <w:rFonts w:cs="David" w:hint="cs"/>
        <w:b/>
        <w:bCs/>
        <w:sz w:val="20"/>
        <w:szCs w:val="20"/>
        <w:rtl/>
      </w:rPr>
      <w:t xml:space="preserve">לאספקת </w:t>
    </w:r>
    <w:r>
      <w:rPr>
        <w:rFonts w:cs="David" w:hint="cs"/>
        <w:b/>
        <w:bCs/>
        <w:sz w:val="20"/>
        <w:szCs w:val="20"/>
        <w:rtl/>
      </w:rPr>
      <w:t>ריהוט משרדי</w:t>
    </w:r>
  </w:p>
  <w:p w14:paraId="178AF440" w14:textId="2B1ADED6" w:rsidR="008C5084" w:rsidRPr="009F2DCC" w:rsidRDefault="008C5084" w:rsidP="00434BF3">
    <w:pPr>
      <w:tabs>
        <w:tab w:val="center" w:pos="4184"/>
        <w:tab w:val="right" w:pos="8787"/>
      </w:tabs>
      <w:jc w:val="center"/>
      <w:rPr>
        <w:rFonts w:ascii="David" w:hAnsi="David" w:cs="David"/>
        <w:b/>
        <w:bCs/>
        <w:sz w:val="20"/>
        <w:szCs w:val="20"/>
        <w:rtl/>
      </w:rPr>
    </w:pPr>
    <w:r w:rsidRPr="009F2DCC">
      <w:rPr>
        <w:rFonts w:ascii="David" w:hAnsi="David" w:cs="David"/>
        <w:b/>
        <w:bCs/>
        <w:sz w:val="20"/>
        <w:szCs w:val="20"/>
        <w:rtl/>
      </w:rPr>
      <w:t xml:space="preserve">חוברת </w:t>
    </w:r>
    <w:r>
      <w:rPr>
        <w:rFonts w:ascii="David" w:hAnsi="David" w:cs="David" w:hint="cs"/>
        <w:b/>
        <w:bCs/>
        <w:sz w:val="20"/>
        <w:szCs w:val="20"/>
        <w:rtl/>
      </w:rPr>
      <w:t>חלק א' - מסמכי מכרז המסגרת</w:t>
    </w:r>
  </w:p>
  <w:p w14:paraId="48C8F146" w14:textId="4D0086B0" w:rsidR="008C5084" w:rsidRPr="009F2DCC" w:rsidRDefault="008C5084" w:rsidP="00766AC3">
    <w:pPr>
      <w:pBdr>
        <w:bottom w:val="single" w:sz="4" w:space="1" w:color="auto"/>
      </w:pBdr>
      <w:tabs>
        <w:tab w:val="center" w:pos="4184"/>
        <w:tab w:val="right" w:pos="8787"/>
      </w:tabs>
      <w:jc w:val="center"/>
      <w:rPr>
        <w:rFonts w:ascii="David" w:hAnsi="David" w:cs="David"/>
        <w:sz w:val="20"/>
        <w:szCs w:val="20"/>
        <w:rtl/>
      </w:rPr>
    </w:pPr>
    <w:r w:rsidRPr="009F2DCC">
      <w:rPr>
        <w:rFonts w:ascii="David" w:hAnsi="David" w:cs="David"/>
        <w:sz w:val="20"/>
        <w:szCs w:val="20"/>
        <w:rtl/>
      </w:rPr>
      <w:t xml:space="preserve">עמוד </w:t>
    </w:r>
    <w:r w:rsidRPr="009F2DCC">
      <w:rPr>
        <w:rFonts w:ascii="David" w:hAnsi="David" w:cs="David"/>
        <w:sz w:val="20"/>
        <w:szCs w:val="20"/>
        <w:rtl/>
      </w:rPr>
      <w:fldChar w:fldCharType="begin"/>
    </w:r>
    <w:r w:rsidRPr="009F2DCC">
      <w:rPr>
        <w:rFonts w:ascii="David" w:hAnsi="David" w:cs="David"/>
        <w:sz w:val="20"/>
        <w:szCs w:val="20"/>
        <w:rtl/>
      </w:rPr>
      <w:instrText xml:space="preserve"> </w:instrText>
    </w:r>
    <w:r w:rsidRPr="009F2DCC">
      <w:rPr>
        <w:rFonts w:ascii="David" w:hAnsi="David" w:cs="David"/>
        <w:sz w:val="20"/>
        <w:szCs w:val="20"/>
      </w:rPr>
      <w:instrText>PAGE</w:instrText>
    </w:r>
    <w:r w:rsidRPr="009F2DCC">
      <w:rPr>
        <w:rFonts w:ascii="David" w:hAnsi="David" w:cs="David"/>
        <w:sz w:val="20"/>
        <w:szCs w:val="20"/>
        <w:rtl/>
      </w:rPr>
      <w:instrText xml:space="preserve"> </w:instrText>
    </w:r>
    <w:r w:rsidRPr="009F2DCC">
      <w:rPr>
        <w:rFonts w:ascii="David" w:hAnsi="David" w:cs="David"/>
        <w:sz w:val="20"/>
        <w:szCs w:val="20"/>
        <w:rtl/>
      </w:rPr>
      <w:fldChar w:fldCharType="separate"/>
    </w:r>
    <w:r w:rsidR="00BE5FB9">
      <w:rPr>
        <w:rFonts w:ascii="David" w:hAnsi="David" w:cs="David"/>
        <w:noProof/>
        <w:sz w:val="20"/>
        <w:szCs w:val="20"/>
        <w:rtl/>
      </w:rPr>
      <w:t>2</w:t>
    </w:r>
    <w:r w:rsidRPr="009F2DCC">
      <w:rPr>
        <w:rFonts w:ascii="David" w:hAnsi="David" w:cs="David"/>
        <w:sz w:val="20"/>
        <w:szCs w:val="20"/>
        <w:rtl/>
      </w:rPr>
      <w:fldChar w:fldCharType="end"/>
    </w:r>
    <w:r w:rsidRPr="009F2DCC">
      <w:rPr>
        <w:rFonts w:ascii="David" w:hAnsi="David" w:cs="David"/>
        <w:sz w:val="20"/>
        <w:szCs w:val="20"/>
        <w:rtl/>
      </w:rPr>
      <w:t xml:space="preserve"> מתוך </w:t>
    </w:r>
    <w:r w:rsidRPr="009F2DCC">
      <w:rPr>
        <w:rFonts w:ascii="David" w:hAnsi="David" w:cs="David"/>
        <w:sz w:val="20"/>
        <w:szCs w:val="20"/>
        <w:rtl/>
      </w:rPr>
      <w:fldChar w:fldCharType="begin"/>
    </w:r>
    <w:r w:rsidRPr="009F2DCC">
      <w:rPr>
        <w:rFonts w:ascii="David" w:hAnsi="David" w:cs="David"/>
        <w:sz w:val="20"/>
        <w:szCs w:val="20"/>
      </w:rPr>
      <w:instrText xml:space="preserve"> NUMPAGES </w:instrText>
    </w:r>
    <w:r w:rsidRPr="009F2DCC">
      <w:rPr>
        <w:rFonts w:ascii="David" w:hAnsi="David" w:cs="David"/>
        <w:sz w:val="20"/>
        <w:szCs w:val="20"/>
        <w:rtl/>
      </w:rPr>
      <w:fldChar w:fldCharType="separate"/>
    </w:r>
    <w:r w:rsidR="00BE5FB9">
      <w:rPr>
        <w:rFonts w:ascii="David" w:hAnsi="David" w:cs="David"/>
        <w:noProof/>
        <w:sz w:val="20"/>
        <w:szCs w:val="20"/>
        <w:rtl/>
      </w:rPr>
      <w:t>91</w:t>
    </w:r>
    <w:r w:rsidRPr="009F2DCC">
      <w:rPr>
        <w:rFonts w:ascii="David" w:hAnsi="David" w:cs="David"/>
        <w:sz w:val="20"/>
        <w:szCs w:val="20"/>
        <w:rtl/>
      </w:rPr>
      <w:fldChar w:fldCharType="end"/>
    </w:r>
  </w:p>
  <w:p w14:paraId="5FDCE2D8" w14:textId="5E883AF8" w:rsidR="008C5084" w:rsidRPr="009F2DCC" w:rsidRDefault="008C5084" w:rsidP="0027164C">
    <w:pPr>
      <w:pBdr>
        <w:bottom w:val="single" w:sz="4" w:space="1" w:color="auto"/>
      </w:pBdr>
      <w:tabs>
        <w:tab w:val="center" w:pos="4184"/>
        <w:tab w:val="right" w:pos="8787"/>
      </w:tabs>
      <w:spacing w:after="240"/>
      <w:jc w:val="center"/>
      <w:rPr>
        <w:rFonts w:ascii="David" w:hAnsi="David" w:cs="David"/>
        <w:b/>
        <w:bCs/>
        <w:color w:val="FF0000"/>
        <w:sz w:val="20"/>
        <w:szCs w:val="20"/>
      </w:rPr>
    </w:pPr>
    <w:r w:rsidRPr="009F2DCC">
      <w:rPr>
        <w:rFonts w:ascii="David" w:hAnsi="David" w:cs="David"/>
        <w:b/>
        <w:bCs/>
        <w:color w:val="FF0000"/>
        <w:sz w:val="20"/>
        <w:szCs w:val="20"/>
        <w:rtl/>
      </w:rPr>
      <w:t>(גירסה</w:t>
    </w:r>
    <w:r>
      <w:rPr>
        <w:rFonts w:ascii="David" w:hAnsi="David" w:cs="David" w:hint="cs"/>
        <w:b/>
        <w:bCs/>
        <w:color w:val="FF0000"/>
        <w:sz w:val="20"/>
        <w:szCs w:val="20"/>
        <w:rtl/>
      </w:rPr>
      <w:t xml:space="preserve"> 1</w:t>
    </w:r>
    <w:r w:rsidRPr="009F2DCC">
      <w:rPr>
        <w:rFonts w:ascii="David" w:hAnsi="David" w:cs="David"/>
        <w:b/>
        <w:bCs/>
        <w:color w:val="FF0000"/>
        <w:sz w:val="20"/>
        <w:szCs w:val="20"/>
        <w:rtl/>
      </w:rPr>
      <w:t xml:space="preserve">– </w:t>
    </w:r>
    <w:r>
      <w:rPr>
        <w:rFonts w:ascii="David" w:hAnsi="David" w:cs="David" w:hint="cs"/>
        <w:b/>
        <w:bCs/>
        <w:color w:val="FF0000"/>
        <w:sz w:val="20"/>
        <w:szCs w:val="20"/>
        <w:rtl/>
      </w:rPr>
      <w:t xml:space="preserve">מיום </w:t>
    </w:r>
    <w:r>
      <w:rPr>
        <w:rFonts w:ascii="David" w:hAnsi="David" w:cs="David"/>
        <w:b/>
        <w:bCs/>
        <w:color w:val="FF0000"/>
        <w:sz w:val="20"/>
        <w:szCs w:val="20"/>
      </w:rPr>
      <w:t>12.7.2021</w:t>
    </w:r>
    <w:r w:rsidRPr="009F2DCC">
      <w:rPr>
        <w:rFonts w:ascii="David" w:hAnsi="David" w:cs="David"/>
        <w:b/>
        <w:bCs/>
        <w:color w:val="FF0000"/>
        <w:sz w:val="20"/>
        <w:szCs w:val="20"/>
        <w:rtl/>
      </w:rPr>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2C200C" w14:textId="77777777" w:rsidR="008C5084" w:rsidRDefault="004C1AD0">
    <w:r>
      <w:pict w14:anchorId="41B7196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1" type="#_x0000_t136" style="position:absolute;left:0;text-align:left;margin-left:0;margin-top:0;width:493.9pt;height:89.8pt;rotation:315;z-index:-251654144;mso-wrap-edited:f;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7ED65C86" w14:textId="77777777" w:rsidR="008C5084" w:rsidRDefault="008C5084"/>
  <w:p w14:paraId="00A87DBD" w14:textId="77777777" w:rsidR="008C5084" w:rsidRDefault="004C1AD0" w:rsidP="00135B1C">
    <w:r>
      <w:rPr>
        <w:noProof/>
      </w:rPr>
      <w:pict w14:anchorId="28555F47">
        <v:shape id="_x0000_s2052" type="#_x0000_t136" style="position:absolute;left:0;text-align:left;margin-left:0;margin-top:0;width:493.9pt;height:89.8pt;rotation:315;z-index:-251658240;mso-wrap-edited:f;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8C5084" w:rsidRPr="00C66653">
      <w:rPr>
        <w:rFonts w:hint="cs"/>
        <w:b/>
        <w:bCs/>
        <w:szCs w:val="22"/>
        <w:rtl/>
      </w:rPr>
      <w:t xml:space="preserve"> </w:t>
    </w:r>
    <w:r w:rsidR="008C5084" w:rsidRPr="00C66653">
      <w:rPr>
        <w:b/>
        <w:bCs/>
        <w:szCs w:val="22"/>
        <w:rtl/>
      </w:rPr>
      <w:t>–</w:t>
    </w:r>
    <w:r w:rsidR="008C5084" w:rsidRPr="00C66653">
      <w:rPr>
        <w:rFonts w:hint="cs"/>
        <w:b/>
        <w:bCs/>
        <w:szCs w:val="22"/>
        <w:rtl/>
      </w:rPr>
      <w:t xml:space="preserve"> </w:t>
    </w:r>
  </w:p>
  <w:p w14:paraId="5AEC7547" w14:textId="77777777" w:rsidR="008C5084" w:rsidRDefault="008C5084"/>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2F9CDB" w14:textId="77777777" w:rsidR="008C5084" w:rsidRDefault="008C5084" w:rsidP="00135B1C">
    <w:pPr>
      <w:tabs>
        <w:tab w:val="center" w:pos="4184"/>
        <w:tab w:val="right" w:pos="8787"/>
      </w:tabs>
      <w:jc w:val="center"/>
      <w:rPr>
        <w:b/>
        <w:bCs/>
        <w:sz w:val="20"/>
        <w:szCs w:val="20"/>
        <w:rtl/>
      </w:rPr>
    </w:pPr>
    <w:r>
      <w:rPr>
        <w:rFonts w:hint="cs"/>
        <w:b/>
        <w:bCs/>
        <w:sz w:val="20"/>
        <w:szCs w:val="20"/>
        <w:rtl/>
      </w:rPr>
      <w:t>מדינת ישראל – משרד האוצר</w:t>
    </w:r>
  </w:p>
  <w:p w14:paraId="21A13C20" w14:textId="77777777" w:rsidR="008C5084" w:rsidRDefault="008C5084" w:rsidP="00135B1C">
    <w:pPr>
      <w:tabs>
        <w:tab w:val="center" w:pos="4184"/>
        <w:tab w:val="right" w:pos="8787"/>
      </w:tabs>
      <w:jc w:val="center"/>
      <w:rPr>
        <w:sz w:val="20"/>
        <w:szCs w:val="20"/>
        <w:rtl/>
      </w:rPr>
    </w:pPr>
    <w:r>
      <w:rPr>
        <w:rFonts w:hint="cs"/>
        <w:sz w:val="20"/>
        <w:szCs w:val="20"/>
        <w:rtl/>
      </w:rPr>
      <w:t xml:space="preserve"> </w:t>
    </w:r>
    <w:r>
      <w:rPr>
        <w:rFonts w:hint="cs"/>
        <w:b/>
        <w:bCs/>
        <w:sz w:val="20"/>
        <w:szCs w:val="20"/>
        <w:rtl/>
      </w:rPr>
      <w:t>מינהל הרכש הממשלתי</w:t>
    </w:r>
  </w:p>
  <w:p w14:paraId="418C64CD" w14:textId="77777777" w:rsidR="008C5084" w:rsidRDefault="008C5084" w:rsidP="00135B1C">
    <w:pPr>
      <w:tabs>
        <w:tab w:val="center" w:pos="4184"/>
        <w:tab w:val="right" w:pos="8787"/>
      </w:tabs>
      <w:jc w:val="center"/>
      <w:rPr>
        <w:b/>
        <w:bCs/>
        <w:sz w:val="20"/>
        <w:szCs w:val="20"/>
        <w:rtl/>
      </w:rPr>
    </w:pPr>
    <w:r>
      <w:rPr>
        <w:rFonts w:hint="cs"/>
        <w:b/>
        <w:bCs/>
        <w:sz w:val="20"/>
        <w:szCs w:val="20"/>
        <w:rtl/>
      </w:rPr>
      <w:t xml:space="preserve">מכרז מרכזי מספר </w:t>
    </w:r>
    <w:r>
      <w:rPr>
        <w:b/>
        <w:bCs/>
        <w:sz w:val="20"/>
        <w:szCs w:val="20"/>
      </w:rPr>
      <w:t>3-2020</w:t>
    </w:r>
  </w:p>
  <w:p w14:paraId="4203E9C2" w14:textId="54256723" w:rsidR="008C5084" w:rsidRDefault="008C5084" w:rsidP="00135B1C">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Pr>
        <w:b/>
        <w:bCs/>
        <w:noProof/>
        <w:sz w:val="20"/>
        <w:szCs w:val="20"/>
        <w:rtl/>
      </w:rPr>
      <w:t>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8F192C">
      <w:rPr>
        <w:b/>
        <w:bCs/>
        <w:noProof/>
        <w:sz w:val="20"/>
        <w:szCs w:val="20"/>
        <w:rtl/>
      </w:rPr>
      <w:t>91</w:t>
    </w:r>
    <w:r w:rsidRPr="005C682F">
      <w:rPr>
        <w:b/>
        <w:bCs/>
        <w:sz w:val="20"/>
        <w:szCs w:val="20"/>
        <w:rtl/>
      </w:rPr>
      <w:fldChar w:fldCharType="end"/>
    </w:r>
  </w:p>
  <w:p w14:paraId="2B2B96C9" w14:textId="77777777" w:rsidR="008C5084" w:rsidRPr="003E26FC" w:rsidRDefault="008C5084" w:rsidP="00135B1C">
    <w:pPr>
      <w:pBdr>
        <w:bottom w:val="single" w:sz="4" w:space="1" w:color="auto"/>
      </w:pBdr>
      <w:tabs>
        <w:tab w:val="center" w:pos="4184"/>
        <w:tab w:val="right" w:pos="8787"/>
      </w:tabs>
      <w:spacing w:after="240"/>
      <w:jc w:val="center"/>
      <w:rPr>
        <w:rFonts w:ascii="David" w:hAnsi="David"/>
        <w:b/>
        <w:bCs/>
        <w:color w:val="FF0000"/>
        <w:sz w:val="20"/>
        <w:szCs w:val="20"/>
      </w:rPr>
    </w:pPr>
    <w:r w:rsidRPr="008556E6">
      <w:rPr>
        <w:rFonts w:ascii="David" w:hAnsi="David"/>
        <w:b/>
        <w:bCs/>
        <w:color w:val="FF0000"/>
        <w:sz w:val="20"/>
        <w:szCs w:val="20"/>
        <w:rtl/>
      </w:rPr>
      <w:t xml:space="preserve">(גירסה </w:t>
    </w:r>
    <w:r>
      <w:rPr>
        <w:rFonts w:ascii="David" w:hAnsi="David" w:hint="cs"/>
        <w:b/>
        <w:bCs/>
        <w:color w:val="FF0000"/>
        <w:sz w:val="20"/>
        <w:szCs w:val="20"/>
        <w:rtl/>
      </w:rPr>
      <w:t>1</w:t>
    </w:r>
    <w:r w:rsidRPr="008556E6">
      <w:rPr>
        <w:rFonts w:ascii="David" w:hAnsi="David"/>
        <w:b/>
        <w:bCs/>
        <w:color w:val="FF0000"/>
        <w:sz w:val="20"/>
        <w:szCs w:val="20"/>
        <w:rtl/>
      </w:rPr>
      <w:t xml:space="preserve">– </w:t>
    </w:r>
    <w:r>
      <w:rPr>
        <w:rFonts w:ascii="David" w:hAnsi="David" w:hint="cs"/>
        <w:b/>
        <w:bCs/>
        <w:color w:val="FF0000"/>
        <w:sz w:val="20"/>
        <w:szCs w:val="20"/>
      </w:rPr>
      <w:t>XXXXX</w:t>
    </w:r>
    <w:r w:rsidRPr="008556E6">
      <w:rPr>
        <w:rFonts w:ascii="David" w:hAnsi="David"/>
        <w:b/>
        <w:bCs/>
        <w:color w:val="FF0000"/>
        <w:sz w:val="20"/>
        <w:szCs w:val="20"/>
        <w:rtl/>
      </w:rPr>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D5A47D" w14:textId="77777777" w:rsidR="008C5084" w:rsidRDefault="008C5084">
    <w:r>
      <w:rPr>
        <w:noProof/>
      </w:rPr>
      <mc:AlternateContent>
        <mc:Choice Requires="wps">
          <w:drawing>
            <wp:anchor distT="0" distB="0" distL="114300" distR="114300" simplePos="0" relativeHeight="251673600" behindDoc="1" locked="0" layoutInCell="0" allowOverlap="1" wp14:anchorId="6E34F3BE" wp14:editId="0077AEC6">
              <wp:simplePos x="0" y="0"/>
              <wp:positionH relativeFrom="margin">
                <wp:align>center</wp:align>
              </wp:positionH>
              <wp:positionV relativeFrom="margin">
                <wp:align>center</wp:align>
              </wp:positionV>
              <wp:extent cx="6272530" cy="1140460"/>
              <wp:effectExtent l="0" t="1743075" r="0" b="117411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242A949E" w14:textId="77777777" w:rsidR="008C5084" w:rsidRDefault="008C5084" w:rsidP="00186393">
                          <w:pPr>
                            <w:pStyle w:val="NormalWeb"/>
                            <w:bidi/>
                            <w:spacing w:before="0" w:beforeAutospacing="0" w:after="0" w:afterAutospacing="0"/>
                            <w:jc w:val="center"/>
                            <w:rPr>
                              <w:sz w:val="24"/>
                            </w:rP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6E34F3BE" id="_x0000_t202" coordsize="21600,21600" o:spt="202" path="m,l,21600r21600,l21600,xe">
              <v:stroke joinstyle="miter"/>
              <v:path gradientshapeok="t" o:connecttype="rect"/>
            </v:shapetype>
            <v:shape id="Text Box 7" o:spid="_x0000_s1027" type="#_x0000_t202" style="position:absolute;left:0;text-align:left;margin-left:0;margin-top:0;width:493.9pt;height:89.8pt;rotation:-45;z-index:-25164288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0+ghwIAAP0EAAAOAAAAZHJzL2Uyb0RvYy54bWysVNuO0zAQfUfiHyy/d3MhvSTadLUXyssC&#10;K23RPrux0xgSj7HdJhXi3xk72Ru8IEQfXGc8OT4z50zOL4auJUdhrARV0uQspkSoCrhU+5J+2W5m&#10;K0qsY4qzFpQo6UlYerF+++a814VIoYGWC0MQRNmi1yVtnNNFFNmqER2zZ6CFwsMaTMccPpp9xA3r&#10;Eb1rozSOF1EPhmsDlbAWozfjIV0H/LoWlftc11Y40pYUubmwmrDu/Bqtz1mxN0w3spposH9g0TGp&#10;8NInqBvmGDkY+QdUJysDFmp3VkEXQV3LSoQasJok/q2a+4ZpEWrB5lj91Cb7/2CrT8c7QyQv6ZIS&#10;xTqUaCsGR65gIEvfnV7bApPuNaa5AcOocqjU6luovlmi4Lphai8ujYG+EYwjuwSxpnCoYXvSCByi&#10;Hv09lyhE4uGjF/jjZdbftOs/AsdX2MFBuG2oTUcM+NdWeex/IYwNJMgIlT09qenpVxhcpMt0/g6P&#10;KjxLkizOFkHviBUezauljXUfBHTEb0pq0C4Blh1vrfPsnlN8OiJjfNqN8v7IkzSLr9J8tlmslrNs&#10;k81n+TJezeIkv8oXcZZnN5ufHjTJikZyLtStVOLRakn2d1JOph9NEsxG+pLm83Qe+FpoJd/ItvXc&#10;rNnvrltDjsx7fuzVWMurNAMHxTHOCi/a+2nvmGzHffSacWgGNuDxPzQiqOcFG6Vzw25ARC/pDvgJ&#10;dexxskpqvx+YEeiJQ3cNSAqNUBvoHnB0L42XNBThNdgOD8zoSQ6H1921j5MVNPF093wyKuNfEahr&#10;cWCxVjIPrhgrnZIn/UbU0Bt9iY7ayCDuM8/Jhzhjobzpe+CH+OVzyHr+aq1/AQAA//8DAFBLAwQU&#10;AAYACAAAACEAhB107tsAAAAFAQAADwAAAGRycy9kb3ducmV2LnhtbEyPzU7DMBCE70h9B2srcaMO&#10;IPUnxKkqIg49tkWc3XibBOx1GjtNytOzcKGXlUYzmv0mW4/Oigt2ofGk4HGWgEAqvWmoUvB+eHtY&#10;gghRk9HWEyq4YoB1PrnLdGr8QDu87GMluIRCqhXUMbaplKGs0ekw8y0SeyffOR1ZdpU0nR643Fn5&#10;lCRz6XRD/KHWLb7WWH7te6fAfJ+u7fMwHLbbXdGfbVMU+PGp1P103LyAiDjG/zD84jM65Mx09D2Z&#10;IKwCHhL/Lnur5YJnHDm0WM1B5pm8pc9/AAAA//8DAFBLAQItABQABgAIAAAAIQC2gziS/gAAAOEB&#10;AAATAAAAAAAAAAAAAAAAAAAAAABbQ29udGVudF9UeXBlc10ueG1sUEsBAi0AFAAGAAgAAAAhADj9&#10;If/WAAAAlAEAAAsAAAAAAAAAAAAAAAAALwEAAF9yZWxzLy5yZWxzUEsBAi0AFAAGAAgAAAAhAF93&#10;T6CHAgAA/QQAAA4AAAAAAAAAAAAAAAAALgIAAGRycy9lMm9Eb2MueG1sUEsBAi0AFAAGAAgAAAAh&#10;AIQddO7bAAAABQEAAA8AAAAAAAAAAAAAAAAA4QQAAGRycy9kb3ducmV2LnhtbFBLBQYAAAAABAAE&#10;APMAAADpBQAAAAA=&#10;" o:allowincell="f" filled="f" stroked="f">
              <v:stroke joinstyle="round"/>
              <o:lock v:ext="edit" shapetype="t"/>
              <v:textbox style="mso-fit-shape-to-text:t">
                <w:txbxContent>
                  <w:p w14:paraId="242A949E" w14:textId="77777777" w:rsidR="008C5084" w:rsidRDefault="008C5084" w:rsidP="00186393">
                    <w:pPr>
                      <w:pStyle w:val="NormalWeb"/>
                      <w:bidi/>
                      <w:spacing w:before="0" w:beforeAutospacing="0" w:after="0" w:afterAutospacing="0"/>
                      <w:jc w:val="center"/>
                      <w:rPr>
                        <w:sz w:val="24"/>
                      </w:rP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3A1438FC" w14:textId="77777777" w:rsidR="008C5084" w:rsidRDefault="008C5084"/>
  <w:p w14:paraId="34DAF2C4" w14:textId="77777777" w:rsidR="008C5084" w:rsidRDefault="008C5084" w:rsidP="00135B1C">
    <w:r>
      <w:rPr>
        <w:noProof/>
      </w:rPr>
      <mc:AlternateContent>
        <mc:Choice Requires="wps">
          <w:drawing>
            <wp:anchor distT="0" distB="0" distL="114300" distR="114300" simplePos="0" relativeHeight="251670528" behindDoc="1" locked="0" layoutInCell="0" allowOverlap="1" wp14:anchorId="0A788107" wp14:editId="4BFAABA1">
              <wp:simplePos x="0" y="0"/>
              <wp:positionH relativeFrom="margin">
                <wp:align>center</wp:align>
              </wp:positionH>
              <wp:positionV relativeFrom="margin">
                <wp:align>center</wp:align>
              </wp:positionV>
              <wp:extent cx="6272530" cy="1140460"/>
              <wp:effectExtent l="0" t="1743075" r="0" b="117411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2228CB14" w14:textId="77777777" w:rsidR="008C5084" w:rsidRDefault="008C5084" w:rsidP="00186393">
                          <w:pPr>
                            <w:pStyle w:val="NormalWeb"/>
                            <w:bidi/>
                            <w:spacing w:before="0" w:beforeAutospacing="0" w:after="0" w:afterAutospacing="0"/>
                            <w:jc w:val="center"/>
                            <w:rPr>
                              <w:sz w:val="24"/>
                            </w:rP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0A788107" id="Text Box 6" o:spid="_x0000_s1028" type="#_x0000_t202" style="position:absolute;left:0;text-align:left;margin-left:0;margin-top:0;width:493.9pt;height:89.8pt;rotation:-45;z-index:-25164595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qys4igIAAAQFAAAOAAAAZHJzL2Uyb0RvYy54bWysVMtu2zAQvBfoPxC8O3pUViwhchA7cS9p&#10;GyAucqZFymIrPkrSloyg/94lpbzaS1HUB5paroazO7O6uBxEh47MWK5khZOzGCMma0W53Ff463Yz&#10;W2BkHZGUdEqyCp+YxZfL9+8uel2yVLWqo8wgAJG27HWFW+d0GUW2bpkg9kxpJuGwUUYQB49mH1FD&#10;ekAXXZTGcR71ylBtVM2shej1eIiXAb9pWO2+NI1lDnUVBm4urCasO79GywtS7g3RLa8nGuQfWAjC&#10;JVz6DHVNHEEHw/+AErw2yqrGndVKRKppeM1CDVBNEv9WzX1LNAu1QHOsfm6T/X+w9efjnUGcVjjH&#10;SBIBEm3Z4NBKDSj33em1LSHpXkOaGyAMKodKrb5V9XeLpFq3RO7ZlTGqbxmhwC4BrCkcatieNACH&#10;qEe/oRyESDx89Ap/vMz6m3b9J0XhFXJwKtw2NEYgo/xriyL2vxCGBiJgBMqentX09GsI5ul5Ov8A&#10;RzWcJUkWZ3nQOyKlR/NqaWPdR6YE8psKG7BLgCXHW+s8u5cUnw7IEJ92o7yPRZJm8SotZpt8cT7L&#10;Ntl8VpzHi1mcFKsij7Miu9789KBJVracUiZvuWRPVkuyv5NyMv1okmA21Fe4mKfzwNeqjtMN7zrP&#10;zZr9bt0ZdCTe82OvxlrepBl1kBTipPSi3Ux7R3g37qO3jEMzoAFP/6ERQT0v2CidG3ZD8FKQ1iu7&#10;U/QEcvYwYBW2Pw7EMLDGQawVcAM/NEaJB5jgK+OVDbV4KbbDAzF6UsXBrXfd04AFaTzrPZ38Sug3&#10;ABIdzC2UjObBHGPBU/Ik44gaWqSvwFgbHjR+4TnZEUYtVDl9Fvwsv34OWS8fr+UvAAAA//8DAFBL&#10;AwQUAAYACAAAACEAhB107tsAAAAFAQAADwAAAGRycy9kb3ducmV2LnhtbEyPzU7DMBCE70h9B2sr&#10;caMOIPUnxKkqIg49tkWc3XibBOx1GjtNytOzcKGXlUYzmv0mW4/Oigt2ofGk4HGWgEAqvWmoUvB+&#10;eHtYgghRk9HWEyq4YoB1PrnLdGr8QDu87GMluIRCqhXUMbaplKGs0ekw8y0SeyffOR1ZdpU0nR64&#10;3Fn5lCRz6XRD/KHWLb7WWH7te6fAfJ+u7fMwHLbbXdGfbVMU+PGp1P103LyAiDjG/zD84jM65Mx0&#10;9D2ZIKwCHhL/Lnur5YJnHDm0WM1B5pm8pc9/AAAA//8DAFBLAQItABQABgAIAAAAIQC2gziS/gAA&#10;AOEBAAATAAAAAAAAAAAAAAAAAAAAAABbQ29udGVudF9UeXBlc10ueG1sUEsBAi0AFAAGAAgAAAAh&#10;ADj9If/WAAAAlAEAAAsAAAAAAAAAAAAAAAAALwEAAF9yZWxzLy5yZWxzUEsBAi0AFAAGAAgAAAAh&#10;AHarKziKAgAABAUAAA4AAAAAAAAAAAAAAAAALgIAAGRycy9lMm9Eb2MueG1sUEsBAi0AFAAGAAgA&#10;AAAhAIQddO7bAAAABQEAAA8AAAAAAAAAAAAAAAAA5AQAAGRycy9kb3ducmV2LnhtbFBLBQYAAAAA&#10;BAAEAPMAAADsBQAAAAA=&#10;" o:allowincell="f" filled="f" stroked="f">
              <v:stroke joinstyle="round"/>
              <o:lock v:ext="edit" shapetype="t"/>
              <v:textbox style="mso-fit-shape-to-text:t">
                <w:txbxContent>
                  <w:p w14:paraId="2228CB14" w14:textId="77777777" w:rsidR="008C5084" w:rsidRDefault="008C5084" w:rsidP="00186393">
                    <w:pPr>
                      <w:pStyle w:val="NormalWeb"/>
                      <w:bidi/>
                      <w:spacing w:before="0" w:beforeAutospacing="0" w:after="0" w:afterAutospacing="0"/>
                      <w:jc w:val="center"/>
                      <w:rPr>
                        <w:sz w:val="24"/>
                      </w:rP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szCs w:val="22"/>
        <w:rtl/>
      </w:rPr>
      <w:t xml:space="preserve"> </w:t>
    </w:r>
    <w:r w:rsidRPr="00C66653">
      <w:rPr>
        <w:b/>
        <w:bCs/>
        <w:szCs w:val="22"/>
        <w:rtl/>
      </w:rPr>
      <w:t>–</w:t>
    </w:r>
    <w:r w:rsidRPr="00C66653">
      <w:rPr>
        <w:rFonts w:hint="cs"/>
        <w:b/>
        <w:bCs/>
        <w:szCs w:val="22"/>
        <w:rtl/>
      </w:rPr>
      <w:t xml:space="preserve"> </w:t>
    </w:r>
  </w:p>
  <w:p w14:paraId="4EA00D2A" w14:textId="77777777" w:rsidR="008C5084" w:rsidRDefault="008C5084"/>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53676F" w14:textId="77777777" w:rsidR="008C5084" w:rsidRDefault="008C5084" w:rsidP="00135B1C">
    <w:pPr>
      <w:tabs>
        <w:tab w:val="center" w:pos="4184"/>
        <w:tab w:val="right" w:pos="8787"/>
      </w:tabs>
      <w:jc w:val="center"/>
      <w:rPr>
        <w:b/>
        <w:bCs/>
        <w:sz w:val="20"/>
        <w:szCs w:val="20"/>
        <w:rtl/>
      </w:rPr>
    </w:pPr>
    <w:r>
      <w:rPr>
        <w:rFonts w:hint="cs"/>
        <w:b/>
        <w:bCs/>
        <w:sz w:val="20"/>
        <w:szCs w:val="20"/>
        <w:rtl/>
      </w:rPr>
      <w:t>מדינת ישראל – משרד האוצר</w:t>
    </w:r>
  </w:p>
  <w:p w14:paraId="1DB407AF" w14:textId="77777777" w:rsidR="008C5084" w:rsidRDefault="008C5084" w:rsidP="00135B1C">
    <w:pPr>
      <w:tabs>
        <w:tab w:val="center" w:pos="4184"/>
        <w:tab w:val="right" w:pos="8787"/>
      </w:tabs>
      <w:jc w:val="center"/>
      <w:rPr>
        <w:sz w:val="20"/>
        <w:szCs w:val="20"/>
        <w:rtl/>
      </w:rPr>
    </w:pPr>
    <w:r>
      <w:rPr>
        <w:rFonts w:hint="cs"/>
        <w:sz w:val="20"/>
        <w:szCs w:val="20"/>
        <w:rtl/>
      </w:rPr>
      <w:t xml:space="preserve"> </w:t>
    </w:r>
    <w:r>
      <w:rPr>
        <w:rFonts w:hint="cs"/>
        <w:b/>
        <w:bCs/>
        <w:sz w:val="20"/>
        <w:szCs w:val="20"/>
        <w:rtl/>
      </w:rPr>
      <w:t>מינהל הרכש הממשלתי</w:t>
    </w:r>
  </w:p>
  <w:p w14:paraId="1E978FCE" w14:textId="77777777" w:rsidR="008C5084" w:rsidRDefault="008C5084" w:rsidP="00135B1C">
    <w:pPr>
      <w:tabs>
        <w:tab w:val="center" w:pos="4184"/>
        <w:tab w:val="right" w:pos="8787"/>
      </w:tabs>
      <w:jc w:val="center"/>
      <w:rPr>
        <w:b/>
        <w:bCs/>
        <w:sz w:val="20"/>
        <w:szCs w:val="20"/>
        <w:rtl/>
      </w:rPr>
    </w:pPr>
    <w:r>
      <w:rPr>
        <w:rFonts w:hint="cs"/>
        <w:b/>
        <w:bCs/>
        <w:sz w:val="20"/>
        <w:szCs w:val="20"/>
        <w:rtl/>
      </w:rPr>
      <w:t xml:space="preserve">מכרז מרכזי מספר </w:t>
    </w:r>
    <w:r>
      <w:rPr>
        <w:b/>
        <w:bCs/>
        <w:sz w:val="20"/>
        <w:szCs w:val="20"/>
      </w:rPr>
      <w:t>3-2020</w:t>
    </w:r>
  </w:p>
  <w:p w14:paraId="37749366" w14:textId="2B9EA2DE" w:rsidR="008C5084" w:rsidRDefault="008C5084" w:rsidP="00135B1C">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Pr>
        <w:b/>
        <w:bCs/>
        <w:noProof/>
        <w:sz w:val="20"/>
        <w:szCs w:val="20"/>
        <w:rtl/>
      </w:rPr>
      <w:t>8</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8F192C">
      <w:rPr>
        <w:b/>
        <w:bCs/>
        <w:noProof/>
        <w:sz w:val="20"/>
        <w:szCs w:val="20"/>
        <w:rtl/>
      </w:rPr>
      <w:t>91</w:t>
    </w:r>
    <w:r w:rsidRPr="005C682F">
      <w:rPr>
        <w:b/>
        <w:bCs/>
        <w:sz w:val="20"/>
        <w:szCs w:val="20"/>
        <w:rtl/>
      </w:rPr>
      <w:fldChar w:fldCharType="end"/>
    </w:r>
  </w:p>
  <w:p w14:paraId="0E47876D" w14:textId="77777777" w:rsidR="008C5084" w:rsidRPr="003E26FC" w:rsidRDefault="008C5084" w:rsidP="00135B1C">
    <w:pPr>
      <w:pBdr>
        <w:bottom w:val="single" w:sz="4" w:space="1" w:color="auto"/>
      </w:pBdr>
      <w:tabs>
        <w:tab w:val="center" w:pos="4184"/>
        <w:tab w:val="right" w:pos="8787"/>
      </w:tabs>
      <w:spacing w:after="240"/>
      <w:jc w:val="center"/>
      <w:rPr>
        <w:rFonts w:ascii="David" w:hAnsi="David"/>
        <w:b/>
        <w:bCs/>
        <w:color w:val="FF0000"/>
        <w:sz w:val="20"/>
        <w:szCs w:val="20"/>
      </w:rPr>
    </w:pPr>
    <w:r w:rsidRPr="008556E6">
      <w:rPr>
        <w:rFonts w:ascii="David" w:hAnsi="David"/>
        <w:b/>
        <w:bCs/>
        <w:color w:val="FF0000"/>
        <w:sz w:val="20"/>
        <w:szCs w:val="20"/>
        <w:rtl/>
      </w:rPr>
      <w:t xml:space="preserve">(גירסה </w:t>
    </w:r>
    <w:r>
      <w:rPr>
        <w:rFonts w:ascii="David" w:hAnsi="David" w:hint="cs"/>
        <w:b/>
        <w:bCs/>
        <w:color w:val="FF0000"/>
        <w:sz w:val="20"/>
        <w:szCs w:val="20"/>
        <w:rtl/>
      </w:rPr>
      <w:t>1</w:t>
    </w:r>
    <w:r w:rsidRPr="008556E6">
      <w:rPr>
        <w:rFonts w:ascii="David" w:hAnsi="David"/>
        <w:b/>
        <w:bCs/>
        <w:color w:val="FF0000"/>
        <w:sz w:val="20"/>
        <w:szCs w:val="20"/>
        <w:rtl/>
      </w:rPr>
      <w:t xml:space="preserve">– </w:t>
    </w:r>
    <w:r>
      <w:rPr>
        <w:rFonts w:ascii="David" w:hAnsi="David" w:hint="cs"/>
        <w:b/>
        <w:bCs/>
        <w:color w:val="FF0000"/>
        <w:sz w:val="20"/>
        <w:szCs w:val="20"/>
      </w:rPr>
      <w:t>XXXXX</w:t>
    </w:r>
    <w:r w:rsidRPr="008556E6">
      <w:rPr>
        <w:rFonts w:ascii="David" w:hAnsi="David"/>
        <w:b/>
        <w:bCs/>
        <w:color w:val="FF0000"/>
        <w:sz w:val="20"/>
        <w:szCs w:val="20"/>
        <w:rtl/>
      </w:rPr>
      <w:t>)</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953C49" w14:textId="77777777" w:rsidR="008C5084" w:rsidRDefault="008C5084">
    <w:r>
      <w:rPr>
        <w:noProof/>
      </w:rPr>
      <mc:AlternateContent>
        <mc:Choice Requires="wps">
          <w:drawing>
            <wp:anchor distT="0" distB="0" distL="114300" distR="114300" simplePos="0" relativeHeight="251665408" behindDoc="1" locked="0" layoutInCell="0" allowOverlap="1" wp14:anchorId="6A972CC5" wp14:editId="449D6BAA">
              <wp:simplePos x="0" y="0"/>
              <wp:positionH relativeFrom="margin">
                <wp:align>center</wp:align>
              </wp:positionH>
              <wp:positionV relativeFrom="margin">
                <wp:align>center</wp:align>
              </wp:positionV>
              <wp:extent cx="6272530" cy="1140460"/>
              <wp:effectExtent l="0" t="1743075" r="0" b="117411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2BDB78EB" w14:textId="77777777" w:rsidR="008C5084" w:rsidRDefault="008C5084"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6A972CC5" id="_x0000_t202" coordsize="21600,21600" o:spt="202" path="m,l,21600r21600,l21600,xe">
              <v:stroke joinstyle="miter"/>
              <v:path gradientshapeok="t" o:connecttype="rect"/>
            </v:shapetype>
            <v:shape id="Text Box 3" o:spid="_x0000_s1029" type="#_x0000_t202" style="position:absolute;left:0;text-align:left;margin-left:0;margin-top:0;width:493.9pt;height:89.8pt;rotation:-45;z-index:-25165107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JikjAIAAAQFAAAOAAAAZHJzL2Uyb0RvYy54bWysVMtu2zAQvBfoPxC8O3pEdiwhcmAncS9p&#10;GyAucqZFymIrPkrSloyi/94lJTtJeymK+kBTy9VwdmdW1ze9aNGBGcuVLHFyEWPEZKUol7sSf9ms&#10;J3OMrCOSklZJVuIjs/hm8f7ddacLlqpGtZQZBCDSFp0uceOcLqLIVg0TxF4ozSQc1soI4uDR7CJq&#10;SAfooo3SOJ5FnTJUG1UxayF6NxziRcCva1a5z3VtmUNtiYGbC6sJ69av0eKaFDtDdMOrkQb5BxaC&#10;cAmXnqHuiCNob/gfUIJXRllVu4tKiUjVNa9YqAGqSeLfqnlqiGahFmiO1ec22f8HW306PBrEaYkv&#10;MZJEgEQb1ju0Uj269N3ptC0g6UlDmushDCqHSq1+UNU3i6S6bYjcsaUxqmsYocAuAawxHGrYHDUA&#10;h6hHv6cchEg8fPQKf7jM+pu23UdF4RWydyrc1tdGIKP8a/M89r8QhgYiYATKHs9qevoVBGfpVTq9&#10;hKMKzpIki7NZ0DsihUfzamlj3QemBPKbEhuwS4AlhwfrPLuXFJ8OyBAfd4O8P/IkzeJVmk/Ws/nV&#10;JFtn00l+Fc8ncZKv8lmc5dnd+qcHTbKi4ZQy+cAlO1ktyf5OytH0g0mC2VBX4nyaTgNfq1pO17xt&#10;PTdrdtvb1qAD8Z4fejXU8ibNqL2kECeFF+1+3DvC22EfvWUcmgENOP2HRgT1vGCDdK7f9sFL6ck5&#10;W0WPIGcHA1Zi+31PDANr7MWtAm7gh9oo8QwTvDRe2VCLl2LTPxOjR1Uc3PrYngYsSONZ7+joV0K/&#10;ApBoYW6hZDQN5hgKHpNHGQfU0CK9BGOtedDYO3DgOdoRRi1UOX4W/Cy/fg5ZLx+vxS8AAAD//wMA&#10;UEsDBBQABgAIAAAAIQCEHXTu2wAAAAUBAAAPAAAAZHJzL2Rvd25yZXYueG1sTI/NTsMwEITvSH0H&#10;aytxow4g9SfEqSoiDj22RZzdeJsE7HUaO03K07NwoZeVRjOa/SZbj86KC3ah8aTgcZaAQCq9aahS&#10;8H54e1iCCFGT0dYTKrhigHU+uct0avxAO7zsYyW4hEKqFdQxtqmUoazR6TDzLRJ7J985HVl2lTSd&#10;HrjcWfmUJHPpdEP8odYtvtZYfu17p8B8n67t8zActttd0Z9tUxT48anU/XTcvICIOMb/MPziMzrk&#10;zHT0PZkgrAIeEv8ue6vlgmccObRYzUHmmbylz38AAAD//wMAUEsBAi0AFAAGAAgAAAAhALaDOJL+&#10;AAAA4QEAABMAAAAAAAAAAAAAAAAAAAAAAFtDb250ZW50X1R5cGVzXS54bWxQSwECLQAUAAYACAAA&#10;ACEAOP0h/9YAAACUAQAACwAAAAAAAAAAAAAAAAAvAQAAX3JlbHMvLnJlbHNQSwECLQAUAAYACAAA&#10;ACEArSyYpIwCAAAEBQAADgAAAAAAAAAAAAAAAAAuAgAAZHJzL2Uyb0RvYy54bWxQSwECLQAUAAYA&#10;CAAAACEAhB107tsAAAAFAQAADwAAAAAAAAAAAAAAAADmBAAAZHJzL2Rvd25yZXYueG1sUEsFBgAA&#10;AAAEAAQA8wAAAO4FAAAAAA==&#10;" o:allowincell="f" filled="f" stroked="f">
              <v:stroke joinstyle="round"/>
              <o:lock v:ext="edit" shapetype="t"/>
              <v:textbox style="mso-fit-shape-to-text:t">
                <w:txbxContent>
                  <w:p w14:paraId="2BDB78EB" w14:textId="77777777" w:rsidR="008C5084" w:rsidRDefault="008C5084"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78367E61" w14:textId="77777777" w:rsidR="008C5084" w:rsidRDefault="008C5084"/>
  <w:p w14:paraId="5D9B427A" w14:textId="77777777" w:rsidR="008C5084" w:rsidRDefault="008C5084" w:rsidP="00135B1C">
    <w:r>
      <w:rPr>
        <w:noProof/>
      </w:rPr>
      <mc:AlternateContent>
        <mc:Choice Requires="wps">
          <w:drawing>
            <wp:anchor distT="0" distB="0" distL="114300" distR="114300" simplePos="0" relativeHeight="251664384" behindDoc="1" locked="0" layoutInCell="0" allowOverlap="1" wp14:anchorId="66383A63" wp14:editId="1624DBCF">
              <wp:simplePos x="0" y="0"/>
              <wp:positionH relativeFrom="margin">
                <wp:align>center</wp:align>
              </wp:positionH>
              <wp:positionV relativeFrom="margin">
                <wp:align>center</wp:align>
              </wp:positionV>
              <wp:extent cx="6272530" cy="1140460"/>
              <wp:effectExtent l="0" t="1743075" r="0" b="117411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19A77492" w14:textId="77777777" w:rsidR="008C5084" w:rsidRDefault="008C5084"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66383A63" id="Text Box 1" o:spid="_x0000_s1030" type="#_x0000_t202" style="position:absolute;left:0;text-align:left;margin-left:0;margin-top:0;width:493.9pt;height:89.8pt;rotation:-45;z-index:-25165209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sCOkiwIAAAQFAAAOAAAAZHJzL2Uyb0RvYy54bWysVMtu2zAQvBfoPxC8O3pEdiwhcpBH3Uva&#10;BoiLnGmRsthKXJakLRlF/71LSk6T9lIU9YGmlqvhzs6sLq+GriUHYawEVdLkLKZEqAq4VLuSft6s&#10;Z0tKrGOKsxaUKOlRWHq1evvmsteFSKGBlgtDEETZotclbZzTRRTZqhEds2eghcLDGkzHHD6aXcQN&#10;6xG9a6M0jhdRD4ZrA5WwFqN34yFdBfy6FpX7VNdWONKWFGtzYTVh3fo1Wl2yYmeYbmQ1lcH+oYqO&#10;SYWXPkPdMcfI3sg/oDpZGbBQu7MKugjqWlYicEA2Sfwbm8eGaRG4YHOsfm6T/X+w1cfDgyGSo3aU&#10;KNahRBsxOHIDA0l8d3ptC0x61JjmBgz7TM/U6nuovlqi4LZhaieujYG+EYxjdR5rCgcOm6NG4BD1&#10;6O+4RCECfPQCf7zM+pu2/Qfg+ArbOwi3DbXpiAH/2jKP/S+EsYEEK0Jlj89q+vIrDC7Si3R+jkcV&#10;niVJFmeLoHfECo/mOWhj3XsBHfGbkhq0S4Blh3vrkDymnlJ8OiJjfNqN8n7PkzSLb9J8tl4sL2bZ&#10;OpvP8ot4OYuT/CZfxFme3a1/eNAkKxrJuVD3UomT1ZLs76ScTD+aJJiN9CXN5+k81GuhlXwt29bX&#10;Zs1ue9sacmDe82OvRi6v0gzsFQ/296K9m/aOyXbcR68rDs3ABpz+QyOCel6wUTo3bIfgpfOTc7bA&#10;jyhnjwNWUvttz4xAa+y7W8Da0A+1ge4JJ/jaeGUDF9/wzfDEjJ5UcXjrQ3sasCCNp7njk18Z/4JA&#10;XYtzi5TJPJhjJDwlTzKOqKFF+hqNtZZBY+/AsU7k5h9w1ALL6bPgZ/nlc8j69fFa/QQAAP//AwBQ&#10;SwMEFAAGAAgAAAAhAIQddO7bAAAABQEAAA8AAABkcnMvZG93bnJldi54bWxMj81OwzAQhO9IfQdr&#10;K3GjDiD1J8SpKiIOPbZFnN14mwTsdRo7TcrTs3Chl5VGM5r9JluPzooLdqHxpOBxloBAKr1pqFLw&#10;fnh7WIIIUZPR1hMquGKAdT65y3Rq/EA7vOxjJbiEQqoV1DG2qZShrNHpMPMtEnsn3zkdWXaVNJ0e&#10;uNxZ+ZQkc+l0Q/yh1i2+1lh+7XunwHyfru3zMBy2213Rn21TFPjxqdT9dNy8gIg4xv8w/OIzOuTM&#10;dPQ9mSCsAh4S/y57q+WCZxw5tFjNQeaZvKXPfwAAAP//AwBQSwECLQAUAAYACAAAACEAtoM4kv4A&#10;AADhAQAAEwAAAAAAAAAAAAAAAAAAAAAAW0NvbnRlbnRfVHlwZXNdLnhtbFBLAQItABQABgAIAAAA&#10;IQA4/SH/1gAAAJQBAAALAAAAAAAAAAAAAAAAAC8BAABfcmVscy8ucmVsc1BLAQItABQABgAIAAAA&#10;IQC6sCOkiwIAAAQFAAAOAAAAAAAAAAAAAAAAAC4CAABkcnMvZTJvRG9jLnhtbFBLAQItABQABgAI&#10;AAAAIQCEHXTu2wAAAAUBAAAPAAAAAAAAAAAAAAAAAOUEAABkcnMvZG93bnJldi54bWxQSwUGAAAA&#10;AAQABADzAAAA7QUAAAAA&#10;" o:allowincell="f" filled="f" stroked="f">
              <v:stroke joinstyle="round"/>
              <o:lock v:ext="edit" shapetype="t"/>
              <v:textbox style="mso-fit-shape-to-text:t">
                <w:txbxContent>
                  <w:p w14:paraId="19A77492" w14:textId="77777777" w:rsidR="008C5084" w:rsidRDefault="008C5084"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szCs w:val="22"/>
        <w:rtl/>
      </w:rPr>
      <w:t xml:space="preserve"> </w:t>
    </w:r>
    <w:r w:rsidRPr="00C66653">
      <w:rPr>
        <w:b/>
        <w:bCs/>
        <w:szCs w:val="22"/>
        <w:rtl/>
      </w:rPr>
      <w:t>–</w:t>
    </w:r>
    <w:r w:rsidRPr="00C66653">
      <w:rPr>
        <w:rFonts w:hint="cs"/>
        <w:b/>
        <w:bCs/>
        <w:szCs w:val="22"/>
        <w:rtl/>
      </w:rPr>
      <w:t xml:space="preserve"> </w:t>
    </w:r>
  </w:p>
  <w:p w14:paraId="285235A3" w14:textId="77777777" w:rsidR="008C5084" w:rsidRDefault="008C5084"/>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3290E4" w14:textId="77777777" w:rsidR="008C5084" w:rsidRDefault="008C5084" w:rsidP="00135B1C">
    <w:pPr>
      <w:tabs>
        <w:tab w:val="center" w:pos="4184"/>
        <w:tab w:val="right" w:pos="8787"/>
      </w:tabs>
      <w:jc w:val="center"/>
      <w:rPr>
        <w:b/>
        <w:bCs/>
        <w:sz w:val="20"/>
        <w:szCs w:val="20"/>
        <w:rtl/>
      </w:rPr>
    </w:pPr>
    <w:r>
      <w:rPr>
        <w:rFonts w:hint="cs"/>
        <w:b/>
        <w:bCs/>
        <w:sz w:val="20"/>
        <w:szCs w:val="20"/>
        <w:rtl/>
      </w:rPr>
      <w:t>מדינת ישראל – משרד האוצר</w:t>
    </w:r>
  </w:p>
  <w:p w14:paraId="48ED556B" w14:textId="77777777" w:rsidR="008C5084" w:rsidRDefault="008C5084" w:rsidP="00135B1C">
    <w:pPr>
      <w:tabs>
        <w:tab w:val="center" w:pos="4184"/>
        <w:tab w:val="right" w:pos="8787"/>
      </w:tabs>
      <w:jc w:val="center"/>
      <w:rPr>
        <w:sz w:val="20"/>
        <w:szCs w:val="20"/>
        <w:rtl/>
      </w:rPr>
    </w:pPr>
    <w:r>
      <w:rPr>
        <w:rFonts w:hint="cs"/>
        <w:sz w:val="20"/>
        <w:szCs w:val="20"/>
        <w:rtl/>
      </w:rPr>
      <w:t xml:space="preserve"> </w:t>
    </w:r>
    <w:r>
      <w:rPr>
        <w:rFonts w:hint="cs"/>
        <w:b/>
        <w:bCs/>
        <w:sz w:val="20"/>
        <w:szCs w:val="20"/>
        <w:rtl/>
      </w:rPr>
      <w:t>מינהל הרכש הממשלתי</w:t>
    </w:r>
  </w:p>
  <w:p w14:paraId="53F2B480" w14:textId="77777777" w:rsidR="008C5084" w:rsidRDefault="008C5084" w:rsidP="00135B1C">
    <w:pPr>
      <w:tabs>
        <w:tab w:val="center" w:pos="4184"/>
        <w:tab w:val="right" w:pos="8787"/>
      </w:tabs>
      <w:jc w:val="center"/>
      <w:rPr>
        <w:b/>
        <w:bCs/>
        <w:sz w:val="20"/>
        <w:szCs w:val="20"/>
        <w:rtl/>
      </w:rPr>
    </w:pPr>
    <w:r>
      <w:rPr>
        <w:rFonts w:hint="cs"/>
        <w:b/>
        <w:bCs/>
        <w:sz w:val="20"/>
        <w:szCs w:val="20"/>
        <w:rtl/>
      </w:rPr>
      <w:t xml:space="preserve">מכרז מרכזי מספר </w:t>
    </w:r>
    <w:r>
      <w:rPr>
        <w:b/>
        <w:bCs/>
        <w:sz w:val="20"/>
        <w:szCs w:val="20"/>
      </w:rPr>
      <w:t>3-2020</w:t>
    </w:r>
  </w:p>
  <w:p w14:paraId="2103690B" w14:textId="0A5CB48C" w:rsidR="008C5084" w:rsidRDefault="008C5084" w:rsidP="00135B1C">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Pr>
        <w:b/>
        <w:bCs/>
        <w:noProof/>
        <w:sz w:val="20"/>
        <w:szCs w:val="20"/>
        <w:rtl/>
      </w:rPr>
      <w:t>75</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8F192C">
      <w:rPr>
        <w:b/>
        <w:bCs/>
        <w:noProof/>
        <w:sz w:val="20"/>
        <w:szCs w:val="20"/>
        <w:rtl/>
      </w:rPr>
      <w:t>91</w:t>
    </w:r>
    <w:r w:rsidRPr="005C682F">
      <w:rPr>
        <w:b/>
        <w:bCs/>
        <w:sz w:val="20"/>
        <w:szCs w:val="20"/>
        <w:rtl/>
      </w:rPr>
      <w:fldChar w:fldCharType="end"/>
    </w:r>
  </w:p>
  <w:p w14:paraId="1AE19CF8" w14:textId="77777777" w:rsidR="008C5084" w:rsidRPr="003E26FC" w:rsidRDefault="008C5084" w:rsidP="00135B1C">
    <w:pPr>
      <w:pBdr>
        <w:bottom w:val="single" w:sz="4" w:space="1" w:color="auto"/>
      </w:pBdr>
      <w:tabs>
        <w:tab w:val="center" w:pos="4184"/>
        <w:tab w:val="right" w:pos="8787"/>
      </w:tabs>
      <w:spacing w:after="240"/>
      <w:jc w:val="center"/>
      <w:rPr>
        <w:rFonts w:ascii="David" w:hAnsi="David"/>
        <w:b/>
        <w:bCs/>
        <w:color w:val="FF0000"/>
        <w:sz w:val="20"/>
        <w:szCs w:val="20"/>
      </w:rPr>
    </w:pPr>
    <w:r w:rsidRPr="008556E6">
      <w:rPr>
        <w:rFonts w:ascii="David" w:hAnsi="David"/>
        <w:b/>
        <w:bCs/>
        <w:color w:val="FF0000"/>
        <w:sz w:val="20"/>
        <w:szCs w:val="20"/>
        <w:rtl/>
      </w:rPr>
      <w:t xml:space="preserve">(גירסה </w:t>
    </w:r>
    <w:r>
      <w:rPr>
        <w:rFonts w:ascii="David" w:hAnsi="David" w:hint="cs"/>
        <w:b/>
        <w:bCs/>
        <w:color w:val="FF0000"/>
        <w:sz w:val="20"/>
        <w:szCs w:val="20"/>
        <w:rtl/>
      </w:rPr>
      <w:t>1</w:t>
    </w:r>
    <w:r w:rsidRPr="008556E6">
      <w:rPr>
        <w:rFonts w:ascii="David" w:hAnsi="David"/>
        <w:b/>
        <w:bCs/>
        <w:color w:val="FF0000"/>
        <w:sz w:val="20"/>
        <w:szCs w:val="20"/>
        <w:rtl/>
      </w:rPr>
      <w:t xml:space="preserve">– </w:t>
    </w:r>
    <w:r>
      <w:rPr>
        <w:rFonts w:ascii="David" w:hAnsi="David" w:hint="cs"/>
        <w:b/>
        <w:bCs/>
        <w:color w:val="FF0000"/>
        <w:sz w:val="20"/>
        <w:szCs w:val="20"/>
      </w:rPr>
      <w:t>XXXXX</w:t>
    </w:r>
    <w:r w:rsidRPr="008556E6">
      <w:rPr>
        <w:rFonts w:ascii="David" w:hAnsi="David"/>
        <w:b/>
        <w:bCs/>
        <w:color w:val="FF0000"/>
        <w:sz w:val="20"/>
        <w:szCs w:val="20"/>
        <w:rtl/>
      </w:rPr>
      <w:t>)</w:t>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798860" w14:textId="77777777" w:rsidR="008C5084" w:rsidRDefault="008C5084">
    <w:r>
      <w:rPr>
        <w:noProof/>
      </w:rPr>
      <mc:AlternateContent>
        <mc:Choice Requires="wps">
          <w:drawing>
            <wp:anchor distT="0" distB="0" distL="114300" distR="114300" simplePos="0" relativeHeight="251668480" behindDoc="1" locked="0" layoutInCell="0" allowOverlap="1" wp14:anchorId="1F1140A2" wp14:editId="73E955AC">
              <wp:simplePos x="0" y="0"/>
              <wp:positionH relativeFrom="margin">
                <wp:align>center</wp:align>
              </wp:positionH>
              <wp:positionV relativeFrom="margin">
                <wp:align>center</wp:align>
              </wp:positionV>
              <wp:extent cx="6272530" cy="1140460"/>
              <wp:effectExtent l="0" t="1743075" r="0" b="117411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6E49FDA2" w14:textId="77777777" w:rsidR="008C5084" w:rsidRDefault="008C5084"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1F1140A2" id="_x0000_t202" coordsize="21600,21600" o:spt="202" path="m,l,21600r21600,l21600,xe">
              <v:stroke joinstyle="miter"/>
              <v:path gradientshapeok="t" o:connecttype="rect"/>
            </v:shapetype>
            <v:shape id="Text Box 4" o:spid="_x0000_s1031" type="#_x0000_t202" style="position:absolute;left:0;text-align:left;margin-left:0;margin-top:0;width:493.9pt;height:89.8pt;rotation:-45;z-index:-25164800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SciQIAAAQFAAAOAAAAZHJzL2Uyb0RvYy54bWysVMtu2zAQvBfoPxC8O3pUdiwhcpCXe0nb&#10;AHGRMy1SFluJy5K0JSPov3dJKa/2UhT1gaaWq+HszqzOzoeuJQdhrARV0uQkpkSoCrhUu5J+3axn&#10;S0qsY4qzFpQo6VFYer56/+6s14VIoYGWC0MQRNmi1yVtnNNFFNmqER2zJ6CFwsMaTMccPppdxA3r&#10;Eb1rozSOF1EPhmsDlbAWo9fjIV0F/LoWlftS11Y40pYUubmwmrBu/RqtzlixM0w3spposH9g0TGp&#10;8NJnqGvmGNkb+QdUJysDFmp3UkEXQV3LSoQasJok/q2a+4ZpEWrB5lj93Cb7/2Crz4c7QyQvaUaJ&#10;Yh1KtBGDI5cwkMx3p9e2wKR7jWluwDCqHCq1+haq75YouGqY2okLY6BvBOPILkGsKRxq2Bw1Aoeo&#10;R7/hEoVIPHz0Cn+8zPqbtv0n4PgK2zsItw216YgB/9oyj/0vhLGBBBmhssdnNT39CoOL9DSdf8Cj&#10;Cs+SJIuzRdA7YoVH82ppY91HAR3xm5IatEuAZYdb6zy7lxSfjsgYn3ajvI95kmbxZZrP1ovl6Sxb&#10;Z/NZfhovZ3GSX+aLOMuz6/VPD5pkRSM5F+pWKvFktST7Oykn048mCWYjfUnzeToPfC20kq9l23pu&#10;1uy2V60hB+Y9P/ZqrOVNmoG94hhnhRftZto7JttxH71lHJqBDXj6D40I6nnBRuncsB0mLyGwV3YL&#10;/Ihy9jhgJbU/9swItMa+uwLkhn6oDXQPOMEXxisbavFSbIYHZvSkisNb79qnAQvSeNY7PvmV8W8I&#10;1LU4t1gymQdzjAVPyZOMI2pokb5AY61l0PiF52RHHLVQ5fRZ8LP8+jlkvXy8Vr8AAAD//wMAUEsD&#10;BBQABgAIAAAAIQCEHXTu2wAAAAUBAAAPAAAAZHJzL2Rvd25yZXYueG1sTI/NTsMwEITvSH0Haytx&#10;ow4g9SfEqSoiDj22RZzdeJsE7HUaO03K07NwoZeVRjOa/SZbj86KC3ah8aTgcZaAQCq9aahS8H54&#10;e1iCCFGT0dYTKrhigHU+uct0avxAO7zsYyW4hEKqFdQxtqmUoazR6TDzLRJ7J985HVl2lTSdHrjc&#10;WfmUJHPpdEP8odYtvtZYfu17p8B8n67t8zActttd0Z9tUxT48anU/XTcvICIOMb/MPziMzrkzHT0&#10;PZkgrAIeEv8ue6vlgmccObRYzUHmmbylz38AAAD//wMAUEsBAi0AFAAGAAgAAAAhALaDOJL+AAAA&#10;4QEAABMAAAAAAAAAAAAAAAAAAAAAAFtDb250ZW50X1R5cGVzXS54bWxQSwECLQAUAAYACAAAACEA&#10;OP0h/9YAAACUAQAACwAAAAAAAAAAAAAAAAAvAQAAX3JlbHMvLnJlbHNQSwECLQAUAAYACAAAACEA&#10;cEPknIkCAAAEBQAADgAAAAAAAAAAAAAAAAAuAgAAZHJzL2Uyb0RvYy54bWxQSwECLQAUAAYACAAA&#10;ACEAhB107tsAAAAFAQAADwAAAAAAAAAAAAAAAADjBAAAZHJzL2Rvd25yZXYueG1sUEsFBgAAAAAE&#10;AAQA8wAAAOsFAAAAAA==&#10;" o:allowincell="f" filled="f" stroked="f">
              <v:stroke joinstyle="round"/>
              <o:lock v:ext="edit" shapetype="t"/>
              <v:textbox style="mso-fit-shape-to-text:t">
                <w:txbxContent>
                  <w:p w14:paraId="6E49FDA2" w14:textId="77777777" w:rsidR="008C5084" w:rsidRDefault="008C5084"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2F71BE7E" w14:textId="77777777" w:rsidR="008C5084" w:rsidRDefault="008C5084"/>
  <w:p w14:paraId="39A5A5BD" w14:textId="77777777" w:rsidR="008C5084" w:rsidRDefault="008C5084" w:rsidP="00135B1C">
    <w:r>
      <w:rPr>
        <w:noProof/>
      </w:rPr>
      <mc:AlternateContent>
        <mc:Choice Requires="wps">
          <w:drawing>
            <wp:anchor distT="0" distB="0" distL="114300" distR="114300" simplePos="0" relativeHeight="251667456" behindDoc="1" locked="0" layoutInCell="0" allowOverlap="1" wp14:anchorId="5988AAFB" wp14:editId="6B1456FE">
              <wp:simplePos x="0" y="0"/>
              <wp:positionH relativeFrom="margin">
                <wp:align>center</wp:align>
              </wp:positionH>
              <wp:positionV relativeFrom="margin">
                <wp:align>center</wp:align>
              </wp:positionV>
              <wp:extent cx="6272530" cy="1140460"/>
              <wp:effectExtent l="0" t="1743075" r="0" b="117411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79E4E7C3" w14:textId="77777777" w:rsidR="008C5084" w:rsidRDefault="008C5084" w:rsidP="00837E2E">
                          <w:pPr>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5988AAFB" id="Text Box 5" o:spid="_x0000_s1032" type="#_x0000_t202" style="position:absolute;left:0;text-align:left;margin-left:0;margin-top:0;width:493.9pt;height:89.8pt;rotation:-45;z-index:-25164902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ABiQIAAAQFAAAOAAAAZHJzL2Uyb0RvYy54bWysVMtu2zAQvBfoPxC8O3pUciwhchA7cS9p&#10;GyAucqZFymIrPkrSloyg/94lpbzaS1HUB5paroazO7O6uBxEh47MWK5khZOzGCMma0W53Ff463Yz&#10;W2BkHZGUdEqyCp+YxZfL9+8uel2yVLWqo8wgAJG27HWFW+d0GUW2bpkg9kxpJuGwUUYQB49mH1FD&#10;ekAXXZTG8TzqlaHaqJpZC9Hr8RAvA37TsNp9aRrLHOoqDNxcWE1Yd36Nlhek3BuiW15PNMg/sBCE&#10;S7j0GeqaOIIOhv8BJXhtlFWNO6uViFTT8JqFGqCaJP6tmvuWaBZqgeZY/dwm+/9g68/HO4M4rXCO&#10;kSQCJNqywaGVGlDuu9NrW0LSvYY0N0AYVA6VWn2r6u8WSbVuidyzK2NU3zJCgV0CWFM41LA9aQAO&#10;UY9+QzkIkXj46BX+eJn1N+36T4rCK+TgVLhtaIxARvnXFkXsfyEMDUTACJQ9Pavp6dcQnKfnaf4B&#10;jmo4S5IszuZB74iUHs2rpY11H5kSyG8qbMAuAZYcb63z7F5SfDogQ3zajfI+Fkmaxau0mG3mi/NZ&#10;tsnyWXEeL2ZxUqyKeZwV2fXmpwdNsrLllDJ5yyV7slqS/Z2Uk+lHkwSzob7CRZ7mga9VHacb3nWe&#10;mzX73boz6Ei858dejbW8STPqICnESelFu5n2jvBu3EdvGYdmQAOe/kMjgnpesFE6N+yGyUsA7JXd&#10;KXoCOXsYsArbHwdiGFjjINYKuIEfGqPEA0zwlfHKhlq8FNvhgRg9qeLg1rvuacCCNJ71nk5+JfQb&#10;AIkO5hZKRnkwx1jwlDzJOKKGFukrMNaGB41feE52hFELVU6fBT/Lr59D1svHa/kLAAD//wMAUEsD&#10;BBQABgAIAAAAIQCEHXTu2wAAAAUBAAAPAAAAZHJzL2Rvd25yZXYueG1sTI/NTsMwEITvSH0Haytx&#10;ow4g9SfEqSoiDj22RZzdeJsE7HUaO03K07NwoZeVRjOa/SZbj86KC3ah8aTgcZaAQCq9aahS8H54&#10;e1iCCFGT0dYTKrhigHU+uct0avxAO7zsYyW4hEKqFdQxtqmUoazR6TDzLRJ7J985HVl2lTSdHrjc&#10;WfmUJHPpdEP8odYtvtZYfu17p8B8n67t8zActttd0Z9tUxT48anU/XTcvICIOMb/MPziMzrkzHT0&#10;PZkgrAIeEv8ue6vlgmccObRYzUHmmbylz38AAAD//wMAUEsBAi0AFAAGAAgAAAAhALaDOJL+AAAA&#10;4QEAABMAAAAAAAAAAAAAAAAAAAAAAFtDb250ZW50X1R5cGVzXS54bWxQSwECLQAUAAYACAAAACEA&#10;OP0h/9YAAACUAQAACwAAAAAAAAAAAAAAAAAvAQAAX3JlbHMvLnJlbHNQSwECLQAUAAYACAAAACEA&#10;hfwgAYkCAAAEBQAADgAAAAAAAAAAAAAAAAAuAgAAZHJzL2Uyb0RvYy54bWxQSwECLQAUAAYACAAA&#10;ACEAhB107tsAAAAFAQAADwAAAAAAAAAAAAAAAADjBAAAZHJzL2Rvd25yZXYueG1sUEsFBgAAAAAE&#10;AAQA8wAAAOsFAAAAAA==&#10;" o:allowincell="f" filled="f" stroked="f">
              <v:stroke joinstyle="round"/>
              <o:lock v:ext="edit" shapetype="t"/>
              <v:textbox style="mso-fit-shape-to-text:t">
                <w:txbxContent>
                  <w:p w14:paraId="79E4E7C3" w14:textId="77777777" w:rsidR="008C5084" w:rsidRDefault="008C5084" w:rsidP="00837E2E">
                    <w:pPr>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szCs w:val="22"/>
        <w:rtl/>
      </w:rPr>
      <w:t xml:space="preserve"> </w:t>
    </w:r>
    <w:r w:rsidRPr="00C66653">
      <w:rPr>
        <w:b/>
        <w:bCs/>
        <w:szCs w:val="22"/>
        <w:rtl/>
      </w:rPr>
      <w:t>–</w:t>
    </w:r>
    <w:r w:rsidRPr="00C66653">
      <w:rPr>
        <w:rFonts w:hint="cs"/>
        <w:b/>
        <w:bCs/>
        <w:szCs w:val="22"/>
        <w:rtl/>
      </w:rPr>
      <w:t xml:space="preserve"> </w:t>
    </w:r>
  </w:p>
  <w:p w14:paraId="22D425D1" w14:textId="77777777" w:rsidR="008C5084" w:rsidRDefault="008C5084"/>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E0759"/>
    <w:multiLevelType w:val="multilevel"/>
    <w:tmpl w:val="E14E0B32"/>
    <w:name w:val="listnumber4"/>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1"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E5B40"/>
    <w:multiLevelType w:val="hybridMultilevel"/>
    <w:tmpl w:val="A038F7A2"/>
    <w:lvl w:ilvl="0" w:tplc="21CE35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714023"/>
    <w:multiLevelType w:val="hybridMultilevel"/>
    <w:tmpl w:val="AA7E0EF2"/>
    <w:lvl w:ilvl="0" w:tplc="B8E48630">
      <w:start w:val="1"/>
      <w:numFmt w:val="decimal"/>
      <w:lvlText w:val="%1."/>
      <w:lvlJc w:val="left"/>
      <w:pPr>
        <w:tabs>
          <w:tab w:val="num" w:pos="1826"/>
        </w:tabs>
        <w:ind w:left="1826" w:hanging="360"/>
      </w:pPr>
      <w:rPr>
        <w:rFonts w:ascii="David" w:eastAsia="Batang" w:hAnsi="David" w:cs="David"/>
        <w:sz w:val="24"/>
        <w:szCs w:val="24"/>
      </w:rPr>
    </w:lvl>
    <w:lvl w:ilvl="1" w:tplc="04090003">
      <w:start w:val="1"/>
      <w:numFmt w:val="bullet"/>
      <w:lvlText w:val="o"/>
      <w:lvlJc w:val="left"/>
      <w:pPr>
        <w:tabs>
          <w:tab w:val="num" w:pos="2546"/>
        </w:tabs>
        <w:ind w:left="2546" w:hanging="360"/>
      </w:pPr>
      <w:rPr>
        <w:rFonts w:ascii="Courier New" w:hAnsi="Courier New" w:cs="Courier New" w:hint="default"/>
      </w:rPr>
    </w:lvl>
    <w:lvl w:ilvl="2" w:tplc="04090005" w:tentative="1">
      <w:start w:val="1"/>
      <w:numFmt w:val="bullet"/>
      <w:lvlText w:val=""/>
      <w:lvlJc w:val="left"/>
      <w:pPr>
        <w:tabs>
          <w:tab w:val="num" w:pos="3266"/>
        </w:tabs>
        <w:ind w:left="3266" w:hanging="360"/>
      </w:pPr>
      <w:rPr>
        <w:rFonts w:ascii="Wingdings" w:hAnsi="Wingdings" w:hint="default"/>
      </w:rPr>
    </w:lvl>
    <w:lvl w:ilvl="3" w:tplc="04090001" w:tentative="1">
      <w:start w:val="1"/>
      <w:numFmt w:val="bullet"/>
      <w:lvlText w:val=""/>
      <w:lvlJc w:val="left"/>
      <w:pPr>
        <w:tabs>
          <w:tab w:val="num" w:pos="3986"/>
        </w:tabs>
        <w:ind w:left="3986" w:hanging="360"/>
      </w:pPr>
      <w:rPr>
        <w:rFonts w:ascii="Symbol" w:hAnsi="Symbol" w:hint="default"/>
      </w:rPr>
    </w:lvl>
    <w:lvl w:ilvl="4" w:tplc="04090003" w:tentative="1">
      <w:start w:val="1"/>
      <w:numFmt w:val="bullet"/>
      <w:lvlText w:val="o"/>
      <w:lvlJc w:val="left"/>
      <w:pPr>
        <w:tabs>
          <w:tab w:val="num" w:pos="4706"/>
        </w:tabs>
        <w:ind w:left="4706" w:hanging="360"/>
      </w:pPr>
      <w:rPr>
        <w:rFonts w:ascii="Courier New" w:hAnsi="Courier New" w:cs="Courier New" w:hint="default"/>
      </w:rPr>
    </w:lvl>
    <w:lvl w:ilvl="5" w:tplc="04090005" w:tentative="1">
      <w:start w:val="1"/>
      <w:numFmt w:val="bullet"/>
      <w:lvlText w:val=""/>
      <w:lvlJc w:val="left"/>
      <w:pPr>
        <w:tabs>
          <w:tab w:val="num" w:pos="5426"/>
        </w:tabs>
        <w:ind w:left="5426" w:hanging="360"/>
      </w:pPr>
      <w:rPr>
        <w:rFonts w:ascii="Wingdings" w:hAnsi="Wingdings" w:hint="default"/>
      </w:rPr>
    </w:lvl>
    <w:lvl w:ilvl="6" w:tplc="04090001" w:tentative="1">
      <w:start w:val="1"/>
      <w:numFmt w:val="bullet"/>
      <w:lvlText w:val=""/>
      <w:lvlJc w:val="left"/>
      <w:pPr>
        <w:tabs>
          <w:tab w:val="num" w:pos="6146"/>
        </w:tabs>
        <w:ind w:left="6146" w:hanging="360"/>
      </w:pPr>
      <w:rPr>
        <w:rFonts w:ascii="Symbol" w:hAnsi="Symbol" w:hint="default"/>
      </w:rPr>
    </w:lvl>
    <w:lvl w:ilvl="7" w:tplc="04090003" w:tentative="1">
      <w:start w:val="1"/>
      <w:numFmt w:val="bullet"/>
      <w:lvlText w:val="o"/>
      <w:lvlJc w:val="left"/>
      <w:pPr>
        <w:tabs>
          <w:tab w:val="num" w:pos="6866"/>
        </w:tabs>
        <w:ind w:left="6866" w:hanging="360"/>
      </w:pPr>
      <w:rPr>
        <w:rFonts w:ascii="Courier New" w:hAnsi="Courier New" w:cs="Courier New" w:hint="default"/>
      </w:rPr>
    </w:lvl>
    <w:lvl w:ilvl="8" w:tplc="04090005" w:tentative="1">
      <w:start w:val="1"/>
      <w:numFmt w:val="bullet"/>
      <w:lvlText w:val=""/>
      <w:lvlJc w:val="left"/>
      <w:pPr>
        <w:tabs>
          <w:tab w:val="num" w:pos="7586"/>
        </w:tabs>
        <w:ind w:left="7586" w:hanging="360"/>
      </w:pPr>
      <w:rPr>
        <w:rFonts w:ascii="Wingdings" w:hAnsi="Wingdings" w:hint="default"/>
      </w:rPr>
    </w:lvl>
  </w:abstractNum>
  <w:abstractNum w:abstractNumId="4" w15:restartNumberingAfterBreak="0">
    <w:nsid w:val="0AB14E55"/>
    <w:multiLevelType w:val="multilevel"/>
    <w:tmpl w:val="D5D61794"/>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rPr>
    </w:lvl>
    <w:lvl w:ilvl="2">
      <w:start w:val="1"/>
      <w:numFmt w:val="decimal"/>
      <w:isLgl/>
      <w:lvlText w:val="%1.%2.%3."/>
      <w:lvlJc w:val="left"/>
      <w:pPr>
        <w:ind w:left="1420" w:hanging="720"/>
      </w:pPr>
      <w:rPr>
        <w:rFonts w:hint="default"/>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5" w15:restartNumberingAfterBreak="0">
    <w:nsid w:val="0AB43D4E"/>
    <w:multiLevelType w:val="hybridMultilevel"/>
    <w:tmpl w:val="C688F57C"/>
    <w:lvl w:ilvl="0" w:tplc="08062932">
      <w:start w:val="1"/>
      <w:numFmt w:val="hebrew1"/>
      <w:lvlText w:val="%1."/>
      <w:lvlJc w:val="left"/>
      <w:pPr>
        <w:ind w:left="720" w:hanging="360"/>
      </w:pPr>
      <w:rPr>
        <w:rFonts w:hint="default"/>
        <w:b w:val="0"/>
        <w:bCs w:val="0"/>
        <w:color w:val="auto"/>
        <w:lang w:val="en-US"/>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AD84027"/>
    <w:multiLevelType w:val="hybridMultilevel"/>
    <w:tmpl w:val="2D5CA0CA"/>
    <w:lvl w:ilvl="0" w:tplc="8AE4C8B4">
      <w:start w:val="1"/>
      <w:numFmt w:val="decimal"/>
      <w:lvlText w:val="%1."/>
      <w:lvlJc w:val="left"/>
      <w:pPr>
        <w:ind w:left="716" w:hanging="360"/>
      </w:pPr>
      <w:rPr>
        <w:rFonts w:hint="default"/>
        <w:b w:val="0"/>
        <w:u w:val="none"/>
      </w:rPr>
    </w:lvl>
    <w:lvl w:ilvl="1" w:tplc="04090019" w:tentative="1">
      <w:start w:val="1"/>
      <w:numFmt w:val="lowerLetter"/>
      <w:lvlText w:val="%2."/>
      <w:lvlJc w:val="left"/>
      <w:pPr>
        <w:ind w:left="1436" w:hanging="360"/>
      </w:pPr>
    </w:lvl>
    <w:lvl w:ilvl="2" w:tplc="0409001B" w:tentative="1">
      <w:start w:val="1"/>
      <w:numFmt w:val="lowerRoman"/>
      <w:lvlText w:val="%3."/>
      <w:lvlJc w:val="right"/>
      <w:pPr>
        <w:ind w:left="2156" w:hanging="180"/>
      </w:pPr>
    </w:lvl>
    <w:lvl w:ilvl="3" w:tplc="0409000F" w:tentative="1">
      <w:start w:val="1"/>
      <w:numFmt w:val="decimal"/>
      <w:lvlText w:val="%4."/>
      <w:lvlJc w:val="left"/>
      <w:pPr>
        <w:ind w:left="2876" w:hanging="360"/>
      </w:pPr>
    </w:lvl>
    <w:lvl w:ilvl="4" w:tplc="04090019" w:tentative="1">
      <w:start w:val="1"/>
      <w:numFmt w:val="lowerLetter"/>
      <w:lvlText w:val="%5."/>
      <w:lvlJc w:val="left"/>
      <w:pPr>
        <w:ind w:left="3596" w:hanging="360"/>
      </w:pPr>
    </w:lvl>
    <w:lvl w:ilvl="5" w:tplc="0409001B" w:tentative="1">
      <w:start w:val="1"/>
      <w:numFmt w:val="lowerRoman"/>
      <w:lvlText w:val="%6."/>
      <w:lvlJc w:val="right"/>
      <w:pPr>
        <w:ind w:left="4316" w:hanging="180"/>
      </w:pPr>
    </w:lvl>
    <w:lvl w:ilvl="6" w:tplc="0409000F" w:tentative="1">
      <w:start w:val="1"/>
      <w:numFmt w:val="decimal"/>
      <w:lvlText w:val="%7."/>
      <w:lvlJc w:val="left"/>
      <w:pPr>
        <w:ind w:left="5036" w:hanging="360"/>
      </w:pPr>
    </w:lvl>
    <w:lvl w:ilvl="7" w:tplc="04090019" w:tentative="1">
      <w:start w:val="1"/>
      <w:numFmt w:val="lowerLetter"/>
      <w:lvlText w:val="%8."/>
      <w:lvlJc w:val="left"/>
      <w:pPr>
        <w:ind w:left="5756" w:hanging="360"/>
      </w:pPr>
    </w:lvl>
    <w:lvl w:ilvl="8" w:tplc="0409001B" w:tentative="1">
      <w:start w:val="1"/>
      <w:numFmt w:val="lowerRoman"/>
      <w:lvlText w:val="%9."/>
      <w:lvlJc w:val="right"/>
      <w:pPr>
        <w:ind w:left="6476" w:hanging="180"/>
      </w:pPr>
    </w:lvl>
  </w:abstractNum>
  <w:abstractNum w:abstractNumId="7" w15:restartNumberingAfterBreak="0">
    <w:nsid w:val="0C8150C6"/>
    <w:multiLevelType w:val="hybridMultilevel"/>
    <w:tmpl w:val="8D7A0FAE"/>
    <w:lvl w:ilvl="0" w:tplc="C882C44A">
      <w:start w:val="1"/>
      <w:numFmt w:val="hebrew1"/>
      <w:lvlText w:val="%1."/>
      <w:lvlJc w:val="left"/>
      <w:pPr>
        <w:ind w:left="1074" w:hanging="360"/>
      </w:pPr>
      <w:rPr>
        <w:rFonts w:hint="default"/>
        <w:b/>
        <w:bCs/>
      </w:rPr>
    </w:lvl>
    <w:lvl w:ilvl="1" w:tplc="04090019" w:tentative="1">
      <w:start w:val="1"/>
      <w:numFmt w:val="lowerLetter"/>
      <w:lvlText w:val="%2."/>
      <w:lvlJc w:val="left"/>
      <w:pPr>
        <w:ind w:left="1794" w:hanging="360"/>
      </w:pPr>
    </w:lvl>
    <w:lvl w:ilvl="2" w:tplc="0409001B" w:tentative="1">
      <w:start w:val="1"/>
      <w:numFmt w:val="lowerRoman"/>
      <w:lvlText w:val="%3."/>
      <w:lvlJc w:val="right"/>
      <w:pPr>
        <w:ind w:left="2514" w:hanging="180"/>
      </w:pPr>
    </w:lvl>
    <w:lvl w:ilvl="3" w:tplc="0409000F" w:tentative="1">
      <w:start w:val="1"/>
      <w:numFmt w:val="decimal"/>
      <w:lvlText w:val="%4."/>
      <w:lvlJc w:val="left"/>
      <w:pPr>
        <w:ind w:left="3234" w:hanging="360"/>
      </w:pPr>
    </w:lvl>
    <w:lvl w:ilvl="4" w:tplc="04090019" w:tentative="1">
      <w:start w:val="1"/>
      <w:numFmt w:val="lowerLetter"/>
      <w:lvlText w:val="%5."/>
      <w:lvlJc w:val="left"/>
      <w:pPr>
        <w:ind w:left="3954" w:hanging="360"/>
      </w:pPr>
    </w:lvl>
    <w:lvl w:ilvl="5" w:tplc="0409001B" w:tentative="1">
      <w:start w:val="1"/>
      <w:numFmt w:val="lowerRoman"/>
      <w:lvlText w:val="%6."/>
      <w:lvlJc w:val="right"/>
      <w:pPr>
        <w:ind w:left="4674" w:hanging="180"/>
      </w:pPr>
    </w:lvl>
    <w:lvl w:ilvl="6" w:tplc="0409000F" w:tentative="1">
      <w:start w:val="1"/>
      <w:numFmt w:val="decimal"/>
      <w:lvlText w:val="%7."/>
      <w:lvlJc w:val="left"/>
      <w:pPr>
        <w:ind w:left="5394" w:hanging="360"/>
      </w:pPr>
    </w:lvl>
    <w:lvl w:ilvl="7" w:tplc="04090019" w:tentative="1">
      <w:start w:val="1"/>
      <w:numFmt w:val="lowerLetter"/>
      <w:lvlText w:val="%8."/>
      <w:lvlJc w:val="left"/>
      <w:pPr>
        <w:ind w:left="6114" w:hanging="360"/>
      </w:pPr>
    </w:lvl>
    <w:lvl w:ilvl="8" w:tplc="0409001B" w:tentative="1">
      <w:start w:val="1"/>
      <w:numFmt w:val="lowerRoman"/>
      <w:lvlText w:val="%9."/>
      <w:lvlJc w:val="right"/>
      <w:pPr>
        <w:ind w:left="6834" w:hanging="180"/>
      </w:pPr>
    </w:lvl>
  </w:abstractNum>
  <w:abstractNum w:abstractNumId="8" w15:restartNumberingAfterBreak="0">
    <w:nsid w:val="0D872646"/>
    <w:multiLevelType w:val="multilevel"/>
    <w:tmpl w:val="066244CA"/>
    <w:lvl w:ilvl="0">
      <w:start w:val="7"/>
      <w:numFmt w:val="decimal"/>
      <w:lvlText w:val="%1."/>
      <w:lvlJc w:val="left"/>
      <w:pPr>
        <w:ind w:left="495" w:hanging="495"/>
      </w:pPr>
      <w:rPr>
        <w:rFonts w:hint="default"/>
      </w:rPr>
    </w:lvl>
    <w:lvl w:ilvl="1">
      <w:start w:val="2"/>
      <w:numFmt w:val="decimal"/>
      <w:lvlText w:val="%1.%2."/>
      <w:lvlJc w:val="left"/>
      <w:pPr>
        <w:ind w:left="1333" w:hanging="495"/>
      </w:pPr>
      <w:rPr>
        <w:rFonts w:hint="default"/>
      </w:rPr>
    </w:lvl>
    <w:lvl w:ilvl="2">
      <w:start w:val="1"/>
      <w:numFmt w:val="decimal"/>
      <w:lvlText w:val="%1.%2.%3."/>
      <w:lvlJc w:val="left"/>
      <w:pPr>
        <w:ind w:left="2396" w:hanging="720"/>
      </w:pPr>
      <w:rPr>
        <w:rFonts w:hint="default"/>
      </w:rPr>
    </w:lvl>
    <w:lvl w:ilvl="3">
      <w:start w:val="1"/>
      <w:numFmt w:val="decimal"/>
      <w:lvlText w:val="%1.%2.%3.%4."/>
      <w:lvlJc w:val="left"/>
      <w:pPr>
        <w:ind w:left="3234" w:hanging="720"/>
      </w:pPr>
      <w:rPr>
        <w:rFonts w:hint="default"/>
      </w:rPr>
    </w:lvl>
    <w:lvl w:ilvl="4">
      <w:start w:val="1"/>
      <w:numFmt w:val="decimal"/>
      <w:lvlText w:val="%1.%2.%3.%4.%5."/>
      <w:lvlJc w:val="left"/>
      <w:pPr>
        <w:ind w:left="4432" w:hanging="1080"/>
      </w:pPr>
      <w:rPr>
        <w:rFonts w:hint="default"/>
      </w:rPr>
    </w:lvl>
    <w:lvl w:ilvl="5">
      <w:start w:val="1"/>
      <w:numFmt w:val="decimal"/>
      <w:lvlText w:val="%1.%2.%3.%4.%5.%6."/>
      <w:lvlJc w:val="left"/>
      <w:pPr>
        <w:ind w:left="5270" w:hanging="1080"/>
      </w:pPr>
      <w:rPr>
        <w:rFonts w:hint="default"/>
      </w:rPr>
    </w:lvl>
    <w:lvl w:ilvl="6">
      <w:start w:val="1"/>
      <w:numFmt w:val="decimal"/>
      <w:lvlText w:val="%1.%2.%3.%4.%5.%6.%7."/>
      <w:lvlJc w:val="left"/>
      <w:pPr>
        <w:ind w:left="6468" w:hanging="1440"/>
      </w:pPr>
      <w:rPr>
        <w:rFonts w:hint="default"/>
      </w:rPr>
    </w:lvl>
    <w:lvl w:ilvl="7">
      <w:start w:val="1"/>
      <w:numFmt w:val="decimal"/>
      <w:lvlText w:val="%1.%2.%3.%4.%5.%6.%7.%8."/>
      <w:lvlJc w:val="left"/>
      <w:pPr>
        <w:ind w:left="7306" w:hanging="1440"/>
      </w:pPr>
      <w:rPr>
        <w:rFonts w:hint="default"/>
      </w:rPr>
    </w:lvl>
    <w:lvl w:ilvl="8">
      <w:start w:val="1"/>
      <w:numFmt w:val="decimal"/>
      <w:lvlText w:val="%1.%2.%3.%4.%5.%6.%7.%8.%9."/>
      <w:lvlJc w:val="left"/>
      <w:pPr>
        <w:ind w:left="8144" w:hanging="1440"/>
      </w:pPr>
      <w:rPr>
        <w:rFonts w:hint="default"/>
      </w:rPr>
    </w:lvl>
  </w:abstractNum>
  <w:abstractNum w:abstractNumId="9" w15:restartNumberingAfterBreak="0">
    <w:nsid w:val="0DE36C22"/>
    <w:multiLevelType w:val="multilevel"/>
    <w:tmpl w:val="A2087898"/>
    <w:name w:val="listhnumber4322322232223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15:restartNumberingAfterBreak="0">
    <w:nsid w:val="0FC360E0"/>
    <w:multiLevelType w:val="multilevel"/>
    <w:tmpl w:val="9350FCD0"/>
    <w:name w:val="listhnumber4"/>
    <w:lvl w:ilvl="0">
      <w:start w:val="1"/>
      <w:numFmt w:val="decimal"/>
      <w:lvlRestart w:val="0"/>
      <w:lvlText w:val="%1."/>
      <w:lvlJc w:val="left"/>
      <w:pPr>
        <w:tabs>
          <w:tab w:val="num" w:pos="397"/>
        </w:tabs>
        <w:ind w:left="397" w:hanging="397"/>
      </w:pPr>
      <w:rPr>
        <w:rFonts w:hint="default"/>
        <w:b/>
        <w:bCs/>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1" w15:restartNumberingAfterBreak="0">
    <w:nsid w:val="1F622458"/>
    <w:multiLevelType w:val="hybridMultilevel"/>
    <w:tmpl w:val="97DC45F4"/>
    <w:name w:val="listhnumber43223222322233222222223"/>
    <w:lvl w:ilvl="0" w:tplc="4A562688">
      <w:start w:val="1"/>
      <w:numFmt w:val="bullet"/>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13" w15:restartNumberingAfterBreak="0">
    <w:nsid w:val="24296E81"/>
    <w:multiLevelType w:val="hybridMultilevel"/>
    <w:tmpl w:val="A4DC2904"/>
    <w:lvl w:ilvl="0" w:tplc="1DC091A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EA76FDB"/>
    <w:multiLevelType w:val="hybridMultilevel"/>
    <w:tmpl w:val="E9E21272"/>
    <w:name w:val="listhnumber43"/>
    <w:lvl w:ilvl="0" w:tplc="05B66ED0">
      <w:start w:val="1"/>
      <w:numFmt w:val="bullet"/>
      <w:lvlText w:val=""/>
      <w:lvlJc w:val="left"/>
      <w:pPr>
        <w:tabs>
          <w:tab w:val="num" w:pos="1477"/>
        </w:tabs>
        <w:ind w:left="1477" w:hanging="360"/>
      </w:pPr>
      <w:rPr>
        <w:rFonts w:ascii="Symbol" w:hAnsi="Symbol" w:hint="default"/>
        <w:color w:val="auto"/>
      </w:rPr>
    </w:lvl>
    <w:lvl w:ilvl="1" w:tplc="C4C0B668" w:tentative="1">
      <w:start w:val="1"/>
      <w:numFmt w:val="bullet"/>
      <w:lvlText w:val="o"/>
      <w:lvlJc w:val="left"/>
      <w:pPr>
        <w:tabs>
          <w:tab w:val="num" w:pos="1837"/>
        </w:tabs>
        <w:ind w:left="1837" w:hanging="360"/>
      </w:pPr>
      <w:rPr>
        <w:rFonts w:ascii="Courier New" w:hAnsi="Courier New" w:cs="Courier New" w:hint="default"/>
      </w:rPr>
    </w:lvl>
    <w:lvl w:ilvl="2" w:tplc="3E84B546">
      <w:start w:val="1"/>
      <w:numFmt w:val="bullet"/>
      <w:lvlText w:val=""/>
      <w:lvlJc w:val="left"/>
      <w:pPr>
        <w:tabs>
          <w:tab w:val="num" w:pos="2557"/>
        </w:tabs>
        <w:ind w:left="2557" w:hanging="360"/>
      </w:pPr>
      <w:rPr>
        <w:rFonts w:ascii="Wingdings" w:hAnsi="Wingdings" w:hint="default"/>
      </w:rPr>
    </w:lvl>
    <w:lvl w:ilvl="3" w:tplc="CE8A1F50" w:tentative="1">
      <w:start w:val="1"/>
      <w:numFmt w:val="bullet"/>
      <w:lvlText w:val=""/>
      <w:lvlJc w:val="left"/>
      <w:pPr>
        <w:tabs>
          <w:tab w:val="num" w:pos="3277"/>
        </w:tabs>
        <w:ind w:left="3277" w:hanging="360"/>
      </w:pPr>
      <w:rPr>
        <w:rFonts w:ascii="Symbol" w:hAnsi="Symbol" w:hint="default"/>
      </w:rPr>
    </w:lvl>
    <w:lvl w:ilvl="4" w:tplc="8B060BC2" w:tentative="1">
      <w:start w:val="1"/>
      <w:numFmt w:val="bullet"/>
      <w:lvlText w:val="o"/>
      <w:lvlJc w:val="left"/>
      <w:pPr>
        <w:tabs>
          <w:tab w:val="num" w:pos="3997"/>
        </w:tabs>
        <w:ind w:left="3997" w:hanging="360"/>
      </w:pPr>
      <w:rPr>
        <w:rFonts w:ascii="Courier New" w:hAnsi="Courier New" w:cs="Courier New" w:hint="default"/>
      </w:rPr>
    </w:lvl>
    <w:lvl w:ilvl="5" w:tplc="71C862CC" w:tentative="1">
      <w:start w:val="1"/>
      <w:numFmt w:val="bullet"/>
      <w:lvlText w:val=""/>
      <w:lvlJc w:val="left"/>
      <w:pPr>
        <w:tabs>
          <w:tab w:val="num" w:pos="4717"/>
        </w:tabs>
        <w:ind w:left="4717" w:hanging="360"/>
      </w:pPr>
      <w:rPr>
        <w:rFonts w:ascii="Wingdings" w:hAnsi="Wingdings" w:hint="default"/>
      </w:rPr>
    </w:lvl>
    <w:lvl w:ilvl="6" w:tplc="8B187F44" w:tentative="1">
      <w:start w:val="1"/>
      <w:numFmt w:val="bullet"/>
      <w:lvlText w:val=""/>
      <w:lvlJc w:val="left"/>
      <w:pPr>
        <w:tabs>
          <w:tab w:val="num" w:pos="5437"/>
        </w:tabs>
        <w:ind w:left="5437" w:hanging="360"/>
      </w:pPr>
      <w:rPr>
        <w:rFonts w:ascii="Symbol" w:hAnsi="Symbol" w:hint="default"/>
      </w:rPr>
    </w:lvl>
    <w:lvl w:ilvl="7" w:tplc="C2BADCFE" w:tentative="1">
      <w:start w:val="1"/>
      <w:numFmt w:val="bullet"/>
      <w:lvlText w:val="o"/>
      <w:lvlJc w:val="left"/>
      <w:pPr>
        <w:tabs>
          <w:tab w:val="num" w:pos="6157"/>
        </w:tabs>
        <w:ind w:left="6157" w:hanging="360"/>
      </w:pPr>
      <w:rPr>
        <w:rFonts w:ascii="Courier New" w:hAnsi="Courier New" w:cs="Courier New" w:hint="default"/>
      </w:rPr>
    </w:lvl>
    <w:lvl w:ilvl="8" w:tplc="9D821C4E" w:tentative="1">
      <w:start w:val="1"/>
      <w:numFmt w:val="bullet"/>
      <w:lvlText w:val=""/>
      <w:lvlJc w:val="left"/>
      <w:pPr>
        <w:tabs>
          <w:tab w:val="num" w:pos="6877"/>
        </w:tabs>
        <w:ind w:left="6877" w:hanging="360"/>
      </w:pPr>
      <w:rPr>
        <w:rFonts w:ascii="Wingdings" w:hAnsi="Wingdings" w:hint="default"/>
      </w:rPr>
    </w:lvl>
  </w:abstractNum>
  <w:abstractNum w:abstractNumId="15" w15:restartNumberingAfterBreak="0">
    <w:nsid w:val="2ED85B22"/>
    <w:multiLevelType w:val="multilevel"/>
    <w:tmpl w:val="B04CCDC4"/>
    <w:lvl w:ilvl="0">
      <w:start w:val="1"/>
      <w:numFmt w:val="decimal"/>
      <w:pStyle w:val="a"/>
      <w:lvlText w:val="%1."/>
      <w:lvlJc w:val="center"/>
      <w:pPr>
        <w:ind w:left="360" w:hanging="72"/>
      </w:pPr>
      <w:rPr>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a0"/>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1"/>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2"/>
      <w:lvlText w:val="%1.%2.%3.%4."/>
      <w:lvlJc w:val="center"/>
      <w:pPr>
        <w:ind w:left="1475" w:hanging="1475"/>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3"/>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4"/>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16" w15:restartNumberingAfterBreak="0">
    <w:nsid w:val="3198630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4990EAD"/>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4B11672"/>
    <w:multiLevelType w:val="multilevel"/>
    <w:tmpl w:val="AF26CC0C"/>
    <w:lvl w:ilvl="0">
      <w:start w:val="1"/>
      <w:numFmt w:val="decimal"/>
      <w:lvlText w:val="%1."/>
      <w:lvlJc w:val="left"/>
      <w:pPr>
        <w:tabs>
          <w:tab w:val="num" w:pos="720"/>
        </w:tabs>
        <w:ind w:left="720" w:hanging="720"/>
      </w:pPr>
    </w:lvl>
    <w:lvl w:ilvl="1">
      <w:start w:val="1"/>
      <w:numFmt w:val="decimal"/>
      <w:pStyle w:val="2"/>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pStyle w:val="5"/>
      <w:lvlText w:val="%5."/>
      <w:lvlJc w:val="left"/>
      <w:pPr>
        <w:tabs>
          <w:tab w:val="num" w:pos="3600"/>
        </w:tabs>
        <w:ind w:left="3600" w:hanging="720"/>
      </w:pPr>
    </w:lvl>
    <w:lvl w:ilvl="5">
      <w:start w:val="1"/>
      <w:numFmt w:val="decimal"/>
      <w:pStyle w:val="6"/>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351C34E9"/>
    <w:multiLevelType w:val="hybridMultilevel"/>
    <w:tmpl w:val="AA7E0EF2"/>
    <w:lvl w:ilvl="0" w:tplc="B8E48630">
      <w:start w:val="1"/>
      <w:numFmt w:val="decimal"/>
      <w:lvlText w:val="%1."/>
      <w:lvlJc w:val="left"/>
      <w:pPr>
        <w:tabs>
          <w:tab w:val="num" w:pos="1826"/>
        </w:tabs>
        <w:ind w:left="1826" w:hanging="360"/>
      </w:pPr>
      <w:rPr>
        <w:rFonts w:ascii="David" w:eastAsia="Batang" w:hAnsi="David" w:cs="David"/>
        <w:sz w:val="24"/>
        <w:szCs w:val="24"/>
      </w:rPr>
    </w:lvl>
    <w:lvl w:ilvl="1" w:tplc="04090003">
      <w:start w:val="1"/>
      <w:numFmt w:val="bullet"/>
      <w:lvlText w:val="o"/>
      <w:lvlJc w:val="left"/>
      <w:pPr>
        <w:tabs>
          <w:tab w:val="num" w:pos="2546"/>
        </w:tabs>
        <w:ind w:left="2546" w:hanging="360"/>
      </w:pPr>
      <w:rPr>
        <w:rFonts w:ascii="Courier New" w:hAnsi="Courier New" w:cs="Courier New" w:hint="default"/>
      </w:rPr>
    </w:lvl>
    <w:lvl w:ilvl="2" w:tplc="04090005" w:tentative="1">
      <w:start w:val="1"/>
      <w:numFmt w:val="bullet"/>
      <w:lvlText w:val=""/>
      <w:lvlJc w:val="left"/>
      <w:pPr>
        <w:tabs>
          <w:tab w:val="num" w:pos="3266"/>
        </w:tabs>
        <w:ind w:left="3266" w:hanging="360"/>
      </w:pPr>
      <w:rPr>
        <w:rFonts w:ascii="Wingdings" w:hAnsi="Wingdings" w:hint="default"/>
      </w:rPr>
    </w:lvl>
    <w:lvl w:ilvl="3" w:tplc="04090001" w:tentative="1">
      <w:start w:val="1"/>
      <w:numFmt w:val="bullet"/>
      <w:lvlText w:val=""/>
      <w:lvlJc w:val="left"/>
      <w:pPr>
        <w:tabs>
          <w:tab w:val="num" w:pos="3986"/>
        </w:tabs>
        <w:ind w:left="3986" w:hanging="360"/>
      </w:pPr>
      <w:rPr>
        <w:rFonts w:ascii="Symbol" w:hAnsi="Symbol" w:hint="default"/>
      </w:rPr>
    </w:lvl>
    <w:lvl w:ilvl="4" w:tplc="04090003" w:tentative="1">
      <w:start w:val="1"/>
      <w:numFmt w:val="bullet"/>
      <w:lvlText w:val="o"/>
      <w:lvlJc w:val="left"/>
      <w:pPr>
        <w:tabs>
          <w:tab w:val="num" w:pos="4706"/>
        </w:tabs>
        <w:ind w:left="4706" w:hanging="360"/>
      </w:pPr>
      <w:rPr>
        <w:rFonts w:ascii="Courier New" w:hAnsi="Courier New" w:cs="Courier New" w:hint="default"/>
      </w:rPr>
    </w:lvl>
    <w:lvl w:ilvl="5" w:tplc="04090005" w:tentative="1">
      <w:start w:val="1"/>
      <w:numFmt w:val="bullet"/>
      <w:lvlText w:val=""/>
      <w:lvlJc w:val="left"/>
      <w:pPr>
        <w:tabs>
          <w:tab w:val="num" w:pos="5426"/>
        </w:tabs>
        <w:ind w:left="5426" w:hanging="360"/>
      </w:pPr>
      <w:rPr>
        <w:rFonts w:ascii="Wingdings" w:hAnsi="Wingdings" w:hint="default"/>
      </w:rPr>
    </w:lvl>
    <w:lvl w:ilvl="6" w:tplc="04090001" w:tentative="1">
      <w:start w:val="1"/>
      <w:numFmt w:val="bullet"/>
      <w:lvlText w:val=""/>
      <w:lvlJc w:val="left"/>
      <w:pPr>
        <w:tabs>
          <w:tab w:val="num" w:pos="6146"/>
        </w:tabs>
        <w:ind w:left="6146" w:hanging="360"/>
      </w:pPr>
      <w:rPr>
        <w:rFonts w:ascii="Symbol" w:hAnsi="Symbol" w:hint="default"/>
      </w:rPr>
    </w:lvl>
    <w:lvl w:ilvl="7" w:tplc="04090003" w:tentative="1">
      <w:start w:val="1"/>
      <w:numFmt w:val="bullet"/>
      <w:lvlText w:val="o"/>
      <w:lvlJc w:val="left"/>
      <w:pPr>
        <w:tabs>
          <w:tab w:val="num" w:pos="6866"/>
        </w:tabs>
        <w:ind w:left="6866" w:hanging="360"/>
      </w:pPr>
      <w:rPr>
        <w:rFonts w:ascii="Courier New" w:hAnsi="Courier New" w:cs="Courier New" w:hint="default"/>
      </w:rPr>
    </w:lvl>
    <w:lvl w:ilvl="8" w:tplc="04090005" w:tentative="1">
      <w:start w:val="1"/>
      <w:numFmt w:val="bullet"/>
      <w:lvlText w:val=""/>
      <w:lvlJc w:val="left"/>
      <w:pPr>
        <w:tabs>
          <w:tab w:val="num" w:pos="7586"/>
        </w:tabs>
        <w:ind w:left="7586" w:hanging="360"/>
      </w:pPr>
      <w:rPr>
        <w:rFonts w:ascii="Wingdings" w:hAnsi="Wingdings" w:hint="default"/>
      </w:rPr>
    </w:lvl>
  </w:abstractNum>
  <w:abstractNum w:abstractNumId="20"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21" w15:restartNumberingAfterBreak="0">
    <w:nsid w:val="356517A9"/>
    <w:multiLevelType w:val="multilevel"/>
    <w:tmpl w:val="97B474E6"/>
    <w:name w:val="listhnumber4222"/>
    <w:lvl w:ilvl="0">
      <w:start w:val="1"/>
      <w:numFmt w:val="decimal"/>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22" w15:restartNumberingAfterBreak="0">
    <w:nsid w:val="36A049A3"/>
    <w:multiLevelType w:val="hybridMultilevel"/>
    <w:tmpl w:val="AA7E0EF2"/>
    <w:lvl w:ilvl="0" w:tplc="B8E48630">
      <w:start w:val="1"/>
      <w:numFmt w:val="decimal"/>
      <w:lvlText w:val="%1."/>
      <w:lvlJc w:val="left"/>
      <w:pPr>
        <w:tabs>
          <w:tab w:val="num" w:pos="1826"/>
        </w:tabs>
        <w:ind w:left="1826" w:hanging="360"/>
      </w:pPr>
      <w:rPr>
        <w:rFonts w:ascii="David" w:eastAsia="Batang" w:hAnsi="David" w:cs="David"/>
        <w:sz w:val="24"/>
        <w:szCs w:val="24"/>
      </w:rPr>
    </w:lvl>
    <w:lvl w:ilvl="1" w:tplc="04090003" w:tentative="1">
      <w:start w:val="1"/>
      <w:numFmt w:val="bullet"/>
      <w:lvlText w:val="o"/>
      <w:lvlJc w:val="left"/>
      <w:pPr>
        <w:tabs>
          <w:tab w:val="num" w:pos="2546"/>
        </w:tabs>
        <w:ind w:left="2546" w:hanging="360"/>
      </w:pPr>
      <w:rPr>
        <w:rFonts w:ascii="Courier New" w:hAnsi="Courier New" w:cs="Courier New" w:hint="default"/>
      </w:rPr>
    </w:lvl>
    <w:lvl w:ilvl="2" w:tplc="04090005" w:tentative="1">
      <w:start w:val="1"/>
      <w:numFmt w:val="bullet"/>
      <w:lvlText w:val=""/>
      <w:lvlJc w:val="left"/>
      <w:pPr>
        <w:tabs>
          <w:tab w:val="num" w:pos="3266"/>
        </w:tabs>
        <w:ind w:left="3266" w:hanging="360"/>
      </w:pPr>
      <w:rPr>
        <w:rFonts w:ascii="Wingdings" w:hAnsi="Wingdings" w:hint="default"/>
      </w:rPr>
    </w:lvl>
    <w:lvl w:ilvl="3" w:tplc="04090001" w:tentative="1">
      <w:start w:val="1"/>
      <w:numFmt w:val="bullet"/>
      <w:lvlText w:val=""/>
      <w:lvlJc w:val="left"/>
      <w:pPr>
        <w:tabs>
          <w:tab w:val="num" w:pos="3986"/>
        </w:tabs>
        <w:ind w:left="3986" w:hanging="360"/>
      </w:pPr>
      <w:rPr>
        <w:rFonts w:ascii="Symbol" w:hAnsi="Symbol" w:hint="default"/>
      </w:rPr>
    </w:lvl>
    <w:lvl w:ilvl="4" w:tplc="04090003" w:tentative="1">
      <w:start w:val="1"/>
      <w:numFmt w:val="bullet"/>
      <w:lvlText w:val="o"/>
      <w:lvlJc w:val="left"/>
      <w:pPr>
        <w:tabs>
          <w:tab w:val="num" w:pos="4706"/>
        </w:tabs>
        <w:ind w:left="4706" w:hanging="360"/>
      </w:pPr>
      <w:rPr>
        <w:rFonts w:ascii="Courier New" w:hAnsi="Courier New" w:cs="Courier New" w:hint="default"/>
      </w:rPr>
    </w:lvl>
    <w:lvl w:ilvl="5" w:tplc="04090005" w:tentative="1">
      <w:start w:val="1"/>
      <w:numFmt w:val="bullet"/>
      <w:lvlText w:val=""/>
      <w:lvlJc w:val="left"/>
      <w:pPr>
        <w:tabs>
          <w:tab w:val="num" w:pos="5426"/>
        </w:tabs>
        <w:ind w:left="5426" w:hanging="360"/>
      </w:pPr>
      <w:rPr>
        <w:rFonts w:ascii="Wingdings" w:hAnsi="Wingdings" w:hint="default"/>
      </w:rPr>
    </w:lvl>
    <w:lvl w:ilvl="6" w:tplc="04090001" w:tentative="1">
      <w:start w:val="1"/>
      <w:numFmt w:val="bullet"/>
      <w:lvlText w:val=""/>
      <w:lvlJc w:val="left"/>
      <w:pPr>
        <w:tabs>
          <w:tab w:val="num" w:pos="6146"/>
        </w:tabs>
        <w:ind w:left="6146" w:hanging="360"/>
      </w:pPr>
      <w:rPr>
        <w:rFonts w:ascii="Symbol" w:hAnsi="Symbol" w:hint="default"/>
      </w:rPr>
    </w:lvl>
    <w:lvl w:ilvl="7" w:tplc="04090003" w:tentative="1">
      <w:start w:val="1"/>
      <w:numFmt w:val="bullet"/>
      <w:lvlText w:val="o"/>
      <w:lvlJc w:val="left"/>
      <w:pPr>
        <w:tabs>
          <w:tab w:val="num" w:pos="6866"/>
        </w:tabs>
        <w:ind w:left="6866" w:hanging="360"/>
      </w:pPr>
      <w:rPr>
        <w:rFonts w:ascii="Courier New" w:hAnsi="Courier New" w:cs="Courier New" w:hint="default"/>
      </w:rPr>
    </w:lvl>
    <w:lvl w:ilvl="8" w:tplc="04090005" w:tentative="1">
      <w:start w:val="1"/>
      <w:numFmt w:val="bullet"/>
      <w:lvlText w:val=""/>
      <w:lvlJc w:val="left"/>
      <w:pPr>
        <w:tabs>
          <w:tab w:val="num" w:pos="7586"/>
        </w:tabs>
        <w:ind w:left="7586" w:hanging="360"/>
      </w:pPr>
      <w:rPr>
        <w:rFonts w:ascii="Wingdings" w:hAnsi="Wingdings" w:hint="default"/>
      </w:rPr>
    </w:lvl>
  </w:abstractNum>
  <w:abstractNum w:abstractNumId="23"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24"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5" w15:restartNumberingAfterBreak="0">
    <w:nsid w:val="43D8790A"/>
    <w:multiLevelType w:val="singleLevel"/>
    <w:tmpl w:val="BFCC7012"/>
    <w:name w:val="listhnumber432232222"/>
    <w:lvl w:ilvl="0">
      <w:start w:val="1"/>
      <w:numFmt w:val="decimal"/>
      <w:lvlText w:val="%1."/>
      <w:lvlJc w:val="left"/>
      <w:pPr>
        <w:tabs>
          <w:tab w:val="num" w:pos="1191"/>
        </w:tabs>
        <w:ind w:left="1191" w:hanging="397"/>
      </w:pPr>
      <w:rPr>
        <w:rFonts w:hint="default"/>
      </w:rPr>
    </w:lvl>
  </w:abstractNum>
  <w:abstractNum w:abstractNumId="26" w15:restartNumberingAfterBreak="0">
    <w:nsid w:val="44681B1F"/>
    <w:multiLevelType w:val="multilevel"/>
    <w:tmpl w:val="18446332"/>
    <w:name w:val="listhnumber432232223222332222222223222"/>
    <w:lvl w:ilvl="0">
      <w:start w:val="1"/>
      <w:numFmt w:val="hebrew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27" w15:restartNumberingAfterBreak="0">
    <w:nsid w:val="461C621A"/>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8" w15:restartNumberingAfterBreak="0">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9"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0"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85" w:hanging="360"/>
      </w:pPr>
      <w:rPr>
        <w:b w:val="0"/>
        <w:bCs w:val="0"/>
      </w:rPr>
    </w:lvl>
    <w:lvl w:ilvl="2">
      <w:start w:val="1"/>
      <w:numFmt w:val="decimal"/>
      <w:isLgl/>
      <w:lvlText w:val="%1.%2.%3."/>
      <w:lvlJc w:val="left"/>
      <w:pPr>
        <w:ind w:left="720" w:hanging="720"/>
      </w:pPr>
      <w:rPr>
        <w:b w:val="0"/>
        <w:bCs w:val="0"/>
      </w:rPr>
    </w:lvl>
    <w:lvl w:ilvl="3">
      <w:start w:val="1"/>
      <w:numFmt w:val="decimal"/>
      <w:isLgl/>
      <w:lvlText w:val="%1.%2.%3.%4."/>
      <w:lvlJc w:val="left"/>
      <w:pPr>
        <w:ind w:left="2138" w:hanging="720"/>
      </w:pPr>
      <w:rPr>
        <w:b w:val="0"/>
        <w:bCs w:val="0"/>
      </w:r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31" w15:restartNumberingAfterBreak="0">
    <w:nsid w:val="51F43CC7"/>
    <w:multiLevelType w:val="multilevel"/>
    <w:tmpl w:val="B216A44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 w15:restartNumberingAfterBreak="0">
    <w:nsid w:val="54FD4849"/>
    <w:multiLevelType w:val="hybridMultilevel"/>
    <w:tmpl w:val="2E4205D0"/>
    <w:lvl w:ilvl="0" w:tplc="F196C9DA">
      <w:start w:val="1"/>
      <w:numFmt w:val="decimal"/>
      <w:pStyle w:val="a5"/>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3" w15:restartNumberingAfterBreak="0">
    <w:nsid w:val="58D40254"/>
    <w:multiLevelType w:val="hybridMultilevel"/>
    <w:tmpl w:val="CB54D2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D042ED7"/>
    <w:multiLevelType w:val="multilevel"/>
    <w:tmpl w:val="63705756"/>
    <w:lvl w:ilvl="0">
      <w:start w:val="1"/>
      <w:numFmt w:val="hebrew1"/>
      <w:pStyle w:val="20"/>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35"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6"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7" w15:restartNumberingAfterBreak="0">
    <w:nsid w:val="6607722F"/>
    <w:multiLevelType w:val="hybridMultilevel"/>
    <w:tmpl w:val="898EB258"/>
    <w:name w:val="listhnumber43223222322233222"/>
    <w:lvl w:ilvl="0" w:tplc="82EC3838">
      <w:start w:val="1"/>
      <w:numFmt w:val="decimal"/>
      <w:lvlText w:val="%1."/>
      <w:lvlJc w:val="left"/>
      <w:pPr>
        <w:tabs>
          <w:tab w:val="num" w:pos="360"/>
        </w:tabs>
        <w:ind w:left="360" w:right="360" w:hanging="360"/>
      </w:pPr>
    </w:lvl>
    <w:lvl w:ilvl="1" w:tplc="24A65FBC" w:tentative="1">
      <w:start w:val="1"/>
      <w:numFmt w:val="lowerLetter"/>
      <w:lvlText w:val="%2."/>
      <w:lvlJc w:val="left"/>
      <w:pPr>
        <w:tabs>
          <w:tab w:val="num" w:pos="1080"/>
        </w:tabs>
        <w:ind w:left="1080" w:right="1080" w:hanging="360"/>
      </w:pPr>
    </w:lvl>
    <w:lvl w:ilvl="2" w:tplc="056AF316" w:tentative="1">
      <w:start w:val="1"/>
      <w:numFmt w:val="lowerRoman"/>
      <w:lvlText w:val="%3."/>
      <w:lvlJc w:val="right"/>
      <w:pPr>
        <w:tabs>
          <w:tab w:val="num" w:pos="1800"/>
        </w:tabs>
        <w:ind w:left="1800" w:right="1800" w:hanging="180"/>
      </w:pPr>
    </w:lvl>
    <w:lvl w:ilvl="3" w:tplc="2A96123A" w:tentative="1">
      <w:start w:val="1"/>
      <w:numFmt w:val="decimal"/>
      <w:lvlText w:val="%4."/>
      <w:lvlJc w:val="left"/>
      <w:pPr>
        <w:tabs>
          <w:tab w:val="num" w:pos="2520"/>
        </w:tabs>
        <w:ind w:left="2520" w:right="2520" w:hanging="360"/>
      </w:pPr>
    </w:lvl>
    <w:lvl w:ilvl="4" w:tplc="C1601624" w:tentative="1">
      <w:start w:val="1"/>
      <w:numFmt w:val="lowerLetter"/>
      <w:lvlText w:val="%5."/>
      <w:lvlJc w:val="left"/>
      <w:pPr>
        <w:tabs>
          <w:tab w:val="num" w:pos="3240"/>
        </w:tabs>
        <w:ind w:left="3240" w:right="3240" w:hanging="360"/>
      </w:pPr>
    </w:lvl>
    <w:lvl w:ilvl="5" w:tplc="E66674AC" w:tentative="1">
      <w:start w:val="1"/>
      <w:numFmt w:val="lowerRoman"/>
      <w:lvlText w:val="%6."/>
      <w:lvlJc w:val="right"/>
      <w:pPr>
        <w:tabs>
          <w:tab w:val="num" w:pos="3960"/>
        </w:tabs>
        <w:ind w:left="3960" w:right="3960" w:hanging="180"/>
      </w:pPr>
    </w:lvl>
    <w:lvl w:ilvl="6" w:tplc="674671C4" w:tentative="1">
      <w:start w:val="1"/>
      <w:numFmt w:val="decimal"/>
      <w:lvlText w:val="%7."/>
      <w:lvlJc w:val="left"/>
      <w:pPr>
        <w:tabs>
          <w:tab w:val="num" w:pos="4680"/>
        </w:tabs>
        <w:ind w:left="4680" w:right="4680" w:hanging="360"/>
      </w:pPr>
    </w:lvl>
    <w:lvl w:ilvl="7" w:tplc="EA021456" w:tentative="1">
      <w:start w:val="1"/>
      <w:numFmt w:val="lowerLetter"/>
      <w:lvlText w:val="%8."/>
      <w:lvlJc w:val="left"/>
      <w:pPr>
        <w:tabs>
          <w:tab w:val="num" w:pos="5400"/>
        </w:tabs>
        <w:ind w:left="5400" w:right="5400" w:hanging="360"/>
      </w:pPr>
    </w:lvl>
    <w:lvl w:ilvl="8" w:tplc="A62EDF0E" w:tentative="1">
      <w:start w:val="1"/>
      <w:numFmt w:val="lowerRoman"/>
      <w:lvlText w:val="%9."/>
      <w:lvlJc w:val="right"/>
      <w:pPr>
        <w:tabs>
          <w:tab w:val="num" w:pos="6120"/>
        </w:tabs>
        <w:ind w:left="6120" w:right="6120" w:hanging="180"/>
      </w:pPr>
    </w:lvl>
  </w:abstractNum>
  <w:abstractNum w:abstractNumId="3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39"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70E71A14"/>
    <w:multiLevelType w:val="hybridMultilevel"/>
    <w:tmpl w:val="960CBE6C"/>
    <w:lvl w:ilvl="0" w:tplc="1DC091A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CBB20784">
      <w:start w:val="1"/>
      <w:numFmt w:val="decimal"/>
      <w:lvlText w:val="%3."/>
      <w:lvlJc w:val="left"/>
      <w:pPr>
        <w:ind w:left="3336"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42" w15:restartNumberingAfterBreak="0">
    <w:nsid w:val="77F71600"/>
    <w:multiLevelType w:val="multilevel"/>
    <w:tmpl w:val="884C6F98"/>
    <w:lvl w:ilvl="0">
      <w:numFmt w:val="decimal"/>
      <w:pStyle w:val="1-"/>
      <w:lvlText w:val="%1."/>
      <w:lvlJc w:val="left"/>
      <w:pPr>
        <w:ind w:left="360" w:hanging="360"/>
      </w:pPr>
      <w:rPr>
        <w:rFonts w:hint="default"/>
      </w:rPr>
    </w:lvl>
    <w:lvl w:ilvl="1">
      <w:start w:val="1"/>
      <w:numFmt w:val="decimal"/>
      <w:pStyle w:val="2-"/>
      <w:lvlText w:val="%1.%2."/>
      <w:lvlJc w:val="left"/>
      <w:pPr>
        <w:ind w:left="1991" w:hanging="432"/>
      </w:pPr>
      <w:rPr>
        <w:b/>
        <w:bCs/>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hint="default"/>
        <w:b/>
        <w:bCs/>
      </w:rPr>
    </w:lvl>
    <w:lvl w:ilvl="3">
      <w:start w:val="1"/>
      <w:numFmt w:val="decimal"/>
      <w:pStyle w:val="4-"/>
      <w:lvlText w:val="%1.%2.%3.%4."/>
      <w:lvlJc w:val="left"/>
      <w:pPr>
        <w:ind w:left="1728" w:hanging="648"/>
      </w:pPr>
      <w:rPr>
        <w:rFonts w:hint="default"/>
        <w:b w:val="0"/>
        <w:bCs w:val="0"/>
        <w:sz w:val="24"/>
        <w:szCs w:val="24"/>
      </w:rPr>
    </w:lvl>
    <w:lvl w:ilvl="4">
      <w:start w:val="1"/>
      <w:numFmt w:val="decimal"/>
      <w:pStyle w:val="5-"/>
      <w:lvlText w:val="%1.%2.%3.%4.%5."/>
      <w:lvlJc w:val="left"/>
      <w:pPr>
        <w:ind w:left="2209" w:hanging="792"/>
      </w:pPr>
      <w:rPr>
        <w:rFonts w:hint="default"/>
        <w:b w:val="0"/>
        <w:bCs w:val="0"/>
      </w:rPr>
    </w:lvl>
    <w:lvl w:ilvl="5">
      <w:start w:val="1"/>
      <w:numFmt w:val="decimal"/>
      <w:pStyle w:val="6-"/>
      <w:lvlText w:val="%1.%2.%3.%4.%5.%6."/>
      <w:lvlJc w:val="left"/>
      <w:pPr>
        <w:ind w:left="2736" w:hanging="936"/>
      </w:pPr>
      <w:rPr>
        <w:rFonts w:ascii="David" w:hAnsi="David" w:cs="David" w:hint="default"/>
        <w:b w:val="0"/>
        <w:bCs w:val="0"/>
        <w:i w:val="0"/>
        <w:iCs w:val="0"/>
        <w:caps w:val="0"/>
        <w:smallCaps w:val="0"/>
        <w:strike w:val="0"/>
        <w:dstrike w:val="0"/>
        <w:outline w:val="0"/>
        <w:shadow w:val="0"/>
        <w:emboss w:val="0"/>
        <w:imprint w:val="0"/>
        <w:noProof w:val="0"/>
        <w:vanish w:val="0"/>
        <w:color w:val="auto"/>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44" w15:restartNumberingAfterBreak="0">
    <w:nsid w:val="794811A5"/>
    <w:multiLevelType w:val="hybridMultilevel"/>
    <w:tmpl w:val="21F06726"/>
    <w:name w:val="listhhnumber3"/>
    <w:lvl w:ilvl="0" w:tplc="B1E65C9A">
      <w:start w:val="1"/>
      <w:numFmt w:val="decimal"/>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45" w15:restartNumberingAfterBreak="0">
    <w:nsid w:val="7CA94076"/>
    <w:multiLevelType w:val="hybridMultilevel"/>
    <w:tmpl w:val="49F47E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7" w15:restartNumberingAfterBreak="0">
    <w:nsid w:val="7ED325FA"/>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8" w15:restartNumberingAfterBreak="0">
    <w:nsid w:val="7EF850A5"/>
    <w:multiLevelType w:val="hybridMultilevel"/>
    <w:tmpl w:val="AA7E0EF2"/>
    <w:lvl w:ilvl="0" w:tplc="B8E48630">
      <w:start w:val="1"/>
      <w:numFmt w:val="decimal"/>
      <w:lvlText w:val="%1."/>
      <w:lvlJc w:val="left"/>
      <w:pPr>
        <w:tabs>
          <w:tab w:val="num" w:pos="1826"/>
        </w:tabs>
        <w:ind w:left="1826" w:hanging="360"/>
      </w:pPr>
      <w:rPr>
        <w:rFonts w:ascii="David" w:eastAsia="Batang" w:hAnsi="David" w:cs="David"/>
        <w:sz w:val="24"/>
        <w:szCs w:val="24"/>
      </w:rPr>
    </w:lvl>
    <w:lvl w:ilvl="1" w:tplc="04090003" w:tentative="1">
      <w:start w:val="1"/>
      <w:numFmt w:val="bullet"/>
      <w:lvlText w:val="o"/>
      <w:lvlJc w:val="left"/>
      <w:pPr>
        <w:tabs>
          <w:tab w:val="num" w:pos="2546"/>
        </w:tabs>
        <w:ind w:left="2546" w:hanging="360"/>
      </w:pPr>
      <w:rPr>
        <w:rFonts w:ascii="Courier New" w:hAnsi="Courier New" w:cs="Courier New" w:hint="default"/>
      </w:rPr>
    </w:lvl>
    <w:lvl w:ilvl="2" w:tplc="04090005" w:tentative="1">
      <w:start w:val="1"/>
      <w:numFmt w:val="bullet"/>
      <w:lvlText w:val=""/>
      <w:lvlJc w:val="left"/>
      <w:pPr>
        <w:tabs>
          <w:tab w:val="num" w:pos="3266"/>
        </w:tabs>
        <w:ind w:left="3266" w:hanging="360"/>
      </w:pPr>
      <w:rPr>
        <w:rFonts w:ascii="Wingdings" w:hAnsi="Wingdings" w:hint="default"/>
      </w:rPr>
    </w:lvl>
    <w:lvl w:ilvl="3" w:tplc="04090001" w:tentative="1">
      <w:start w:val="1"/>
      <w:numFmt w:val="bullet"/>
      <w:lvlText w:val=""/>
      <w:lvlJc w:val="left"/>
      <w:pPr>
        <w:tabs>
          <w:tab w:val="num" w:pos="3986"/>
        </w:tabs>
        <w:ind w:left="3986" w:hanging="360"/>
      </w:pPr>
      <w:rPr>
        <w:rFonts w:ascii="Symbol" w:hAnsi="Symbol" w:hint="default"/>
      </w:rPr>
    </w:lvl>
    <w:lvl w:ilvl="4" w:tplc="04090003" w:tentative="1">
      <w:start w:val="1"/>
      <w:numFmt w:val="bullet"/>
      <w:lvlText w:val="o"/>
      <w:lvlJc w:val="left"/>
      <w:pPr>
        <w:tabs>
          <w:tab w:val="num" w:pos="4706"/>
        </w:tabs>
        <w:ind w:left="4706" w:hanging="360"/>
      </w:pPr>
      <w:rPr>
        <w:rFonts w:ascii="Courier New" w:hAnsi="Courier New" w:cs="Courier New" w:hint="default"/>
      </w:rPr>
    </w:lvl>
    <w:lvl w:ilvl="5" w:tplc="04090005" w:tentative="1">
      <w:start w:val="1"/>
      <w:numFmt w:val="bullet"/>
      <w:lvlText w:val=""/>
      <w:lvlJc w:val="left"/>
      <w:pPr>
        <w:tabs>
          <w:tab w:val="num" w:pos="5426"/>
        </w:tabs>
        <w:ind w:left="5426" w:hanging="360"/>
      </w:pPr>
      <w:rPr>
        <w:rFonts w:ascii="Wingdings" w:hAnsi="Wingdings" w:hint="default"/>
      </w:rPr>
    </w:lvl>
    <w:lvl w:ilvl="6" w:tplc="04090001" w:tentative="1">
      <w:start w:val="1"/>
      <w:numFmt w:val="bullet"/>
      <w:lvlText w:val=""/>
      <w:lvlJc w:val="left"/>
      <w:pPr>
        <w:tabs>
          <w:tab w:val="num" w:pos="6146"/>
        </w:tabs>
        <w:ind w:left="6146" w:hanging="360"/>
      </w:pPr>
      <w:rPr>
        <w:rFonts w:ascii="Symbol" w:hAnsi="Symbol" w:hint="default"/>
      </w:rPr>
    </w:lvl>
    <w:lvl w:ilvl="7" w:tplc="04090003" w:tentative="1">
      <w:start w:val="1"/>
      <w:numFmt w:val="bullet"/>
      <w:lvlText w:val="o"/>
      <w:lvlJc w:val="left"/>
      <w:pPr>
        <w:tabs>
          <w:tab w:val="num" w:pos="6866"/>
        </w:tabs>
        <w:ind w:left="6866" w:hanging="360"/>
      </w:pPr>
      <w:rPr>
        <w:rFonts w:ascii="Courier New" w:hAnsi="Courier New" w:cs="Courier New" w:hint="default"/>
      </w:rPr>
    </w:lvl>
    <w:lvl w:ilvl="8" w:tplc="04090005" w:tentative="1">
      <w:start w:val="1"/>
      <w:numFmt w:val="bullet"/>
      <w:lvlText w:val=""/>
      <w:lvlJc w:val="left"/>
      <w:pPr>
        <w:tabs>
          <w:tab w:val="num" w:pos="7586"/>
        </w:tabs>
        <w:ind w:left="7586" w:hanging="360"/>
      </w:pPr>
      <w:rPr>
        <w:rFonts w:ascii="Wingdings" w:hAnsi="Wingdings" w:hint="default"/>
      </w:rPr>
    </w:lvl>
  </w:abstractNum>
  <w:abstractNum w:abstractNumId="49" w15:restartNumberingAfterBreak="0">
    <w:nsid w:val="7FED0566"/>
    <w:multiLevelType w:val="multilevel"/>
    <w:tmpl w:val="AFA4B80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2"/>
  </w:num>
  <w:num w:numId="3">
    <w:abstractNumId w:val="16"/>
  </w:num>
  <w:num w:numId="4">
    <w:abstractNumId w:val="3"/>
  </w:num>
  <w:num w:numId="5">
    <w:abstractNumId w:val="22"/>
  </w:num>
  <w:num w:numId="6">
    <w:abstractNumId w:val="34"/>
  </w:num>
  <w:num w:numId="7">
    <w:abstractNumId w:val="32"/>
  </w:num>
  <w:num w:numId="8">
    <w:abstractNumId w:val="15"/>
  </w:num>
  <w:num w:numId="9">
    <w:abstractNumId w:val="18"/>
  </w:num>
  <w:num w:numId="10">
    <w:abstractNumId w:val="19"/>
  </w:num>
  <w:num w:numId="11">
    <w:abstractNumId w:val="48"/>
  </w:num>
  <w:num w:numId="12">
    <w:abstractNumId w:val="45"/>
  </w:num>
  <w:num w:numId="13">
    <w:abstractNumId w:val="31"/>
  </w:num>
  <w:num w:numId="14">
    <w:abstractNumId w:val="38"/>
  </w:num>
  <w:num w:numId="15">
    <w:abstractNumId w:val="4"/>
  </w:num>
  <w:num w:numId="16">
    <w:abstractNumId w:val="8"/>
  </w:num>
  <w:num w:numId="1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9"/>
  </w:num>
  <w:num w:numId="20">
    <w:abstractNumId w:val="36"/>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num>
  <w:num w:numId="23">
    <w:abstractNumId w:val="39"/>
  </w:num>
  <w:num w:numId="24">
    <w:abstractNumId w:val="29"/>
  </w:num>
  <w:num w:numId="25">
    <w:abstractNumId w:val="17"/>
  </w:num>
  <w:num w:numId="26">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
  </w:num>
  <w:num w:numId="2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7"/>
  </w:num>
  <w:num w:numId="3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0"/>
  </w:num>
  <w:num w:numId="32">
    <w:abstractNumId w:val="13"/>
  </w:num>
  <w:num w:numId="33">
    <w:abstractNumId w:val="33"/>
  </w:num>
  <w:num w:numId="34">
    <w:abstractNumId w:val="2"/>
  </w:num>
  <w:num w:numId="35">
    <w:abstractNumId w:val="7"/>
  </w:num>
  <w:num w:numId="36">
    <w:abstractNumId w:val="5"/>
  </w:num>
  <w:num w:numId="37">
    <w:abstractNumId w:val="24"/>
  </w:num>
  <w:num w:numId="38">
    <w:abstractNumId w:val="4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6" w:nlCheck="1" w:checkStyle="0"/>
  <w:activeWritingStyle w:appName="MSWord" w:lang="en-US" w:vendorID="64" w:dllVersion="0" w:nlCheck="1" w:checkStyle="0"/>
  <w:activeWritingStyle w:appName="MSWord" w:lang="en-US"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5D6"/>
    <w:rsid w:val="000019E9"/>
    <w:rsid w:val="000021CD"/>
    <w:rsid w:val="00002B51"/>
    <w:rsid w:val="00002DA6"/>
    <w:rsid w:val="00003193"/>
    <w:rsid w:val="00003FB8"/>
    <w:rsid w:val="0000416B"/>
    <w:rsid w:val="00004AA1"/>
    <w:rsid w:val="00004E07"/>
    <w:rsid w:val="0000617E"/>
    <w:rsid w:val="00006FCB"/>
    <w:rsid w:val="000071F5"/>
    <w:rsid w:val="00007612"/>
    <w:rsid w:val="00007CD4"/>
    <w:rsid w:val="00010505"/>
    <w:rsid w:val="00011FA0"/>
    <w:rsid w:val="0001200D"/>
    <w:rsid w:val="0001220F"/>
    <w:rsid w:val="00012417"/>
    <w:rsid w:val="00013FA2"/>
    <w:rsid w:val="00014182"/>
    <w:rsid w:val="000153B1"/>
    <w:rsid w:val="00015897"/>
    <w:rsid w:val="00020E53"/>
    <w:rsid w:val="00020F8A"/>
    <w:rsid w:val="00021445"/>
    <w:rsid w:val="00021593"/>
    <w:rsid w:val="00022350"/>
    <w:rsid w:val="000228F1"/>
    <w:rsid w:val="00022D42"/>
    <w:rsid w:val="00022D63"/>
    <w:rsid w:val="00023266"/>
    <w:rsid w:val="00023E23"/>
    <w:rsid w:val="00024F56"/>
    <w:rsid w:val="0002540A"/>
    <w:rsid w:val="00025BB2"/>
    <w:rsid w:val="00025BCB"/>
    <w:rsid w:val="00025D89"/>
    <w:rsid w:val="00026AAF"/>
    <w:rsid w:val="00026D35"/>
    <w:rsid w:val="000272C0"/>
    <w:rsid w:val="000273C2"/>
    <w:rsid w:val="000279AA"/>
    <w:rsid w:val="00027BC9"/>
    <w:rsid w:val="00027CE8"/>
    <w:rsid w:val="00030AA1"/>
    <w:rsid w:val="00030BF6"/>
    <w:rsid w:val="00031408"/>
    <w:rsid w:val="00032BB7"/>
    <w:rsid w:val="0003335C"/>
    <w:rsid w:val="00033BEE"/>
    <w:rsid w:val="00033E11"/>
    <w:rsid w:val="0003481D"/>
    <w:rsid w:val="00034A29"/>
    <w:rsid w:val="00034C51"/>
    <w:rsid w:val="00035159"/>
    <w:rsid w:val="00035264"/>
    <w:rsid w:val="000352C1"/>
    <w:rsid w:val="00035446"/>
    <w:rsid w:val="00036079"/>
    <w:rsid w:val="0003640E"/>
    <w:rsid w:val="00036BA2"/>
    <w:rsid w:val="00036DCC"/>
    <w:rsid w:val="00037904"/>
    <w:rsid w:val="00037C1D"/>
    <w:rsid w:val="00037FB5"/>
    <w:rsid w:val="000407C5"/>
    <w:rsid w:val="000407EE"/>
    <w:rsid w:val="00040C8B"/>
    <w:rsid w:val="000420E5"/>
    <w:rsid w:val="0004289B"/>
    <w:rsid w:val="00043A45"/>
    <w:rsid w:val="000444F0"/>
    <w:rsid w:val="000445F1"/>
    <w:rsid w:val="00044A60"/>
    <w:rsid w:val="00044CA5"/>
    <w:rsid w:val="00044DCE"/>
    <w:rsid w:val="0004587F"/>
    <w:rsid w:val="000459A4"/>
    <w:rsid w:val="0004644C"/>
    <w:rsid w:val="00046BE3"/>
    <w:rsid w:val="00046D27"/>
    <w:rsid w:val="00046DAF"/>
    <w:rsid w:val="00047003"/>
    <w:rsid w:val="00047474"/>
    <w:rsid w:val="00047BA8"/>
    <w:rsid w:val="00047C97"/>
    <w:rsid w:val="0005042D"/>
    <w:rsid w:val="000508E0"/>
    <w:rsid w:val="000520B7"/>
    <w:rsid w:val="0005303A"/>
    <w:rsid w:val="00054759"/>
    <w:rsid w:val="000564C4"/>
    <w:rsid w:val="00056899"/>
    <w:rsid w:val="000568CE"/>
    <w:rsid w:val="00056CBD"/>
    <w:rsid w:val="00056FA8"/>
    <w:rsid w:val="000576F8"/>
    <w:rsid w:val="000577AA"/>
    <w:rsid w:val="00057F01"/>
    <w:rsid w:val="00061164"/>
    <w:rsid w:val="0006233A"/>
    <w:rsid w:val="000624B7"/>
    <w:rsid w:val="0006352D"/>
    <w:rsid w:val="00063ED3"/>
    <w:rsid w:val="00064D86"/>
    <w:rsid w:val="00065D7D"/>
    <w:rsid w:val="00066383"/>
    <w:rsid w:val="0006734A"/>
    <w:rsid w:val="000673EB"/>
    <w:rsid w:val="00070235"/>
    <w:rsid w:val="00070347"/>
    <w:rsid w:val="0007117C"/>
    <w:rsid w:val="00071DCA"/>
    <w:rsid w:val="00072135"/>
    <w:rsid w:val="000731A6"/>
    <w:rsid w:val="00073542"/>
    <w:rsid w:val="00074065"/>
    <w:rsid w:val="00074125"/>
    <w:rsid w:val="00074777"/>
    <w:rsid w:val="00075815"/>
    <w:rsid w:val="00075CBF"/>
    <w:rsid w:val="00076132"/>
    <w:rsid w:val="00077201"/>
    <w:rsid w:val="00077559"/>
    <w:rsid w:val="000806A9"/>
    <w:rsid w:val="00081961"/>
    <w:rsid w:val="000823E0"/>
    <w:rsid w:val="00082AB3"/>
    <w:rsid w:val="00082E74"/>
    <w:rsid w:val="000839A2"/>
    <w:rsid w:val="00083DFE"/>
    <w:rsid w:val="000848E9"/>
    <w:rsid w:val="00085225"/>
    <w:rsid w:val="00085399"/>
    <w:rsid w:val="0008614E"/>
    <w:rsid w:val="00086357"/>
    <w:rsid w:val="00086BBD"/>
    <w:rsid w:val="00091537"/>
    <w:rsid w:val="00091BF0"/>
    <w:rsid w:val="00092531"/>
    <w:rsid w:val="0009284C"/>
    <w:rsid w:val="00092F4B"/>
    <w:rsid w:val="0009325E"/>
    <w:rsid w:val="00093B9D"/>
    <w:rsid w:val="00093FB0"/>
    <w:rsid w:val="00094EE6"/>
    <w:rsid w:val="00095051"/>
    <w:rsid w:val="00095CEC"/>
    <w:rsid w:val="00095EB7"/>
    <w:rsid w:val="00095F8B"/>
    <w:rsid w:val="00096833"/>
    <w:rsid w:val="00097FE3"/>
    <w:rsid w:val="000A0141"/>
    <w:rsid w:val="000A015C"/>
    <w:rsid w:val="000A0EBD"/>
    <w:rsid w:val="000A2319"/>
    <w:rsid w:val="000A23EE"/>
    <w:rsid w:val="000A2540"/>
    <w:rsid w:val="000A2EAC"/>
    <w:rsid w:val="000A3376"/>
    <w:rsid w:val="000A34C0"/>
    <w:rsid w:val="000A36D4"/>
    <w:rsid w:val="000A3B1D"/>
    <w:rsid w:val="000A3BFD"/>
    <w:rsid w:val="000A3D95"/>
    <w:rsid w:val="000A4100"/>
    <w:rsid w:val="000A5103"/>
    <w:rsid w:val="000A6B95"/>
    <w:rsid w:val="000A6EA4"/>
    <w:rsid w:val="000A7480"/>
    <w:rsid w:val="000B0569"/>
    <w:rsid w:val="000B0F14"/>
    <w:rsid w:val="000B122B"/>
    <w:rsid w:val="000B131B"/>
    <w:rsid w:val="000B1DF1"/>
    <w:rsid w:val="000B1FF3"/>
    <w:rsid w:val="000B42F6"/>
    <w:rsid w:val="000B48DE"/>
    <w:rsid w:val="000B4DD7"/>
    <w:rsid w:val="000B53FA"/>
    <w:rsid w:val="000B54DD"/>
    <w:rsid w:val="000B59FC"/>
    <w:rsid w:val="000B5B74"/>
    <w:rsid w:val="000B5DB0"/>
    <w:rsid w:val="000B6578"/>
    <w:rsid w:val="000B6ADE"/>
    <w:rsid w:val="000B6CCF"/>
    <w:rsid w:val="000B6FEE"/>
    <w:rsid w:val="000B6FFB"/>
    <w:rsid w:val="000B7702"/>
    <w:rsid w:val="000B7C11"/>
    <w:rsid w:val="000C04AE"/>
    <w:rsid w:val="000C1CB3"/>
    <w:rsid w:val="000C2C8D"/>
    <w:rsid w:val="000C2CBB"/>
    <w:rsid w:val="000C3966"/>
    <w:rsid w:val="000C3DDF"/>
    <w:rsid w:val="000C4C27"/>
    <w:rsid w:val="000C4E06"/>
    <w:rsid w:val="000C4E5E"/>
    <w:rsid w:val="000C4F46"/>
    <w:rsid w:val="000C61E3"/>
    <w:rsid w:val="000C6F99"/>
    <w:rsid w:val="000C714E"/>
    <w:rsid w:val="000C7733"/>
    <w:rsid w:val="000C7948"/>
    <w:rsid w:val="000C7D57"/>
    <w:rsid w:val="000D0E38"/>
    <w:rsid w:val="000D1643"/>
    <w:rsid w:val="000D193F"/>
    <w:rsid w:val="000D1B03"/>
    <w:rsid w:val="000D2354"/>
    <w:rsid w:val="000D303D"/>
    <w:rsid w:val="000D3202"/>
    <w:rsid w:val="000D34E7"/>
    <w:rsid w:val="000D354F"/>
    <w:rsid w:val="000D3656"/>
    <w:rsid w:val="000D3D37"/>
    <w:rsid w:val="000D40A9"/>
    <w:rsid w:val="000D4EE4"/>
    <w:rsid w:val="000D598C"/>
    <w:rsid w:val="000D5A1B"/>
    <w:rsid w:val="000D6367"/>
    <w:rsid w:val="000D6592"/>
    <w:rsid w:val="000D6E7B"/>
    <w:rsid w:val="000D6F6A"/>
    <w:rsid w:val="000D74E5"/>
    <w:rsid w:val="000D7B19"/>
    <w:rsid w:val="000E0DC1"/>
    <w:rsid w:val="000E13FF"/>
    <w:rsid w:val="000E1B22"/>
    <w:rsid w:val="000E1C7B"/>
    <w:rsid w:val="000E296A"/>
    <w:rsid w:val="000E2E64"/>
    <w:rsid w:val="000E3B80"/>
    <w:rsid w:val="000E42F9"/>
    <w:rsid w:val="000E4359"/>
    <w:rsid w:val="000E456A"/>
    <w:rsid w:val="000E462C"/>
    <w:rsid w:val="000E4A3E"/>
    <w:rsid w:val="000E4D50"/>
    <w:rsid w:val="000E57BB"/>
    <w:rsid w:val="000E5DEA"/>
    <w:rsid w:val="000E5F03"/>
    <w:rsid w:val="000E6098"/>
    <w:rsid w:val="000E6264"/>
    <w:rsid w:val="000E632C"/>
    <w:rsid w:val="000E7DB6"/>
    <w:rsid w:val="000F0226"/>
    <w:rsid w:val="000F0610"/>
    <w:rsid w:val="000F0800"/>
    <w:rsid w:val="000F11D8"/>
    <w:rsid w:val="000F1352"/>
    <w:rsid w:val="000F14B1"/>
    <w:rsid w:val="000F1E5A"/>
    <w:rsid w:val="000F21DE"/>
    <w:rsid w:val="000F2D03"/>
    <w:rsid w:val="000F30E7"/>
    <w:rsid w:val="000F42D1"/>
    <w:rsid w:val="000F43DC"/>
    <w:rsid w:val="000F4A31"/>
    <w:rsid w:val="000F4C46"/>
    <w:rsid w:val="000F71FC"/>
    <w:rsid w:val="000F77FB"/>
    <w:rsid w:val="001008C1"/>
    <w:rsid w:val="0010113A"/>
    <w:rsid w:val="001015D6"/>
    <w:rsid w:val="0010223A"/>
    <w:rsid w:val="00102A06"/>
    <w:rsid w:val="0010326C"/>
    <w:rsid w:val="0010360C"/>
    <w:rsid w:val="00103A7A"/>
    <w:rsid w:val="001041B8"/>
    <w:rsid w:val="00105448"/>
    <w:rsid w:val="001067CB"/>
    <w:rsid w:val="00106827"/>
    <w:rsid w:val="0010745D"/>
    <w:rsid w:val="001075F3"/>
    <w:rsid w:val="00107BD5"/>
    <w:rsid w:val="00110C4B"/>
    <w:rsid w:val="001111D1"/>
    <w:rsid w:val="0011132E"/>
    <w:rsid w:val="00111D46"/>
    <w:rsid w:val="00112172"/>
    <w:rsid w:val="00112AFB"/>
    <w:rsid w:val="00113970"/>
    <w:rsid w:val="00113A1C"/>
    <w:rsid w:val="00113E09"/>
    <w:rsid w:val="00113EA6"/>
    <w:rsid w:val="0011504A"/>
    <w:rsid w:val="00115F59"/>
    <w:rsid w:val="00117016"/>
    <w:rsid w:val="00117197"/>
    <w:rsid w:val="001171C5"/>
    <w:rsid w:val="00121149"/>
    <w:rsid w:val="00121E2A"/>
    <w:rsid w:val="00122988"/>
    <w:rsid w:val="00122B3A"/>
    <w:rsid w:val="001234C4"/>
    <w:rsid w:val="001235AD"/>
    <w:rsid w:val="00124446"/>
    <w:rsid w:val="001251F8"/>
    <w:rsid w:val="00125517"/>
    <w:rsid w:val="0012582F"/>
    <w:rsid w:val="00125E29"/>
    <w:rsid w:val="00126005"/>
    <w:rsid w:val="00126E35"/>
    <w:rsid w:val="00130032"/>
    <w:rsid w:val="0013061D"/>
    <w:rsid w:val="001307FB"/>
    <w:rsid w:val="00130C62"/>
    <w:rsid w:val="00130FC2"/>
    <w:rsid w:val="0013116C"/>
    <w:rsid w:val="00131A57"/>
    <w:rsid w:val="00131E2C"/>
    <w:rsid w:val="00132E8F"/>
    <w:rsid w:val="00133208"/>
    <w:rsid w:val="00133647"/>
    <w:rsid w:val="00133673"/>
    <w:rsid w:val="00133720"/>
    <w:rsid w:val="00133799"/>
    <w:rsid w:val="00134341"/>
    <w:rsid w:val="001347D5"/>
    <w:rsid w:val="00134892"/>
    <w:rsid w:val="001357A5"/>
    <w:rsid w:val="00135B1C"/>
    <w:rsid w:val="00136455"/>
    <w:rsid w:val="00136C73"/>
    <w:rsid w:val="00137513"/>
    <w:rsid w:val="001375DF"/>
    <w:rsid w:val="001406F6"/>
    <w:rsid w:val="00141025"/>
    <w:rsid w:val="00141616"/>
    <w:rsid w:val="0014165E"/>
    <w:rsid w:val="0014244F"/>
    <w:rsid w:val="00143565"/>
    <w:rsid w:val="00144829"/>
    <w:rsid w:val="001449E3"/>
    <w:rsid w:val="00144F8A"/>
    <w:rsid w:val="00145167"/>
    <w:rsid w:val="001456BD"/>
    <w:rsid w:val="00146F8F"/>
    <w:rsid w:val="001504C1"/>
    <w:rsid w:val="0015054F"/>
    <w:rsid w:val="00150A20"/>
    <w:rsid w:val="00150E71"/>
    <w:rsid w:val="0015132D"/>
    <w:rsid w:val="00151A8A"/>
    <w:rsid w:val="00151B4F"/>
    <w:rsid w:val="00152276"/>
    <w:rsid w:val="00152D63"/>
    <w:rsid w:val="00153097"/>
    <w:rsid w:val="001531BF"/>
    <w:rsid w:val="001535A0"/>
    <w:rsid w:val="001539A5"/>
    <w:rsid w:val="00154296"/>
    <w:rsid w:val="001542C4"/>
    <w:rsid w:val="00154344"/>
    <w:rsid w:val="00154BB6"/>
    <w:rsid w:val="00154D7E"/>
    <w:rsid w:val="00155234"/>
    <w:rsid w:val="00155349"/>
    <w:rsid w:val="00155531"/>
    <w:rsid w:val="001555D9"/>
    <w:rsid w:val="001556FD"/>
    <w:rsid w:val="00155A5D"/>
    <w:rsid w:val="00155B53"/>
    <w:rsid w:val="00156346"/>
    <w:rsid w:val="00156B2F"/>
    <w:rsid w:val="001572EA"/>
    <w:rsid w:val="00157AA9"/>
    <w:rsid w:val="00160114"/>
    <w:rsid w:val="001611C6"/>
    <w:rsid w:val="00161419"/>
    <w:rsid w:val="00161569"/>
    <w:rsid w:val="00161773"/>
    <w:rsid w:val="00161B92"/>
    <w:rsid w:val="00162036"/>
    <w:rsid w:val="0016203C"/>
    <w:rsid w:val="00162CC6"/>
    <w:rsid w:val="00163D08"/>
    <w:rsid w:val="0016451D"/>
    <w:rsid w:val="0016494B"/>
    <w:rsid w:val="00164B30"/>
    <w:rsid w:val="001659F4"/>
    <w:rsid w:val="00165A3C"/>
    <w:rsid w:val="00166DE1"/>
    <w:rsid w:val="0016781A"/>
    <w:rsid w:val="00167B2F"/>
    <w:rsid w:val="00170B30"/>
    <w:rsid w:val="001717F8"/>
    <w:rsid w:val="00171927"/>
    <w:rsid w:val="00171A87"/>
    <w:rsid w:val="00171C08"/>
    <w:rsid w:val="00172786"/>
    <w:rsid w:val="00172FF6"/>
    <w:rsid w:val="00173256"/>
    <w:rsid w:val="001733EC"/>
    <w:rsid w:val="00173796"/>
    <w:rsid w:val="0017380B"/>
    <w:rsid w:val="001742EA"/>
    <w:rsid w:val="0017476D"/>
    <w:rsid w:val="001753EB"/>
    <w:rsid w:val="00176162"/>
    <w:rsid w:val="00176A08"/>
    <w:rsid w:val="001800F6"/>
    <w:rsid w:val="00180162"/>
    <w:rsid w:val="00180583"/>
    <w:rsid w:val="001807C1"/>
    <w:rsid w:val="00180856"/>
    <w:rsid w:val="00180A1C"/>
    <w:rsid w:val="001811CE"/>
    <w:rsid w:val="00181568"/>
    <w:rsid w:val="00181D4E"/>
    <w:rsid w:val="0018292D"/>
    <w:rsid w:val="00182DF7"/>
    <w:rsid w:val="001835D7"/>
    <w:rsid w:val="0018366C"/>
    <w:rsid w:val="00183F25"/>
    <w:rsid w:val="00184726"/>
    <w:rsid w:val="00184B31"/>
    <w:rsid w:val="00184E01"/>
    <w:rsid w:val="00186393"/>
    <w:rsid w:val="00186794"/>
    <w:rsid w:val="00186E45"/>
    <w:rsid w:val="001901C3"/>
    <w:rsid w:val="00190401"/>
    <w:rsid w:val="001909AE"/>
    <w:rsid w:val="00190A41"/>
    <w:rsid w:val="00191C48"/>
    <w:rsid w:val="0019214B"/>
    <w:rsid w:val="00192E25"/>
    <w:rsid w:val="00194BEA"/>
    <w:rsid w:val="001954A2"/>
    <w:rsid w:val="00196586"/>
    <w:rsid w:val="00196751"/>
    <w:rsid w:val="00196CA8"/>
    <w:rsid w:val="00197097"/>
    <w:rsid w:val="0019726B"/>
    <w:rsid w:val="001976B0"/>
    <w:rsid w:val="001978BF"/>
    <w:rsid w:val="00197954"/>
    <w:rsid w:val="00197A68"/>
    <w:rsid w:val="001A0AAC"/>
    <w:rsid w:val="001A0ADA"/>
    <w:rsid w:val="001A0ECE"/>
    <w:rsid w:val="001A11F0"/>
    <w:rsid w:val="001A1EEA"/>
    <w:rsid w:val="001A354F"/>
    <w:rsid w:val="001A364B"/>
    <w:rsid w:val="001A377F"/>
    <w:rsid w:val="001A4566"/>
    <w:rsid w:val="001A4E8D"/>
    <w:rsid w:val="001A59D6"/>
    <w:rsid w:val="001A607F"/>
    <w:rsid w:val="001A61E6"/>
    <w:rsid w:val="001A64AA"/>
    <w:rsid w:val="001A64AB"/>
    <w:rsid w:val="001A6F55"/>
    <w:rsid w:val="001A7890"/>
    <w:rsid w:val="001A7C42"/>
    <w:rsid w:val="001B025B"/>
    <w:rsid w:val="001B0A43"/>
    <w:rsid w:val="001B29EA"/>
    <w:rsid w:val="001B2A8C"/>
    <w:rsid w:val="001B2C1D"/>
    <w:rsid w:val="001B3DFA"/>
    <w:rsid w:val="001B4E91"/>
    <w:rsid w:val="001B520F"/>
    <w:rsid w:val="001B61CE"/>
    <w:rsid w:val="001B6A09"/>
    <w:rsid w:val="001B724D"/>
    <w:rsid w:val="001B7989"/>
    <w:rsid w:val="001C2C33"/>
    <w:rsid w:val="001C426D"/>
    <w:rsid w:val="001C461B"/>
    <w:rsid w:val="001C4C4B"/>
    <w:rsid w:val="001C4F6D"/>
    <w:rsid w:val="001C55F9"/>
    <w:rsid w:val="001C56E8"/>
    <w:rsid w:val="001C5AAF"/>
    <w:rsid w:val="001C60AE"/>
    <w:rsid w:val="001C6150"/>
    <w:rsid w:val="001C684D"/>
    <w:rsid w:val="001C784A"/>
    <w:rsid w:val="001C7A1D"/>
    <w:rsid w:val="001D06B9"/>
    <w:rsid w:val="001D0ACA"/>
    <w:rsid w:val="001D0B85"/>
    <w:rsid w:val="001D0CD8"/>
    <w:rsid w:val="001D109A"/>
    <w:rsid w:val="001D1275"/>
    <w:rsid w:val="001D1F62"/>
    <w:rsid w:val="001D29A2"/>
    <w:rsid w:val="001D3796"/>
    <w:rsid w:val="001D5018"/>
    <w:rsid w:val="001D5088"/>
    <w:rsid w:val="001D55DD"/>
    <w:rsid w:val="001D64C2"/>
    <w:rsid w:val="001D6EE7"/>
    <w:rsid w:val="001D7129"/>
    <w:rsid w:val="001D7355"/>
    <w:rsid w:val="001D746A"/>
    <w:rsid w:val="001D7AEC"/>
    <w:rsid w:val="001D7D80"/>
    <w:rsid w:val="001E0E28"/>
    <w:rsid w:val="001E1017"/>
    <w:rsid w:val="001E11DE"/>
    <w:rsid w:val="001E18D3"/>
    <w:rsid w:val="001E1AB4"/>
    <w:rsid w:val="001E26FF"/>
    <w:rsid w:val="001E2C4E"/>
    <w:rsid w:val="001E2CF2"/>
    <w:rsid w:val="001E3D89"/>
    <w:rsid w:val="001E459B"/>
    <w:rsid w:val="001E4F14"/>
    <w:rsid w:val="001E548A"/>
    <w:rsid w:val="001E6909"/>
    <w:rsid w:val="001E6F43"/>
    <w:rsid w:val="001E7047"/>
    <w:rsid w:val="001E74B1"/>
    <w:rsid w:val="001E77BB"/>
    <w:rsid w:val="001F05EE"/>
    <w:rsid w:val="001F0CDE"/>
    <w:rsid w:val="001F1243"/>
    <w:rsid w:val="001F13FF"/>
    <w:rsid w:val="001F287F"/>
    <w:rsid w:val="001F2A4E"/>
    <w:rsid w:val="001F37B3"/>
    <w:rsid w:val="001F4031"/>
    <w:rsid w:val="001F5267"/>
    <w:rsid w:val="001F5612"/>
    <w:rsid w:val="001F5B70"/>
    <w:rsid w:val="001F61E3"/>
    <w:rsid w:val="001F7510"/>
    <w:rsid w:val="001F76C5"/>
    <w:rsid w:val="0020163A"/>
    <w:rsid w:val="0020166D"/>
    <w:rsid w:val="00201D11"/>
    <w:rsid w:val="00201FCD"/>
    <w:rsid w:val="00202F8F"/>
    <w:rsid w:val="00205941"/>
    <w:rsid w:val="00205979"/>
    <w:rsid w:val="00205AFC"/>
    <w:rsid w:val="00206D38"/>
    <w:rsid w:val="00207237"/>
    <w:rsid w:val="00207BFD"/>
    <w:rsid w:val="0021097A"/>
    <w:rsid w:val="00210C12"/>
    <w:rsid w:val="00210F39"/>
    <w:rsid w:val="00211220"/>
    <w:rsid w:val="0021392E"/>
    <w:rsid w:val="00214DE9"/>
    <w:rsid w:val="002160BC"/>
    <w:rsid w:val="00216BAE"/>
    <w:rsid w:val="00216EAA"/>
    <w:rsid w:val="0021786E"/>
    <w:rsid w:val="00217A82"/>
    <w:rsid w:val="00217C36"/>
    <w:rsid w:val="002201E6"/>
    <w:rsid w:val="002217D1"/>
    <w:rsid w:val="002217DB"/>
    <w:rsid w:val="00221DB2"/>
    <w:rsid w:val="002221FE"/>
    <w:rsid w:val="002223C9"/>
    <w:rsid w:val="00222806"/>
    <w:rsid w:val="002232B2"/>
    <w:rsid w:val="0022338C"/>
    <w:rsid w:val="002239C8"/>
    <w:rsid w:val="00223A29"/>
    <w:rsid w:val="00224A7B"/>
    <w:rsid w:val="00224F54"/>
    <w:rsid w:val="0022586E"/>
    <w:rsid w:val="00226363"/>
    <w:rsid w:val="00226483"/>
    <w:rsid w:val="00227231"/>
    <w:rsid w:val="00227E37"/>
    <w:rsid w:val="00231B0B"/>
    <w:rsid w:val="00232A4B"/>
    <w:rsid w:val="0023340E"/>
    <w:rsid w:val="00233EA4"/>
    <w:rsid w:val="00234746"/>
    <w:rsid w:val="00234C1F"/>
    <w:rsid w:val="00235864"/>
    <w:rsid w:val="00235BFE"/>
    <w:rsid w:val="002377AE"/>
    <w:rsid w:val="00237A8B"/>
    <w:rsid w:val="00240414"/>
    <w:rsid w:val="00240FCF"/>
    <w:rsid w:val="0024146C"/>
    <w:rsid w:val="002419D7"/>
    <w:rsid w:val="00242854"/>
    <w:rsid w:val="00242BCA"/>
    <w:rsid w:val="00243159"/>
    <w:rsid w:val="00243BE0"/>
    <w:rsid w:val="00244B3A"/>
    <w:rsid w:val="00245AD1"/>
    <w:rsid w:val="002463B3"/>
    <w:rsid w:val="00247EFA"/>
    <w:rsid w:val="00250078"/>
    <w:rsid w:val="00251052"/>
    <w:rsid w:val="0025135B"/>
    <w:rsid w:val="002518F0"/>
    <w:rsid w:val="00251D18"/>
    <w:rsid w:val="00252DFC"/>
    <w:rsid w:val="0025492B"/>
    <w:rsid w:val="0025599F"/>
    <w:rsid w:val="00255ED8"/>
    <w:rsid w:val="002560F3"/>
    <w:rsid w:val="00257995"/>
    <w:rsid w:val="00257B3F"/>
    <w:rsid w:val="00257BAB"/>
    <w:rsid w:val="00257EAA"/>
    <w:rsid w:val="00260D8D"/>
    <w:rsid w:val="00260FC8"/>
    <w:rsid w:val="00261110"/>
    <w:rsid w:val="002614DF"/>
    <w:rsid w:val="00261837"/>
    <w:rsid w:val="00262231"/>
    <w:rsid w:val="00262958"/>
    <w:rsid w:val="002633C2"/>
    <w:rsid w:val="0026353D"/>
    <w:rsid w:val="002648A8"/>
    <w:rsid w:val="00265CAE"/>
    <w:rsid w:val="00266928"/>
    <w:rsid w:val="00266FF4"/>
    <w:rsid w:val="00270451"/>
    <w:rsid w:val="002714EB"/>
    <w:rsid w:val="0027164C"/>
    <w:rsid w:val="00271774"/>
    <w:rsid w:val="0027244C"/>
    <w:rsid w:val="00272A85"/>
    <w:rsid w:val="00272B86"/>
    <w:rsid w:val="00272F59"/>
    <w:rsid w:val="00273196"/>
    <w:rsid w:val="002732C4"/>
    <w:rsid w:val="00273582"/>
    <w:rsid w:val="00273F39"/>
    <w:rsid w:val="002744BC"/>
    <w:rsid w:val="00275887"/>
    <w:rsid w:val="0027691E"/>
    <w:rsid w:val="00276AC3"/>
    <w:rsid w:val="00277E54"/>
    <w:rsid w:val="0028042E"/>
    <w:rsid w:val="002814B9"/>
    <w:rsid w:val="002816F8"/>
    <w:rsid w:val="002818E8"/>
    <w:rsid w:val="00281D3E"/>
    <w:rsid w:val="0028209D"/>
    <w:rsid w:val="002823D6"/>
    <w:rsid w:val="00282B5A"/>
    <w:rsid w:val="002834C2"/>
    <w:rsid w:val="00283BDE"/>
    <w:rsid w:val="00284389"/>
    <w:rsid w:val="00284589"/>
    <w:rsid w:val="00284ABB"/>
    <w:rsid w:val="00284C6D"/>
    <w:rsid w:val="00285004"/>
    <w:rsid w:val="0028576F"/>
    <w:rsid w:val="00287D97"/>
    <w:rsid w:val="00287E2A"/>
    <w:rsid w:val="00287F53"/>
    <w:rsid w:val="00290E3E"/>
    <w:rsid w:val="00290E53"/>
    <w:rsid w:val="00291CE6"/>
    <w:rsid w:val="0029221F"/>
    <w:rsid w:val="00293B1C"/>
    <w:rsid w:val="00294347"/>
    <w:rsid w:val="00295AF1"/>
    <w:rsid w:val="00295B21"/>
    <w:rsid w:val="00295CA1"/>
    <w:rsid w:val="0029647B"/>
    <w:rsid w:val="00296B49"/>
    <w:rsid w:val="00297086"/>
    <w:rsid w:val="0029710D"/>
    <w:rsid w:val="002971D8"/>
    <w:rsid w:val="00297371"/>
    <w:rsid w:val="00297862"/>
    <w:rsid w:val="002A0594"/>
    <w:rsid w:val="002A1BE5"/>
    <w:rsid w:val="002A20E2"/>
    <w:rsid w:val="002A2C6B"/>
    <w:rsid w:val="002A429A"/>
    <w:rsid w:val="002A4B72"/>
    <w:rsid w:val="002A4BEE"/>
    <w:rsid w:val="002A500C"/>
    <w:rsid w:val="002A52CB"/>
    <w:rsid w:val="002A54A3"/>
    <w:rsid w:val="002A567D"/>
    <w:rsid w:val="002A62DA"/>
    <w:rsid w:val="002A78B1"/>
    <w:rsid w:val="002A7C5F"/>
    <w:rsid w:val="002A7FEA"/>
    <w:rsid w:val="002B0A90"/>
    <w:rsid w:val="002B1F75"/>
    <w:rsid w:val="002B3BF2"/>
    <w:rsid w:val="002B40B6"/>
    <w:rsid w:val="002B4C5F"/>
    <w:rsid w:val="002B50ED"/>
    <w:rsid w:val="002B537C"/>
    <w:rsid w:val="002B55FF"/>
    <w:rsid w:val="002B5DAA"/>
    <w:rsid w:val="002B620E"/>
    <w:rsid w:val="002B78C4"/>
    <w:rsid w:val="002C0ADC"/>
    <w:rsid w:val="002C15F6"/>
    <w:rsid w:val="002C1876"/>
    <w:rsid w:val="002C18E8"/>
    <w:rsid w:val="002C1C4F"/>
    <w:rsid w:val="002C2BA6"/>
    <w:rsid w:val="002C3841"/>
    <w:rsid w:val="002C487F"/>
    <w:rsid w:val="002C530F"/>
    <w:rsid w:val="002C7149"/>
    <w:rsid w:val="002C72D3"/>
    <w:rsid w:val="002C74CA"/>
    <w:rsid w:val="002C759E"/>
    <w:rsid w:val="002C764D"/>
    <w:rsid w:val="002D07A9"/>
    <w:rsid w:val="002D0958"/>
    <w:rsid w:val="002D0BCD"/>
    <w:rsid w:val="002D0DFD"/>
    <w:rsid w:val="002D1D92"/>
    <w:rsid w:val="002D3032"/>
    <w:rsid w:val="002D37D1"/>
    <w:rsid w:val="002D3A1A"/>
    <w:rsid w:val="002D3D49"/>
    <w:rsid w:val="002D49CB"/>
    <w:rsid w:val="002D4AA0"/>
    <w:rsid w:val="002D4DFB"/>
    <w:rsid w:val="002D525C"/>
    <w:rsid w:val="002D56B0"/>
    <w:rsid w:val="002D6F95"/>
    <w:rsid w:val="002D7789"/>
    <w:rsid w:val="002D7A41"/>
    <w:rsid w:val="002D7FB3"/>
    <w:rsid w:val="002E0CD9"/>
    <w:rsid w:val="002E15FB"/>
    <w:rsid w:val="002E181B"/>
    <w:rsid w:val="002E38F4"/>
    <w:rsid w:val="002E4184"/>
    <w:rsid w:val="002E4D05"/>
    <w:rsid w:val="002E53D6"/>
    <w:rsid w:val="002E6CD9"/>
    <w:rsid w:val="002E6D1F"/>
    <w:rsid w:val="002E6ED0"/>
    <w:rsid w:val="002E79C1"/>
    <w:rsid w:val="002F060A"/>
    <w:rsid w:val="002F0B00"/>
    <w:rsid w:val="002F197C"/>
    <w:rsid w:val="002F1EAD"/>
    <w:rsid w:val="002F2150"/>
    <w:rsid w:val="002F21A1"/>
    <w:rsid w:val="002F231B"/>
    <w:rsid w:val="002F305D"/>
    <w:rsid w:val="002F3B7F"/>
    <w:rsid w:val="002F4438"/>
    <w:rsid w:val="002F4A23"/>
    <w:rsid w:val="002F505A"/>
    <w:rsid w:val="002F5708"/>
    <w:rsid w:val="002F57E7"/>
    <w:rsid w:val="002F5E5A"/>
    <w:rsid w:val="002F5F7F"/>
    <w:rsid w:val="002F6558"/>
    <w:rsid w:val="002F65C8"/>
    <w:rsid w:val="002F7DCC"/>
    <w:rsid w:val="003001E4"/>
    <w:rsid w:val="00300A90"/>
    <w:rsid w:val="003018EB"/>
    <w:rsid w:val="00301E61"/>
    <w:rsid w:val="003021B5"/>
    <w:rsid w:val="003026B4"/>
    <w:rsid w:val="00302A09"/>
    <w:rsid w:val="003041E4"/>
    <w:rsid w:val="003042D2"/>
    <w:rsid w:val="00304B24"/>
    <w:rsid w:val="00304FF7"/>
    <w:rsid w:val="003061CD"/>
    <w:rsid w:val="003061DD"/>
    <w:rsid w:val="00307037"/>
    <w:rsid w:val="003078CF"/>
    <w:rsid w:val="00311BAD"/>
    <w:rsid w:val="00313647"/>
    <w:rsid w:val="003138BD"/>
    <w:rsid w:val="00313B3C"/>
    <w:rsid w:val="00314430"/>
    <w:rsid w:val="00315A3D"/>
    <w:rsid w:val="003161A3"/>
    <w:rsid w:val="00316A7A"/>
    <w:rsid w:val="00317C75"/>
    <w:rsid w:val="00320491"/>
    <w:rsid w:val="003205AC"/>
    <w:rsid w:val="00320654"/>
    <w:rsid w:val="00321BA4"/>
    <w:rsid w:val="00321C22"/>
    <w:rsid w:val="00321E81"/>
    <w:rsid w:val="003229C7"/>
    <w:rsid w:val="00322BAB"/>
    <w:rsid w:val="003231B6"/>
    <w:rsid w:val="0032359B"/>
    <w:rsid w:val="00323EC0"/>
    <w:rsid w:val="00324A84"/>
    <w:rsid w:val="00324BE6"/>
    <w:rsid w:val="00324C2B"/>
    <w:rsid w:val="00325803"/>
    <w:rsid w:val="003258F3"/>
    <w:rsid w:val="00325AC0"/>
    <w:rsid w:val="00325E01"/>
    <w:rsid w:val="00326411"/>
    <w:rsid w:val="0032673C"/>
    <w:rsid w:val="00326803"/>
    <w:rsid w:val="00326E72"/>
    <w:rsid w:val="003274F4"/>
    <w:rsid w:val="00327A0E"/>
    <w:rsid w:val="00327B9C"/>
    <w:rsid w:val="00327EA4"/>
    <w:rsid w:val="00327EE4"/>
    <w:rsid w:val="0033079D"/>
    <w:rsid w:val="003309D7"/>
    <w:rsid w:val="00330F4B"/>
    <w:rsid w:val="00332147"/>
    <w:rsid w:val="003323C3"/>
    <w:rsid w:val="003328DC"/>
    <w:rsid w:val="0033290F"/>
    <w:rsid w:val="00333BE8"/>
    <w:rsid w:val="00333F8A"/>
    <w:rsid w:val="00334E95"/>
    <w:rsid w:val="003368DD"/>
    <w:rsid w:val="0033693F"/>
    <w:rsid w:val="00336C13"/>
    <w:rsid w:val="00340733"/>
    <w:rsid w:val="00340D18"/>
    <w:rsid w:val="00340D97"/>
    <w:rsid w:val="00341E13"/>
    <w:rsid w:val="00341FA6"/>
    <w:rsid w:val="00342485"/>
    <w:rsid w:val="00342B47"/>
    <w:rsid w:val="00342BFD"/>
    <w:rsid w:val="00343010"/>
    <w:rsid w:val="003434EA"/>
    <w:rsid w:val="00343D97"/>
    <w:rsid w:val="003443CA"/>
    <w:rsid w:val="00344574"/>
    <w:rsid w:val="003446A5"/>
    <w:rsid w:val="00344752"/>
    <w:rsid w:val="003453D1"/>
    <w:rsid w:val="0034547A"/>
    <w:rsid w:val="00345A23"/>
    <w:rsid w:val="00345EAB"/>
    <w:rsid w:val="00346E61"/>
    <w:rsid w:val="00347990"/>
    <w:rsid w:val="00347D62"/>
    <w:rsid w:val="0035050F"/>
    <w:rsid w:val="003519ED"/>
    <w:rsid w:val="003523B5"/>
    <w:rsid w:val="003524B0"/>
    <w:rsid w:val="003530DF"/>
    <w:rsid w:val="003540F2"/>
    <w:rsid w:val="00354398"/>
    <w:rsid w:val="0035633B"/>
    <w:rsid w:val="00356F76"/>
    <w:rsid w:val="003573B2"/>
    <w:rsid w:val="00357454"/>
    <w:rsid w:val="003605A8"/>
    <w:rsid w:val="00361114"/>
    <w:rsid w:val="003611B4"/>
    <w:rsid w:val="003633E2"/>
    <w:rsid w:val="00363549"/>
    <w:rsid w:val="00363579"/>
    <w:rsid w:val="003641F1"/>
    <w:rsid w:val="0036449B"/>
    <w:rsid w:val="0036493B"/>
    <w:rsid w:val="003649C6"/>
    <w:rsid w:val="00364A23"/>
    <w:rsid w:val="00364B1F"/>
    <w:rsid w:val="00365726"/>
    <w:rsid w:val="003666A6"/>
    <w:rsid w:val="00366F5A"/>
    <w:rsid w:val="00370BDC"/>
    <w:rsid w:val="00371815"/>
    <w:rsid w:val="0037189B"/>
    <w:rsid w:val="00372510"/>
    <w:rsid w:val="00373585"/>
    <w:rsid w:val="00373593"/>
    <w:rsid w:val="00374C84"/>
    <w:rsid w:val="00374DAE"/>
    <w:rsid w:val="0037609F"/>
    <w:rsid w:val="0037639A"/>
    <w:rsid w:val="003766A4"/>
    <w:rsid w:val="00376729"/>
    <w:rsid w:val="00376CF9"/>
    <w:rsid w:val="00377479"/>
    <w:rsid w:val="003801B6"/>
    <w:rsid w:val="0038065A"/>
    <w:rsid w:val="00380A84"/>
    <w:rsid w:val="00380C51"/>
    <w:rsid w:val="003833A4"/>
    <w:rsid w:val="00383BA8"/>
    <w:rsid w:val="003840FE"/>
    <w:rsid w:val="00385B2F"/>
    <w:rsid w:val="00385C43"/>
    <w:rsid w:val="00385D0B"/>
    <w:rsid w:val="00385FC6"/>
    <w:rsid w:val="003864F9"/>
    <w:rsid w:val="0038660F"/>
    <w:rsid w:val="003877E3"/>
    <w:rsid w:val="0038786B"/>
    <w:rsid w:val="003901BA"/>
    <w:rsid w:val="00390659"/>
    <w:rsid w:val="00390A8F"/>
    <w:rsid w:val="00390B43"/>
    <w:rsid w:val="003911E5"/>
    <w:rsid w:val="0039121A"/>
    <w:rsid w:val="003915B2"/>
    <w:rsid w:val="00391A47"/>
    <w:rsid w:val="00391A98"/>
    <w:rsid w:val="003922EA"/>
    <w:rsid w:val="00393607"/>
    <w:rsid w:val="00393C6A"/>
    <w:rsid w:val="00393DEB"/>
    <w:rsid w:val="00394303"/>
    <w:rsid w:val="003943B3"/>
    <w:rsid w:val="00394DB3"/>
    <w:rsid w:val="0039597E"/>
    <w:rsid w:val="00395EF1"/>
    <w:rsid w:val="0039623D"/>
    <w:rsid w:val="00396309"/>
    <w:rsid w:val="00396CC9"/>
    <w:rsid w:val="00396F7D"/>
    <w:rsid w:val="00397059"/>
    <w:rsid w:val="003973D8"/>
    <w:rsid w:val="00397CAC"/>
    <w:rsid w:val="00397EBE"/>
    <w:rsid w:val="003A1603"/>
    <w:rsid w:val="003A1D7A"/>
    <w:rsid w:val="003A201F"/>
    <w:rsid w:val="003A24AB"/>
    <w:rsid w:val="003A27C9"/>
    <w:rsid w:val="003A2A4B"/>
    <w:rsid w:val="003A3D2E"/>
    <w:rsid w:val="003A41B9"/>
    <w:rsid w:val="003A5545"/>
    <w:rsid w:val="003A724E"/>
    <w:rsid w:val="003A7CA0"/>
    <w:rsid w:val="003B1178"/>
    <w:rsid w:val="003B1BE0"/>
    <w:rsid w:val="003B2091"/>
    <w:rsid w:val="003B26B7"/>
    <w:rsid w:val="003B2D4E"/>
    <w:rsid w:val="003B3319"/>
    <w:rsid w:val="003B3459"/>
    <w:rsid w:val="003B3638"/>
    <w:rsid w:val="003B55F9"/>
    <w:rsid w:val="003B6018"/>
    <w:rsid w:val="003B69E6"/>
    <w:rsid w:val="003C00EF"/>
    <w:rsid w:val="003C180D"/>
    <w:rsid w:val="003C250D"/>
    <w:rsid w:val="003C3A5C"/>
    <w:rsid w:val="003C485E"/>
    <w:rsid w:val="003C4D7F"/>
    <w:rsid w:val="003C4F86"/>
    <w:rsid w:val="003C61E4"/>
    <w:rsid w:val="003C6CCB"/>
    <w:rsid w:val="003C7669"/>
    <w:rsid w:val="003D0D13"/>
    <w:rsid w:val="003D130C"/>
    <w:rsid w:val="003D2307"/>
    <w:rsid w:val="003D265C"/>
    <w:rsid w:val="003D365C"/>
    <w:rsid w:val="003D404E"/>
    <w:rsid w:val="003D463F"/>
    <w:rsid w:val="003D50D7"/>
    <w:rsid w:val="003D52A2"/>
    <w:rsid w:val="003D5687"/>
    <w:rsid w:val="003D5FEE"/>
    <w:rsid w:val="003D64A4"/>
    <w:rsid w:val="003D70A6"/>
    <w:rsid w:val="003D78B6"/>
    <w:rsid w:val="003E0528"/>
    <w:rsid w:val="003E0717"/>
    <w:rsid w:val="003E131A"/>
    <w:rsid w:val="003E1BD7"/>
    <w:rsid w:val="003E1FE8"/>
    <w:rsid w:val="003E21C2"/>
    <w:rsid w:val="003E2314"/>
    <w:rsid w:val="003E2883"/>
    <w:rsid w:val="003E2A7C"/>
    <w:rsid w:val="003E2DAA"/>
    <w:rsid w:val="003E3591"/>
    <w:rsid w:val="003E38E7"/>
    <w:rsid w:val="003E3D0E"/>
    <w:rsid w:val="003E47CF"/>
    <w:rsid w:val="003E55D4"/>
    <w:rsid w:val="003E568D"/>
    <w:rsid w:val="003E7943"/>
    <w:rsid w:val="003F0B91"/>
    <w:rsid w:val="003F1396"/>
    <w:rsid w:val="003F186E"/>
    <w:rsid w:val="003F2520"/>
    <w:rsid w:val="003F268D"/>
    <w:rsid w:val="003F2D38"/>
    <w:rsid w:val="003F2E6C"/>
    <w:rsid w:val="003F3378"/>
    <w:rsid w:val="003F406B"/>
    <w:rsid w:val="003F40A2"/>
    <w:rsid w:val="003F5B81"/>
    <w:rsid w:val="003F5DFD"/>
    <w:rsid w:val="003F5E93"/>
    <w:rsid w:val="003F6BE0"/>
    <w:rsid w:val="003F71E0"/>
    <w:rsid w:val="003F7260"/>
    <w:rsid w:val="0040055E"/>
    <w:rsid w:val="004013B2"/>
    <w:rsid w:val="00401EB3"/>
    <w:rsid w:val="00402027"/>
    <w:rsid w:val="00402317"/>
    <w:rsid w:val="004026BF"/>
    <w:rsid w:val="00402FA3"/>
    <w:rsid w:val="004039D2"/>
    <w:rsid w:val="00403ED9"/>
    <w:rsid w:val="00404408"/>
    <w:rsid w:val="004054CD"/>
    <w:rsid w:val="004056F0"/>
    <w:rsid w:val="00405F3E"/>
    <w:rsid w:val="004069B0"/>
    <w:rsid w:val="004106D4"/>
    <w:rsid w:val="004129CA"/>
    <w:rsid w:val="00412FE4"/>
    <w:rsid w:val="0041323C"/>
    <w:rsid w:val="00414146"/>
    <w:rsid w:val="0041519A"/>
    <w:rsid w:val="004152BA"/>
    <w:rsid w:val="00415523"/>
    <w:rsid w:val="00415532"/>
    <w:rsid w:val="004164CA"/>
    <w:rsid w:val="00416B67"/>
    <w:rsid w:val="00416DDC"/>
    <w:rsid w:val="004219EB"/>
    <w:rsid w:val="00421DEF"/>
    <w:rsid w:val="00421DF5"/>
    <w:rsid w:val="00421EAF"/>
    <w:rsid w:val="0042201D"/>
    <w:rsid w:val="0042350E"/>
    <w:rsid w:val="00423D6A"/>
    <w:rsid w:val="00424468"/>
    <w:rsid w:val="00424E71"/>
    <w:rsid w:val="00425447"/>
    <w:rsid w:val="00425648"/>
    <w:rsid w:val="004260FB"/>
    <w:rsid w:val="00426E0E"/>
    <w:rsid w:val="004279A7"/>
    <w:rsid w:val="004300AD"/>
    <w:rsid w:val="00430CAE"/>
    <w:rsid w:val="0043166F"/>
    <w:rsid w:val="00431D6F"/>
    <w:rsid w:val="004323EF"/>
    <w:rsid w:val="00432435"/>
    <w:rsid w:val="00432572"/>
    <w:rsid w:val="0043278C"/>
    <w:rsid w:val="00432B07"/>
    <w:rsid w:val="0043397F"/>
    <w:rsid w:val="0043473B"/>
    <w:rsid w:val="004347A6"/>
    <w:rsid w:val="004349A6"/>
    <w:rsid w:val="00434A98"/>
    <w:rsid w:val="00434BF3"/>
    <w:rsid w:val="0043567C"/>
    <w:rsid w:val="004364A7"/>
    <w:rsid w:val="00440403"/>
    <w:rsid w:val="004410DE"/>
    <w:rsid w:val="0044193E"/>
    <w:rsid w:val="004427FD"/>
    <w:rsid w:val="00442CA1"/>
    <w:rsid w:val="0044309F"/>
    <w:rsid w:val="00444090"/>
    <w:rsid w:val="0044409A"/>
    <w:rsid w:val="00445446"/>
    <w:rsid w:val="004459C3"/>
    <w:rsid w:val="00445A53"/>
    <w:rsid w:val="00445EA6"/>
    <w:rsid w:val="0044663B"/>
    <w:rsid w:val="00447307"/>
    <w:rsid w:val="00450888"/>
    <w:rsid w:val="00450970"/>
    <w:rsid w:val="0045118D"/>
    <w:rsid w:val="00451F2E"/>
    <w:rsid w:val="004523EB"/>
    <w:rsid w:val="00452D7A"/>
    <w:rsid w:val="00452E45"/>
    <w:rsid w:val="00453525"/>
    <w:rsid w:val="0045384C"/>
    <w:rsid w:val="0045442D"/>
    <w:rsid w:val="004545F6"/>
    <w:rsid w:val="00455AFB"/>
    <w:rsid w:val="0045610C"/>
    <w:rsid w:val="004561FF"/>
    <w:rsid w:val="00457032"/>
    <w:rsid w:val="0046121C"/>
    <w:rsid w:val="0046123D"/>
    <w:rsid w:val="0046148F"/>
    <w:rsid w:val="004617FC"/>
    <w:rsid w:val="00462C62"/>
    <w:rsid w:val="00462E47"/>
    <w:rsid w:val="004633CF"/>
    <w:rsid w:val="0046417C"/>
    <w:rsid w:val="00464821"/>
    <w:rsid w:val="00464A87"/>
    <w:rsid w:val="00464B90"/>
    <w:rsid w:val="00464E97"/>
    <w:rsid w:val="00465675"/>
    <w:rsid w:val="004656F4"/>
    <w:rsid w:val="0046583D"/>
    <w:rsid w:val="00465B7D"/>
    <w:rsid w:val="00465DFC"/>
    <w:rsid w:val="00470FEF"/>
    <w:rsid w:val="0047103D"/>
    <w:rsid w:val="004716F1"/>
    <w:rsid w:val="00471BC0"/>
    <w:rsid w:val="00471CF7"/>
    <w:rsid w:val="004725D0"/>
    <w:rsid w:val="004738AC"/>
    <w:rsid w:val="00474EEE"/>
    <w:rsid w:val="004759FA"/>
    <w:rsid w:val="0047649A"/>
    <w:rsid w:val="004765BB"/>
    <w:rsid w:val="00476B02"/>
    <w:rsid w:val="00476F00"/>
    <w:rsid w:val="0047732E"/>
    <w:rsid w:val="004805F8"/>
    <w:rsid w:val="00480B27"/>
    <w:rsid w:val="004811CA"/>
    <w:rsid w:val="004834DC"/>
    <w:rsid w:val="00483760"/>
    <w:rsid w:val="004844E4"/>
    <w:rsid w:val="00484695"/>
    <w:rsid w:val="0048488D"/>
    <w:rsid w:val="00484F5D"/>
    <w:rsid w:val="0048532E"/>
    <w:rsid w:val="004853C9"/>
    <w:rsid w:val="0048714F"/>
    <w:rsid w:val="00487460"/>
    <w:rsid w:val="00487D9C"/>
    <w:rsid w:val="00490934"/>
    <w:rsid w:val="00490B4D"/>
    <w:rsid w:val="00490FE9"/>
    <w:rsid w:val="004926FC"/>
    <w:rsid w:val="00492E4E"/>
    <w:rsid w:val="00493762"/>
    <w:rsid w:val="00495742"/>
    <w:rsid w:val="00496249"/>
    <w:rsid w:val="00496617"/>
    <w:rsid w:val="004970DE"/>
    <w:rsid w:val="004972AB"/>
    <w:rsid w:val="004975F8"/>
    <w:rsid w:val="004A0749"/>
    <w:rsid w:val="004A0C27"/>
    <w:rsid w:val="004A13F0"/>
    <w:rsid w:val="004A14D9"/>
    <w:rsid w:val="004A155A"/>
    <w:rsid w:val="004A26CD"/>
    <w:rsid w:val="004A335C"/>
    <w:rsid w:val="004A3D17"/>
    <w:rsid w:val="004A3D28"/>
    <w:rsid w:val="004A5191"/>
    <w:rsid w:val="004A6B9B"/>
    <w:rsid w:val="004A7031"/>
    <w:rsid w:val="004A7191"/>
    <w:rsid w:val="004A7764"/>
    <w:rsid w:val="004B0201"/>
    <w:rsid w:val="004B041E"/>
    <w:rsid w:val="004B06E6"/>
    <w:rsid w:val="004B15D8"/>
    <w:rsid w:val="004B242E"/>
    <w:rsid w:val="004B2D12"/>
    <w:rsid w:val="004B358E"/>
    <w:rsid w:val="004B44C1"/>
    <w:rsid w:val="004B4B10"/>
    <w:rsid w:val="004B54AF"/>
    <w:rsid w:val="004B5B8C"/>
    <w:rsid w:val="004B6359"/>
    <w:rsid w:val="004B70F4"/>
    <w:rsid w:val="004B7924"/>
    <w:rsid w:val="004B7C40"/>
    <w:rsid w:val="004B7DDF"/>
    <w:rsid w:val="004C01A7"/>
    <w:rsid w:val="004C127D"/>
    <w:rsid w:val="004C1A1C"/>
    <w:rsid w:val="004C1AD0"/>
    <w:rsid w:val="004C1CAB"/>
    <w:rsid w:val="004C2105"/>
    <w:rsid w:val="004C25F7"/>
    <w:rsid w:val="004C28FC"/>
    <w:rsid w:val="004C2F0D"/>
    <w:rsid w:val="004C4FB2"/>
    <w:rsid w:val="004C531B"/>
    <w:rsid w:val="004C5538"/>
    <w:rsid w:val="004C58D6"/>
    <w:rsid w:val="004C5FA7"/>
    <w:rsid w:val="004C75DE"/>
    <w:rsid w:val="004C7C93"/>
    <w:rsid w:val="004D073F"/>
    <w:rsid w:val="004D13C1"/>
    <w:rsid w:val="004D330B"/>
    <w:rsid w:val="004D4393"/>
    <w:rsid w:val="004D509D"/>
    <w:rsid w:val="004D65A1"/>
    <w:rsid w:val="004E0184"/>
    <w:rsid w:val="004E06ED"/>
    <w:rsid w:val="004E0BE0"/>
    <w:rsid w:val="004E0EDE"/>
    <w:rsid w:val="004E26B2"/>
    <w:rsid w:val="004E2BD7"/>
    <w:rsid w:val="004E344F"/>
    <w:rsid w:val="004E36B7"/>
    <w:rsid w:val="004E3816"/>
    <w:rsid w:val="004E479D"/>
    <w:rsid w:val="004E51C8"/>
    <w:rsid w:val="004E52F8"/>
    <w:rsid w:val="004E6DA9"/>
    <w:rsid w:val="004E6F12"/>
    <w:rsid w:val="004E7499"/>
    <w:rsid w:val="004F05D9"/>
    <w:rsid w:val="004F1F31"/>
    <w:rsid w:val="004F206A"/>
    <w:rsid w:val="004F3773"/>
    <w:rsid w:val="004F3840"/>
    <w:rsid w:val="004F4314"/>
    <w:rsid w:val="004F47B1"/>
    <w:rsid w:val="004F49AE"/>
    <w:rsid w:val="004F5E9B"/>
    <w:rsid w:val="004F60BF"/>
    <w:rsid w:val="004F61F0"/>
    <w:rsid w:val="004F6D59"/>
    <w:rsid w:val="004F7113"/>
    <w:rsid w:val="004F74A6"/>
    <w:rsid w:val="00500605"/>
    <w:rsid w:val="00500F8F"/>
    <w:rsid w:val="005018EA"/>
    <w:rsid w:val="005028F9"/>
    <w:rsid w:val="00503EFD"/>
    <w:rsid w:val="0050436C"/>
    <w:rsid w:val="005047D8"/>
    <w:rsid w:val="0050551F"/>
    <w:rsid w:val="00505D36"/>
    <w:rsid w:val="0050751D"/>
    <w:rsid w:val="00510491"/>
    <w:rsid w:val="00510F25"/>
    <w:rsid w:val="00513A5D"/>
    <w:rsid w:val="00513D61"/>
    <w:rsid w:val="005151D7"/>
    <w:rsid w:val="00515321"/>
    <w:rsid w:val="005156E5"/>
    <w:rsid w:val="00515E5C"/>
    <w:rsid w:val="005160FC"/>
    <w:rsid w:val="005179FE"/>
    <w:rsid w:val="00521618"/>
    <w:rsid w:val="0052280D"/>
    <w:rsid w:val="005228D6"/>
    <w:rsid w:val="005231DC"/>
    <w:rsid w:val="005243A0"/>
    <w:rsid w:val="00526BA3"/>
    <w:rsid w:val="00526D21"/>
    <w:rsid w:val="005274D0"/>
    <w:rsid w:val="00527655"/>
    <w:rsid w:val="00530028"/>
    <w:rsid w:val="00530128"/>
    <w:rsid w:val="0053055C"/>
    <w:rsid w:val="005305CF"/>
    <w:rsid w:val="00532E54"/>
    <w:rsid w:val="00532F22"/>
    <w:rsid w:val="00533A67"/>
    <w:rsid w:val="00533D34"/>
    <w:rsid w:val="00533FB9"/>
    <w:rsid w:val="00534310"/>
    <w:rsid w:val="00534403"/>
    <w:rsid w:val="00534452"/>
    <w:rsid w:val="005350DE"/>
    <w:rsid w:val="00535944"/>
    <w:rsid w:val="00535E4F"/>
    <w:rsid w:val="005371D8"/>
    <w:rsid w:val="00537678"/>
    <w:rsid w:val="0053791D"/>
    <w:rsid w:val="00537CEB"/>
    <w:rsid w:val="0054008B"/>
    <w:rsid w:val="00540EB8"/>
    <w:rsid w:val="00541083"/>
    <w:rsid w:val="0054117A"/>
    <w:rsid w:val="00541370"/>
    <w:rsid w:val="0054265F"/>
    <w:rsid w:val="00542CFE"/>
    <w:rsid w:val="005444EA"/>
    <w:rsid w:val="005448F7"/>
    <w:rsid w:val="00545A49"/>
    <w:rsid w:val="00545DF5"/>
    <w:rsid w:val="0054613B"/>
    <w:rsid w:val="0055045A"/>
    <w:rsid w:val="005505D8"/>
    <w:rsid w:val="00550F60"/>
    <w:rsid w:val="005510A1"/>
    <w:rsid w:val="00553F9D"/>
    <w:rsid w:val="005549FE"/>
    <w:rsid w:val="005552A7"/>
    <w:rsid w:val="00555605"/>
    <w:rsid w:val="0055699E"/>
    <w:rsid w:val="00556BE2"/>
    <w:rsid w:val="00556F94"/>
    <w:rsid w:val="00557952"/>
    <w:rsid w:val="00557DA8"/>
    <w:rsid w:val="0056050C"/>
    <w:rsid w:val="00560E57"/>
    <w:rsid w:val="005614FF"/>
    <w:rsid w:val="005618C4"/>
    <w:rsid w:val="00561D46"/>
    <w:rsid w:val="005633D3"/>
    <w:rsid w:val="00564184"/>
    <w:rsid w:val="00564CE6"/>
    <w:rsid w:val="00564FE1"/>
    <w:rsid w:val="0056512A"/>
    <w:rsid w:val="005668F0"/>
    <w:rsid w:val="00567B7B"/>
    <w:rsid w:val="00567DFF"/>
    <w:rsid w:val="005705F6"/>
    <w:rsid w:val="0057254C"/>
    <w:rsid w:val="00573025"/>
    <w:rsid w:val="0057432F"/>
    <w:rsid w:val="00574742"/>
    <w:rsid w:val="00574A56"/>
    <w:rsid w:val="005750B9"/>
    <w:rsid w:val="005757AE"/>
    <w:rsid w:val="00575D52"/>
    <w:rsid w:val="00577607"/>
    <w:rsid w:val="00577DA7"/>
    <w:rsid w:val="00577E52"/>
    <w:rsid w:val="005807F4"/>
    <w:rsid w:val="00581604"/>
    <w:rsid w:val="00582722"/>
    <w:rsid w:val="00582BDF"/>
    <w:rsid w:val="0058315D"/>
    <w:rsid w:val="00583E4C"/>
    <w:rsid w:val="00584CBC"/>
    <w:rsid w:val="0058539F"/>
    <w:rsid w:val="005854BB"/>
    <w:rsid w:val="005864A6"/>
    <w:rsid w:val="0058751F"/>
    <w:rsid w:val="00587724"/>
    <w:rsid w:val="00587A9B"/>
    <w:rsid w:val="00590EE4"/>
    <w:rsid w:val="00591DCE"/>
    <w:rsid w:val="0059230E"/>
    <w:rsid w:val="00592A94"/>
    <w:rsid w:val="00592B3E"/>
    <w:rsid w:val="00593114"/>
    <w:rsid w:val="00593F5E"/>
    <w:rsid w:val="0059532F"/>
    <w:rsid w:val="00595B94"/>
    <w:rsid w:val="00595E94"/>
    <w:rsid w:val="005964F0"/>
    <w:rsid w:val="00596A93"/>
    <w:rsid w:val="005976ED"/>
    <w:rsid w:val="00597920"/>
    <w:rsid w:val="005979B2"/>
    <w:rsid w:val="00597C9D"/>
    <w:rsid w:val="005A0054"/>
    <w:rsid w:val="005A0321"/>
    <w:rsid w:val="005A04FE"/>
    <w:rsid w:val="005A08BE"/>
    <w:rsid w:val="005A091B"/>
    <w:rsid w:val="005A1156"/>
    <w:rsid w:val="005A13F6"/>
    <w:rsid w:val="005A27C4"/>
    <w:rsid w:val="005A323E"/>
    <w:rsid w:val="005A324B"/>
    <w:rsid w:val="005A4497"/>
    <w:rsid w:val="005A4737"/>
    <w:rsid w:val="005A67B5"/>
    <w:rsid w:val="005A73C6"/>
    <w:rsid w:val="005A73D0"/>
    <w:rsid w:val="005A795A"/>
    <w:rsid w:val="005B06C2"/>
    <w:rsid w:val="005B0AD9"/>
    <w:rsid w:val="005B2FB7"/>
    <w:rsid w:val="005B3022"/>
    <w:rsid w:val="005B339A"/>
    <w:rsid w:val="005B3B5C"/>
    <w:rsid w:val="005B4AEC"/>
    <w:rsid w:val="005B5442"/>
    <w:rsid w:val="005B65ED"/>
    <w:rsid w:val="005B672D"/>
    <w:rsid w:val="005B6ACB"/>
    <w:rsid w:val="005B6FCB"/>
    <w:rsid w:val="005B70BF"/>
    <w:rsid w:val="005B74D3"/>
    <w:rsid w:val="005B77B7"/>
    <w:rsid w:val="005C024C"/>
    <w:rsid w:val="005C038E"/>
    <w:rsid w:val="005C06E3"/>
    <w:rsid w:val="005C0872"/>
    <w:rsid w:val="005C1AE9"/>
    <w:rsid w:val="005C1C76"/>
    <w:rsid w:val="005C245B"/>
    <w:rsid w:val="005C3893"/>
    <w:rsid w:val="005C3A82"/>
    <w:rsid w:val="005C3C42"/>
    <w:rsid w:val="005C3C6B"/>
    <w:rsid w:val="005C3D70"/>
    <w:rsid w:val="005C42F1"/>
    <w:rsid w:val="005C439F"/>
    <w:rsid w:val="005C6014"/>
    <w:rsid w:val="005C6EA3"/>
    <w:rsid w:val="005C726B"/>
    <w:rsid w:val="005C7DDA"/>
    <w:rsid w:val="005D02BC"/>
    <w:rsid w:val="005D10FA"/>
    <w:rsid w:val="005D38E2"/>
    <w:rsid w:val="005D42E4"/>
    <w:rsid w:val="005D4795"/>
    <w:rsid w:val="005D52F7"/>
    <w:rsid w:val="005D5AEE"/>
    <w:rsid w:val="005D62B4"/>
    <w:rsid w:val="005D62C2"/>
    <w:rsid w:val="005D6422"/>
    <w:rsid w:val="005D6BAE"/>
    <w:rsid w:val="005D79CF"/>
    <w:rsid w:val="005E1C27"/>
    <w:rsid w:val="005E2688"/>
    <w:rsid w:val="005E365D"/>
    <w:rsid w:val="005E36B5"/>
    <w:rsid w:val="005E4E8E"/>
    <w:rsid w:val="005E58F8"/>
    <w:rsid w:val="005E5C71"/>
    <w:rsid w:val="005E5D60"/>
    <w:rsid w:val="005E5E5C"/>
    <w:rsid w:val="005E5FA8"/>
    <w:rsid w:val="005E62E6"/>
    <w:rsid w:val="005E6737"/>
    <w:rsid w:val="005E68F6"/>
    <w:rsid w:val="005E7CF0"/>
    <w:rsid w:val="005F0163"/>
    <w:rsid w:val="005F0DDE"/>
    <w:rsid w:val="005F207A"/>
    <w:rsid w:val="005F2E77"/>
    <w:rsid w:val="005F2EB2"/>
    <w:rsid w:val="005F303C"/>
    <w:rsid w:val="005F33ED"/>
    <w:rsid w:val="005F345F"/>
    <w:rsid w:val="005F3ED4"/>
    <w:rsid w:val="005F3F0F"/>
    <w:rsid w:val="005F41B8"/>
    <w:rsid w:val="005F480F"/>
    <w:rsid w:val="005F5A08"/>
    <w:rsid w:val="005F5ADC"/>
    <w:rsid w:val="005F61A3"/>
    <w:rsid w:val="005F6AF3"/>
    <w:rsid w:val="005F758F"/>
    <w:rsid w:val="005F7A8A"/>
    <w:rsid w:val="00600B05"/>
    <w:rsid w:val="00600BFA"/>
    <w:rsid w:val="00600F1F"/>
    <w:rsid w:val="006010A8"/>
    <w:rsid w:val="006015DA"/>
    <w:rsid w:val="00601856"/>
    <w:rsid w:val="0060245F"/>
    <w:rsid w:val="00602DAD"/>
    <w:rsid w:val="006032A8"/>
    <w:rsid w:val="00603A97"/>
    <w:rsid w:val="00603FD0"/>
    <w:rsid w:val="00604B8B"/>
    <w:rsid w:val="0060580E"/>
    <w:rsid w:val="00607172"/>
    <w:rsid w:val="00610054"/>
    <w:rsid w:val="00610433"/>
    <w:rsid w:val="00610E0E"/>
    <w:rsid w:val="00611A94"/>
    <w:rsid w:val="00611C29"/>
    <w:rsid w:val="006124C2"/>
    <w:rsid w:val="00612B2E"/>
    <w:rsid w:val="006132B4"/>
    <w:rsid w:val="00613B4E"/>
    <w:rsid w:val="00614098"/>
    <w:rsid w:val="00614581"/>
    <w:rsid w:val="00615E29"/>
    <w:rsid w:val="00616E73"/>
    <w:rsid w:val="006173B2"/>
    <w:rsid w:val="00620348"/>
    <w:rsid w:val="00622314"/>
    <w:rsid w:val="00622D1D"/>
    <w:rsid w:val="00623BBF"/>
    <w:rsid w:val="00623EB8"/>
    <w:rsid w:val="00624303"/>
    <w:rsid w:val="0062438B"/>
    <w:rsid w:val="0062484E"/>
    <w:rsid w:val="00624885"/>
    <w:rsid w:val="00625BA1"/>
    <w:rsid w:val="00625E27"/>
    <w:rsid w:val="00625F35"/>
    <w:rsid w:val="006265E5"/>
    <w:rsid w:val="00626DF6"/>
    <w:rsid w:val="00626FC5"/>
    <w:rsid w:val="00627F47"/>
    <w:rsid w:val="006309B0"/>
    <w:rsid w:val="00630B6F"/>
    <w:rsid w:val="00630CF2"/>
    <w:rsid w:val="006326A9"/>
    <w:rsid w:val="00632AD3"/>
    <w:rsid w:val="00633218"/>
    <w:rsid w:val="0063325F"/>
    <w:rsid w:val="0063344A"/>
    <w:rsid w:val="00634B0C"/>
    <w:rsid w:val="00634FB2"/>
    <w:rsid w:val="00636DDD"/>
    <w:rsid w:val="00637C5E"/>
    <w:rsid w:val="006404E4"/>
    <w:rsid w:val="00640A9F"/>
    <w:rsid w:val="00641266"/>
    <w:rsid w:val="00641BD8"/>
    <w:rsid w:val="00641CB4"/>
    <w:rsid w:val="00641DE6"/>
    <w:rsid w:val="0064218B"/>
    <w:rsid w:val="00642D08"/>
    <w:rsid w:val="006430F2"/>
    <w:rsid w:val="00643B6F"/>
    <w:rsid w:val="00643E6B"/>
    <w:rsid w:val="00644952"/>
    <w:rsid w:val="00644FBA"/>
    <w:rsid w:val="00645119"/>
    <w:rsid w:val="0064549B"/>
    <w:rsid w:val="006456B4"/>
    <w:rsid w:val="0064570E"/>
    <w:rsid w:val="00646405"/>
    <w:rsid w:val="00646CE1"/>
    <w:rsid w:val="0064744C"/>
    <w:rsid w:val="00647717"/>
    <w:rsid w:val="006502AD"/>
    <w:rsid w:val="00650C69"/>
    <w:rsid w:val="00651280"/>
    <w:rsid w:val="0065147B"/>
    <w:rsid w:val="0065309B"/>
    <w:rsid w:val="006530D0"/>
    <w:rsid w:val="006532BA"/>
    <w:rsid w:val="00653D12"/>
    <w:rsid w:val="00654526"/>
    <w:rsid w:val="0065485B"/>
    <w:rsid w:val="006552C1"/>
    <w:rsid w:val="006555A4"/>
    <w:rsid w:val="00655A6E"/>
    <w:rsid w:val="00655B4E"/>
    <w:rsid w:val="0065715C"/>
    <w:rsid w:val="00657354"/>
    <w:rsid w:val="00657BC9"/>
    <w:rsid w:val="0066132B"/>
    <w:rsid w:val="00662865"/>
    <w:rsid w:val="00663451"/>
    <w:rsid w:val="0066365C"/>
    <w:rsid w:val="00663D1A"/>
    <w:rsid w:val="00663F69"/>
    <w:rsid w:val="00664CA8"/>
    <w:rsid w:val="006655BD"/>
    <w:rsid w:val="00665FA6"/>
    <w:rsid w:val="00666432"/>
    <w:rsid w:val="0066664E"/>
    <w:rsid w:val="0066673A"/>
    <w:rsid w:val="00666D63"/>
    <w:rsid w:val="00667307"/>
    <w:rsid w:val="00670C48"/>
    <w:rsid w:val="00670DB9"/>
    <w:rsid w:val="00671EDA"/>
    <w:rsid w:val="006730D1"/>
    <w:rsid w:val="0067342F"/>
    <w:rsid w:val="006734DC"/>
    <w:rsid w:val="00673E06"/>
    <w:rsid w:val="00673E6D"/>
    <w:rsid w:val="0067434F"/>
    <w:rsid w:val="00675583"/>
    <w:rsid w:val="00675EBE"/>
    <w:rsid w:val="00676978"/>
    <w:rsid w:val="00676DB7"/>
    <w:rsid w:val="00677900"/>
    <w:rsid w:val="00680439"/>
    <w:rsid w:val="0068076C"/>
    <w:rsid w:val="0068280F"/>
    <w:rsid w:val="00682B31"/>
    <w:rsid w:val="006832AF"/>
    <w:rsid w:val="00684B3D"/>
    <w:rsid w:val="00685A62"/>
    <w:rsid w:val="00685B6D"/>
    <w:rsid w:val="00686942"/>
    <w:rsid w:val="00686DD3"/>
    <w:rsid w:val="0068723F"/>
    <w:rsid w:val="006872A4"/>
    <w:rsid w:val="00687432"/>
    <w:rsid w:val="00690504"/>
    <w:rsid w:val="00690A05"/>
    <w:rsid w:val="00690EBB"/>
    <w:rsid w:val="00691DFC"/>
    <w:rsid w:val="00692B60"/>
    <w:rsid w:val="00692C69"/>
    <w:rsid w:val="006948DD"/>
    <w:rsid w:val="00694A21"/>
    <w:rsid w:val="006952CA"/>
    <w:rsid w:val="006961AA"/>
    <w:rsid w:val="00696241"/>
    <w:rsid w:val="006964D2"/>
    <w:rsid w:val="00697163"/>
    <w:rsid w:val="006976BE"/>
    <w:rsid w:val="006977D4"/>
    <w:rsid w:val="00697840"/>
    <w:rsid w:val="00697BCC"/>
    <w:rsid w:val="006A0453"/>
    <w:rsid w:val="006A0BD2"/>
    <w:rsid w:val="006A13C9"/>
    <w:rsid w:val="006A1E50"/>
    <w:rsid w:val="006A2503"/>
    <w:rsid w:val="006A2D4D"/>
    <w:rsid w:val="006A3220"/>
    <w:rsid w:val="006A32E9"/>
    <w:rsid w:val="006A3BA6"/>
    <w:rsid w:val="006A49A7"/>
    <w:rsid w:val="006A4E1E"/>
    <w:rsid w:val="006A5446"/>
    <w:rsid w:val="006A5F38"/>
    <w:rsid w:val="006A7011"/>
    <w:rsid w:val="006A716D"/>
    <w:rsid w:val="006A71C0"/>
    <w:rsid w:val="006A75EC"/>
    <w:rsid w:val="006A7D8B"/>
    <w:rsid w:val="006B00B4"/>
    <w:rsid w:val="006B0174"/>
    <w:rsid w:val="006B0F65"/>
    <w:rsid w:val="006B10A7"/>
    <w:rsid w:val="006B14A6"/>
    <w:rsid w:val="006B1696"/>
    <w:rsid w:val="006B1F01"/>
    <w:rsid w:val="006B2565"/>
    <w:rsid w:val="006B2DCA"/>
    <w:rsid w:val="006B2E7D"/>
    <w:rsid w:val="006B352E"/>
    <w:rsid w:val="006B3610"/>
    <w:rsid w:val="006B3B36"/>
    <w:rsid w:val="006B4C35"/>
    <w:rsid w:val="006B570F"/>
    <w:rsid w:val="006B5850"/>
    <w:rsid w:val="006B598A"/>
    <w:rsid w:val="006B5A19"/>
    <w:rsid w:val="006B610C"/>
    <w:rsid w:val="006B6A5D"/>
    <w:rsid w:val="006B6C5B"/>
    <w:rsid w:val="006B7AA3"/>
    <w:rsid w:val="006C013F"/>
    <w:rsid w:val="006C09BB"/>
    <w:rsid w:val="006C0DA3"/>
    <w:rsid w:val="006C0FA1"/>
    <w:rsid w:val="006C1199"/>
    <w:rsid w:val="006C12E2"/>
    <w:rsid w:val="006C16AA"/>
    <w:rsid w:val="006C242E"/>
    <w:rsid w:val="006C3ECB"/>
    <w:rsid w:val="006C43A3"/>
    <w:rsid w:val="006C451E"/>
    <w:rsid w:val="006C4B4F"/>
    <w:rsid w:val="006C55AF"/>
    <w:rsid w:val="006C68F7"/>
    <w:rsid w:val="006C6B85"/>
    <w:rsid w:val="006C6B8D"/>
    <w:rsid w:val="006C7218"/>
    <w:rsid w:val="006D0744"/>
    <w:rsid w:val="006D0899"/>
    <w:rsid w:val="006D0E84"/>
    <w:rsid w:val="006D2C29"/>
    <w:rsid w:val="006D2D46"/>
    <w:rsid w:val="006D492C"/>
    <w:rsid w:val="006D4F61"/>
    <w:rsid w:val="006D506F"/>
    <w:rsid w:val="006D5999"/>
    <w:rsid w:val="006D686D"/>
    <w:rsid w:val="006D6A7F"/>
    <w:rsid w:val="006D7129"/>
    <w:rsid w:val="006D7494"/>
    <w:rsid w:val="006E0390"/>
    <w:rsid w:val="006E10DA"/>
    <w:rsid w:val="006E27D6"/>
    <w:rsid w:val="006E34EC"/>
    <w:rsid w:val="006E48B4"/>
    <w:rsid w:val="006E4AE2"/>
    <w:rsid w:val="006E50BD"/>
    <w:rsid w:val="006E54E9"/>
    <w:rsid w:val="006E54FE"/>
    <w:rsid w:val="006E5942"/>
    <w:rsid w:val="006E6D4B"/>
    <w:rsid w:val="006E7ECB"/>
    <w:rsid w:val="006F0CD1"/>
    <w:rsid w:val="006F18B1"/>
    <w:rsid w:val="006F1B9D"/>
    <w:rsid w:val="006F20E0"/>
    <w:rsid w:val="006F24AF"/>
    <w:rsid w:val="006F27D5"/>
    <w:rsid w:val="006F2B5C"/>
    <w:rsid w:val="006F310B"/>
    <w:rsid w:val="006F3179"/>
    <w:rsid w:val="006F344D"/>
    <w:rsid w:val="006F38AA"/>
    <w:rsid w:val="006F3C74"/>
    <w:rsid w:val="006F42C6"/>
    <w:rsid w:val="006F44A9"/>
    <w:rsid w:val="006F479B"/>
    <w:rsid w:val="006F62D3"/>
    <w:rsid w:val="006F7E3E"/>
    <w:rsid w:val="007000A3"/>
    <w:rsid w:val="0070267C"/>
    <w:rsid w:val="007035DC"/>
    <w:rsid w:val="00703C04"/>
    <w:rsid w:val="00703E3B"/>
    <w:rsid w:val="0070485E"/>
    <w:rsid w:val="00704DCD"/>
    <w:rsid w:val="00704E8D"/>
    <w:rsid w:val="0070593D"/>
    <w:rsid w:val="00706164"/>
    <w:rsid w:val="00706285"/>
    <w:rsid w:val="0070689E"/>
    <w:rsid w:val="00706AA0"/>
    <w:rsid w:val="007075C1"/>
    <w:rsid w:val="00710B63"/>
    <w:rsid w:val="0071162B"/>
    <w:rsid w:val="007133D1"/>
    <w:rsid w:val="007138CD"/>
    <w:rsid w:val="0071441C"/>
    <w:rsid w:val="00714442"/>
    <w:rsid w:val="0071459E"/>
    <w:rsid w:val="007148DD"/>
    <w:rsid w:val="00714B2A"/>
    <w:rsid w:val="00715CDD"/>
    <w:rsid w:val="00717046"/>
    <w:rsid w:val="007171F8"/>
    <w:rsid w:val="00717258"/>
    <w:rsid w:val="00717383"/>
    <w:rsid w:val="007174C4"/>
    <w:rsid w:val="0072023D"/>
    <w:rsid w:val="0072090E"/>
    <w:rsid w:val="007209AA"/>
    <w:rsid w:val="00722D4C"/>
    <w:rsid w:val="007237C9"/>
    <w:rsid w:val="00724AE8"/>
    <w:rsid w:val="00724BF6"/>
    <w:rsid w:val="0072558E"/>
    <w:rsid w:val="00726150"/>
    <w:rsid w:val="00726D32"/>
    <w:rsid w:val="00727437"/>
    <w:rsid w:val="0072796B"/>
    <w:rsid w:val="007305D6"/>
    <w:rsid w:val="00731D67"/>
    <w:rsid w:val="00731E69"/>
    <w:rsid w:val="00731EBC"/>
    <w:rsid w:val="00731ECC"/>
    <w:rsid w:val="007327CC"/>
    <w:rsid w:val="00732F7F"/>
    <w:rsid w:val="00733283"/>
    <w:rsid w:val="00733770"/>
    <w:rsid w:val="00733EAA"/>
    <w:rsid w:val="0073429D"/>
    <w:rsid w:val="00734E1B"/>
    <w:rsid w:val="007356D6"/>
    <w:rsid w:val="00735D55"/>
    <w:rsid w:val="0073692F"/>
    <w:rsid w:val="00736E13"/>
    <w:rsid w:val="00737876"/>
    <w:rsid w:val="00737B12"/>
    <w:rsid w:val="00740A2F"/>
    <w:rsid w:val="00741D06"/>
    <w:rsid w:val="00742067"/>
    <w:rsid w:val="00742BAA"/>
    <w:rsid w:val="00743847"/>
    <w:rsid w:val="00743A11"/>
    <w:rsid w:val="0074449F"/>
    <w:rsid w:val="0074466F"/>
    <w:rsid w:val="00744673"/>
    <w:rsid w:val="0074592B"/>
    <w:rsid w:val="007467B5"/>
    <w:rsid w:val="00746871"/>
    <w:rsid w:val="00746A9C"/>
    <w:rsid w:val="0074719F"/>
    <w:rsid w:val="00750062"/>
    <w:rsid w:val="00750568"/>
    <w:rsid w:val="0075082B"/>
    <w:rsid w:val="00751766"/>
    <w:rsid w:val="007517B7"/>
    <w:rsid w:val="00751B50"/>
    <w:rsid w:val="00752644"/>
    <w:rsid w:val="007529E9"/>
    <w:rsid w:val="007537AE"/>
    <w:rsid w:val="00753F29"/>
    <w:rsid w:val="00753FE2"/>
    <w:rsid w:val="0075554E"/>
    <w:rsid w:val="0075650D"/>
    <w:rsid w:val="00757313"/>
    <w:rsid w:val="007577C1"/>
    <w:rsid w:val="00757879"/>
    <w:rsid w:val="00757D03"/>
    <w:rsid w:val="007604FB"/>
    <w:rsid w:val="00760D5B"/>
    <w:rsid w:val="007611DA"/>
    <w:rsid w:val="00761277"/>
    <w:rsid w:val="0076208D"/>
    <w:rsid w:val="00762266"/>
    <w:rsid w:val="007628D8"/>
    <w:rsid w:val="007631C0"/>
    <w:rsid w:val="00763DFB"/>
    <w:rsid w:val="00764B39"/>
    <w:rsid w:val="00765830"/>
    <w:rsid w:val="00765E7F"/>
    <w:rsid w:val="00766461"/>
    <w:rsid w:val="00766AC3"/>
    <w:rsid w:val="00766F6D"/>
    <w:rsid w:val="007673B6"/>
    <w:rsid w:val="00770A80"/>
    <w:rsid w:val="00770B67"/>
    <w:rsid w:val="00770C3E"/>
    <w:rsid w:val="00771651"/>
    <w:rsid w:val="007716D3"/>
    <w:rsid w:val="00771AC2"/>
    <w:rsid w:val="00773E4E"/>
    <w:rsid w:val="00774BDD"/>
    <w:rsid w:val="00774E86"/>
    <w:rsid w:val="007765A6"/>
    <w:rsid w:val="00776C59"/>
    <w:rsid w:val="00777B9B"/>
    <w:rsid w:val="0078023B"/>
    <w:rsid w:val="007802D1"/>
    <w:rsid w:val="007815D2"/>
    <w:rsid w:val="0078165E"/>
    <w:rsid w:val="007819BB"/>
    <w:rsid w:val="00781C95"/>
    <w:rsid w:val="00782AD1"/>
    <w:rsid w:val="00782EDB"/>
    <w:rsid w:val="00783844"/>
    <w:rsid w:val="00784016"/>
    <w:rsid w:val="00784892"/>
    <w:rsid w:val="00784E7B"/>
    <w:rsid w:val="007851A4"/>
    <w:rsid w:val="00785358"/>
    <w:rsid w:val="00785B4D"/>
    <w:rsid w:val="0078601E"/>
    <w:rsid w:val="0078634B"/>
    <w:rsid w:val="00786A10"/>
    <w:rsid w:val="007870B7"/>
    <w:rsid w:val="00787221"/>
    <w:rsid w:val="0078791D"/>
    <w:rsid w:val="00790719"/>
    <w:rsid w:val="00790794"/>
    <w:rsid w:val="0079140F"/>
    <w:rsid w:val="00792308"/>
    <w:rsid w:val="00792914"/>
    <w:rsid w:val="00792A5C"/>
    <w:rsid w:val="00793727"/>
    <w:rsid w:val="00793CDD"/>
    <w:rsid w:val="00793D30"/>
    <w:rsid w:val="00793E5C"/>
    <w:rsid w:val="00794AB8"/>
    <w:rsid w:val="00795657"/>
    <w:rsid w:val="00795B92"/>
    <w:rsid w:val="00796152"/>
    <w:rsid w:val="007970E4"/>
    <w:rsid w:val="007976B1"/>
    <w:rsid w:val="007978F6"/>
    <w:rsid w:val="007A1A60"/>
    <w:rsid w:val="007A240A"/>
    <w:rsid w:val="007A25D4"/>
    <w:rsid w:val="007A2747"/>
    <w:rsid w:val="007A2A14"/>
    <w:rsid w:val="007A2BEB"/>
    <w:rsid w:val="007A2DFB"/>
    <w:rsid w:val="007A3134"/>
    <w:rsid w:val="007A373A"/>
    <w:rsid w:val="007A3894"/>
    <w:rsid w:val="007A5C87"/>
    <w:rsid w:val="007A6355"/>
    <w:rsid w:val="007A64AF"/>
    <w:rsid w:val="007A76F8"/>
    <w:rsid w:val="007B0A74"/>
    <w:rsid w:val="007B0F3D"/>
    <w:rsid w:val="007B1B3C"/>
    <w:rsid w:val="007B2FF9"/>
    <w:rsid w:val="007B3354"/>
    <w:rsid w:val="007B5E0F"/>
    <w:rsid w:val="007B65F2"/>
    <w:rsid w:val="007B68ED"/>
    <w:rsid w:val="007B7FB9"/>
    <w:rsid w:val="007C08FC"/>
    <w:rsid w:val="007C0F5B"/>
    <w:rsid w:val="007C129C"/>
    <w:rsid w:val="007C1CC2"/>
    <w:rsid w:val="007C3088"/>
    <w:rsid w:val="007C556A"/>
    <w:rsid w:val="007C646D"/>
    <w:rsid w:val="007C6BAA"/>
    <w:rsid w:val="007C6FEA"/>
    <w:rsid w:val="007C74B8"/>
    <w:rsid w:val="007C7D13"/>
    <w:rsid w:val="007D161E"/>
    <w:rsid w:val="007D1AA9"/>
    <w:rsid w:val="007D2980"/>
    <w:rsid w:val="007D4118"/>
    <w:rsid w:val="007D6D90"/>
    <w:rsid w:val="007D7105"/>
    <w:rsid w:val="007D7A43"/>
    <w:rsid w:val="007D7C21"/>
    <w:rsid w:val="007E04C9"/>
    <w:rsid w:val="007E0EC7"/>
    <w:rsid w:val="007E0F35"/>
    <w:rsid w:val="007E1367"/>
    <w:rsid w:val="007E151C"/>
    <w:rsid w:val="007E1742"/>
    <w:rsid w:val="007E1B36"/>
    <w:rsid w:val="007E1B8E"/>
    <w:rsid w:val="007E1C36"/>
    <w:rsid w:val="007E2692"/>
    <w:rsid w:val="007E2850"/>
    <w:rsid w:val="007E30C6"/>
    <w:rsid w:val="007E35BB"/>
    <w:rsid w:val="007E35BD"/>
    <w:rsid w:val="007E61A1"/>
    <w:rsid w:val="007E6709"/>
    <w:rsid w:val="007E67D0"/>
    <w:rsid w:val="007E6D46"/>
    <w:rsid w:val="007F0350"/>
    <w:rsid w:val="007F07B7"/>
    <w:rsid w:val="007F0A32"/>
    <w:rsid w:val="007F1DAA"/>
    <w:rsid w:val="007F2136"/>
    <w:rsid w:val="007F227A"/>
    <w:rsid w:val="007F23F6"/>
    <w:rsid w:val="007F2961"/>
    <w:rsid w:val="007F2B0A"/>
    <w:rsid w:val="007F2E22"/>
    <w:rsid w:val="007F32EC"/>
    <w:rsid w:val="007F4778"/>
    <w:rsid w:val="007F4BF7"/>
    <w:rsid w:val="007F4FF5"/>
    <w:rsid w:val="007F5944"/>
    <w:rsid w:val="007F5D45"/>
    <w:rsid w:val="007F5E2B"/>
    <w:rsid w:val="007F6EA4"/>
    <w:rsid w:val="007F72E2"/>
    <w:rsid w:val="007F7569"/>
    <w:rsid w:val="007F79C5"/>
    <w:rsid w:val="00800521"/>
    <w:rsid w:val="008008C0"/>
    <w:rsid w:val="00800E22"/>
    <w:rsid w:val="00800F43"/>
    <w:rsid w:val="00800FF6"/>
    <w:rsid w:val="0080160A"/>
    <w:rsid w:val="0080189F"/>
    <w:rsid w:val="00802F42"/>
    <w:rsid w:val="008044C9"/>
    <w:rsid w:val="008052DA"/>
    <w:rsid w:val="00805397"/>
    <w:rsid w:val="008056C2"/>
    <w:rsid w:val="00805D9B"/>
    <w:rsid w:val="00805DD3"/>
    <w:rsid w:val="00806CDF"/>
    <w:rsid w:val="0080727B"/>
    <w:rsid w:val="0080792F"/>
    <w:rsid w:val="00810F0E"/>
    <w:rsid w:val="00811E55"/>
    <w:rsid w:val="0081241A"/>
    <w:rsid w:val="008124C1"/>
    <w:rsid w:val="008139A5"/>
    <w:rsid w:val="00814237"/>
    <w:rsid w:val="0081456D"/>
    <w:rsid w:val="0081545A"/>
    <w:rsid w:val="008166EF"/>
    <w:rsid w:val="0081754A"/>
    <w:rsid w:val="008176C3"/>
    <w:rsid w:val="00817D86"/>
    <w:rsid w:val="00820B79"/>
    <w:rsid w:val="00821C6A"/>
    <w:rsid w:val="0082355D"/>
    <w:rsid w:val="0082381A"/>
    <w:rsid w:val="00823A32"/>
    <w:rsid w:val="00823D96"/>
    <w:rsid w:val="00824735"/>
    <w:rsid w:val="0082498D"/>
    <w:rsid w:val="00824F3D"/>
    <w:rsid w:val="008250DF"/>
    <w:rsid w:val="00826FC5"/>
    <w:rsid w:val="00827264"/>
    <w:rsid w:val="0082739B"/>
    <w:rsid w:val="00827F91"/>
    <w:rsid w:val="00832591"/>
    <w:rsid w:val="0083324E"/>
    <w:rsid w:val="00833387"/>
    <w:rsid w:val="00833646"/>
    <w:rsid w:val="00834ACC"/>
    <w:rsid w:val="00835114"/>
    <w:rsid w:val="00835824"/>
    <w:rsid w:val="00835B86"/>
    <w:rsid w:val="00836479"/>
    <w:rsid w:val="00836D31"/>
    <w:rsid w:val="00837079"/>
    <w:rsid w:val="008372B9"/>
    <w:rsid w:val="008374E3"/>
    <w:rsid w:val="00837E2E"/>
    <w:rsid w:val="00837E95"/>
    <w:rsid w:val="008405FF"/>
    <w:rsid w:val="008408FE"/>
    <w:rsid w:val="00840CA8"/>
    <w:rsid w:val="00841400"/>
    <w:rsid w:val="00843510"/>
    <w:rsid w:val="0084360D"/>
    <w:rsid w:val="00843A8C"/>
    <w:rsid w:val="00843B3C"/>
    <w:rsid w:val="00843C5B"/>
    <w:rsid w:val="00844000"/>
    <w:rsid w:val="0084487C"/>
    <w:rsid w:val="00844D48"/>
    <w:rsid w:val="0084505D"/>
    <w:rsid w:val="0084559D"/>
    <w:rsid w:val="00845F43"/>
    <w:rsid w:val="008460C2"/>
    <w:rsid w:val="00847109"/>
    <w:rsid w:val="008476D6"/>
    <w:rsid w:val="008476DE"/>
    <w:rsid w:val="00847A76"/>
    <w:rsid w:val="00847E98"/>
    <w:rsid w:val="00850B2D"/>
    <w:rsid w:val="008510A3"/>
    <w:rsid w:val="008512B2"/>
    <w:rsid w:val="00851485"/>
    <w:rsid w:val="00852234"/>
    <w:rsid w:val="0085258D"/>
    <w:rsid w:val="00852E99"/>
    <w:rsid w:val="0085307D"/>
    <w:rsid w:val="008540DE"/>
    <w:rsid w:val="00854452"/>
    <w:rsid w:val="008547B7"/>
    <w:rsid w:val="008566ED"/>
    <w:rsid w:val="008568AF"/>
    <w:rsid w:val="00857993"/>
    <w:rsid w:val="00860050"/>
    <w:rsid w:val="00860FDB"/>
    <w:rsid w:val="0086141F"/>
    <w:rsid w:val="008618D1"/>
    <w:rsid w:val="00861BDD"/>
    <w:rsid w:val="00861D18"/>
    <w:rsid w:val="00861F63"/>
    <w:rsid w:val="00862A48"/>
    <w:rsid w:val="008630F3"/>
    <w:rsid w:val="0086437C"/>
    <w:rsid w:val="0086475D"/>
    <w:rsid w:val="00864DB3"/>
    <w:rsid w:val="00864F11"/>
    <w:rsid w:val="00865B76"/>
    <w:rsid w:val="0086669E"/>
    <w:rsid w:val="008667BF"/>
    <w:rsid w:val="00866CE6"/>
    <w:rsid w:val="00866DAA"/>
    <w:rsid w:val="008678CA"/>
    <w:rsid w:val="00867929"/>
    <w:rsid w:val="00867AE5"/>
    <w:rsid w:val="00870668"/>
    <w:rsid w:val="00870CAA"/>
    <w:rsid w:val="00870D8A"/>
    <w:rsid w:val="0087185F"/>
    <w:rsid w:val="00873179"/>
    <w:rsid w:val="00874220"/>
    <w:rsid w:val="008742AD"/>
    <w:rsid w:val="00875BEE"/>
    <w:rsid w:val="00877991"/>
    <w:rsid w:val="00877E1E"/>
    <w:rsid w:val="00877E31"/>
    <w:rsid w:val="00880460"/>
    <w:rsid w:val="008806E1"/>
    <w:rsid w:val="0088103E"/>
    <w:rsid w:val="00881C34"/>
    <w:rsid w:val="00881C5E"/>
    <w:rsid w:val="00882073"/>
    <w:rsid w:val="00882083"/>
    <w:rsid w:val="00882890"/>
    <w:rsid w:val="00882F1B"/>
    <w:rsid w:val="008844D7"/>
    <w:rsid w:val="00884E42"/>
    <w:rsid w:val="0088539C"/>
    <w:rsid w:val="008853C5"/>
    <w:rsid w:val="00885706"/>
    <w:rsid w:val="008862FB"/>
    <w:rsid w:val="008869B4"/>
    <w:rsid w:val="008869C6"/>
    <w:rsid w:val="00890912"/>
    <w:rsid w:val="00890EE5"/>
    <w:rsid w:val="00892363"/>
    <w:rsid w:val="008925AD"/>
    <w:rsid w:val="00893D97"/>
    <w:rsid w:val="00894467"/>
    <w:rsid w:val="008952C0"/>
    <w:rsid w:val="00895333"/>
    <w:rsid w:val="008956FD"/>
    <w:rsid w:val="00895C92"/>
    <w:rsid w:val="00896022"/>
    <w:rsid w:val="008978F5"/>
    <w:rsid w:val="008A054C"/>
    <w:rsid w:val="008A0612"/>
    <w:rsid w:val="008A0D47"/>
    <w:rsid w:val="008A0E57"/>
    <w:rsid w:val="008A0EA2"/>
    <w:rsid w:val="008A10A8"/>
    <w:rsid w:val="008A13C2"/>
    <w:rsid w:val="008A27EB"/>
    <w:rsid w:val="008A2B1C"/>
    <w:rsid w:val="008A32D2"/>
    <w:rsid w:val="008A3BBD"/>
    <w:rsid w:val="008A3F7F"/>
    <w:rsid w:val="008A40C0"/>
    <w:rsid w:val="008A4130"/>
    <w:rsid w:val="008A4302"/>
    <w:rsid w:val="008A4F8C"/>
    <w:rsid w:val="008A5D60"/>
    <w:rsid w:val="008A5D6C"/>
    <w:rsid w:val="008B00CC"/>
    <w:rsid w:val="008B0337"/>
    <w:rsid w:val="008B0D73"/>
    <w:rsid w:val="008B0DBE"/>
    <w:rsid w:val="008B2B8C"/>
    <w:rsid w:val="008B39D7"/>
    <w:rsid w:val="008B3CF4"/>
    <w:rsid w:val="008B44D3"/>
    <w:rsid w:val="008B4BC1"/>
    <w:rsid w:val="008B5144"/>
    <w:rsid w:val="008B54F1"/>
    <w:rsid w:val="008B5776"/>
    <w:rsid w:val="008B608E"/>
    <w:rsid w:val="008B6561"/>
    <w:rsid w:val="008B78F7"/>
    <w:rsid w:val="008B7EEC"/>
    <w:rsid w:val="008C0309"/>
    <w:rsid w:val="008C0469"/>
    <w:rsid w:val="008C09B2"/>
    <w:rsid w:val="008C16A7"/>
    <w:rsid w:val="008C1A6A"/>
    <w:rsid w:val="008C1B5F"/>
    <w:rsid w:val="008C2394"/>
    <w:rsid w:val="008C25B6"/>
    <w:rsid w:val="008C2F58"/>
    <w:rsid w:val="008C360C"/>
    <w:rsid w:val="008C3618"/>
    <w:rsid w:val="008C3DA5"/>
    <w:rsid w:val="008C3FAF"/>
    <w:rsid w:val="008C4B04"/>
    <w:rsid w:val="008C4E11"/>
    <w:rsid w:val="008C5084"/>
    <w:rsid w:val="008C5421"/>
    <w:rsid w:val="008C5575"/>
    <w:rsid w:val="008C5618"/>
    <w:rsid w:val="008C5885"/>
    <w:rsid w:val="008C74EF"/>
    <w:rsid w:val="008C77A4"/>
    <w:rsid w:val="008D038C"/>
    <w:rsid w:val="008D044E"/>
    <w:rsid w:val="008D0A99"/>
    <w:rsid w:val="008D1273"/>
    <w:rsid w:val="008D1671"/>
    <w:rsid w:val="008D1FAF"/>
    <w:rsid w:val="008D203D"/>
    <w:rsid w:val="008D2D4C"/>
    <w:rsid w:val="008D337C"/>
    <w:rsid w:val="008D3CF4"/>
    <w:rsid w:val="008D46F5"/>
    <w:rsid w:val="008D4F5B"/>
    <w:rsid w:val="008D5268"/>
    <w:rsid w:val="008D571F"/>
    <w:rsid w:val="008D57CD"/>
    <w:rsid w:val="008D5EF2"/>
    <w:rsid w:val="008D66B2"/>
    <w:rsid w:val="008D731A"/>
    <w:rsid w:val="008D75A3"/>
    <w:rsid w:val="008D7A43"/>
    <w:rsid w:val="008E17B9"/>
    <w:rsid w:val="008E1893"/>
    <w:rsid w:val="008E2258"/>
    <w:rsid w:val="008E22D1"/>
    <w:rsid w:val="008E2373"/>
    <w:rsid w:val="008E34A1"/>
    <w:rsid w:val="008E44AA"/>
    <w:rsid w:val="008E5E20"/>
    <w:rsid w:val="008E6279"/>
    <w:rsid w:val="008E76AD"/>
    <w:rsid w:val="008E77BE"/>
    <w:rsid w:val="008F00DB"/>
    <w:rsid w:val="008F0643"/>
    <w:rsid w:val="008F0D02"/>
    <w:rsid w:val="008F192C"/>
    <w:rsid w:val="008F23F6"/>
    <w:rsid w:val="008F2B3D"/>
    <w:rsid w:val="008F2B7E"/>
    <w:rsid w:val="008F2CF9"/>
    <w:rsid w:val="008F42BF"/>
    <w:rsid w:val="008F4EB8"/>
    <w:rsid w:val="008F5225"/>
    <w:rsid w:val="008F6484"/>
    <w:rsid w:val="008F7DB3"/>
    <w:rsid w:val="00901706"/>
    <w:rsid w:val="009017E3"/>
    <w:rsid w:val="00901D20"/>
    <w:rsid w:val="009028C6"/>
    <w:rsid w:val="00902B98"/>
    <w:rsid w:val="00902FBB"/>
    <w:rsid w:val="00903F3D"/>
    <w:rsid w:val="0090410E"/>
    <w:rsid w:val="00904FFA"/>
    <w:rsid w:val="00905A62"/>
    <w:rsid w:val="00907364"/>
    <w:rsid w:val="00907B29"/>
    <w:rsid w:val="00907CC4"/>
    <w:rsid w:val="0091076D"/>
    <w:rsid w:val="00910B3B"/>
    <w:rsid w:val="00910B81"/>
    <w:rsid w:val="00910BC9"/>
    <w:rsid w:val="00911323"/>
    <w:rsid w:val="009119C7"/>
    <w:rsid w:val="00912282"/>
    <w:rsid w:val="00912357"/>
    <w:rsid w:val="00912977"/>
    <w:rsid w:val="00913473"/>
    <w:rsid w:val="00915C9A"/>
    <w:rsid w:val="00916ED4"/>
    <w:rsid w:val="0091773A"/>
    <w:rsid w:val="00917D67"/>
    <w:rsid w:val="00917ED8"/>
    <w:rsid w:val="009201EB"/>
    <w:rsid w:val="00921C52"/>
    <w:rsid w:val="009227C7"/>
    <w:rsid w:val="00922AB5"/>
    <w:rsid w:val="00923738"/>
    <w:rsid w:val="00924DDD"/>
    <w:rsid w:val="00925704"/>
    <w:rsid w:val="00926401"/>
    <w:rsid w:val="0092750B"/>
    <w:rsid w:val="009302A6"/>
    <w:rsid w:val="009306B2"/>
    <w:rsid w:val="00930E2A"/>
    <w:rsid w:val="009318CE"/>
    <w:rsid w:val="009334D0"/>
    <w:rsid w:val="0093359D"/>
    <w:rsid w:val="00933782"/>
    <w:rsid w:val="009339D6"/>
    <w:rsid w:val="00933C8A"/>
    <w:rsid w:val="009341CD"/>
    <w:rsid w:val="00934EB0"/>
    <w:rsid w:val="0093523D"/>
    <w:rsid w:val="00935BA8"/>
    <w:rsid w:val="00935E5A"/>
    <w:rsid w:val="00935E81"/>
    <w:rsid w:val="00936354"/>
    <w:rsid w:val="00937881"/>
    <w:rsid w:val="009401F5"/>
    <w:rsid w:val="00940638"/>
    <w:rsid w:val="00941DBB"/>
    <w:rsid w:val="00941F0C"/>
    <w:rsid w:val="009421A7"/>
    <w:rsid w:val="0094249C"/>
    <w:rsid w:val="00942DF1"/>
    <w:rsid w:val="00943F19"/>
    <w:rsid w:val="00943F97"/>
    <w:rsid w:val="0094490C"/>
    <w:rsid w:val="0094499F"/>
    <w:rsid w:val="00945035"/>
    <w:rsid w:val="009453C6"/>
    <w:rsid w:val="00945505"/>
    <w:rsid w:val="00946B44"/>
    <w:rsid w:val="00947550"/>
    <w:rsid w:val="0094773C"/>
    <w:rsid w:val="00947CFB"/>
    <w:rsid w:val="00947F91"/>
    <w:rsid w:val="0095020E"/>
    <w:rsid w:val="00950592"/>
    <w:rsid w:val="00950937"/>
    <w:rsid w:val="00955591"/>
    <w:rsid w:val="00956DC6"/>
    <w:rsid w:val="00956DFD"/>
    <w:rsid w:val="00960009"/>
    <w:rsid w:val="009600F3"/>
    <w:rsid w:val="009629A5"/>
    <w:rsid w:val="00964EF4"/>
    <w:rsid w:val="009708B8"/>
    <w:rsid w:val="009713D2"/>
    <w:rsid w:val="00971A0D"/>
    <w:rsid w:val="00972486"/>
    <w:rsid w:val="0097255A"/>
    <w:rsid w:val="00972576"/>
    <w:rsid w:val="0097257D"/>
    <w:rsid w:val="00972A64"/>
    <w:rsid w:val="009734F2"/>
    <w:rsid w:val="009756FB"/>
    <w:rsid w:val="0097606C"/>
    <w:rsid w:val="0097644E"/>
    <w:rsid w:val="0097659C"/>
    <w:rsid w:val="00976AF3"/>
    <w:rsid w:val="00976F5F"/>
    <w:rsid w:val="009804F5"/>
    <w:rsid w:val="00980665"/>
    <w:rsid w:val="009810D7"/>
    <w:rsid w:val="00981235"/>
    <w:rsid w:val="009832D3"/>
    <w:rsid w:val="00983876"/>
    <w:rsid w:val="00984439"/>
    <w:rsid w:val="009848DF"/>
    <w:rsid w:val="009850E9"/>
    <w:rsid w:val="0098542C"/>
    <w:rsid w:val="009859C8"/>
    <w:rsid w:val="00986444"/>
    <w:rsid w:val="00987B6A"/>
    <w:rsid w:val="00987CB7"/>
    <w:rsid w:val="00987F4B"/>
    <w:rsid w:val="00987FE6"/>
    <w:rsid w:val="00990A24"/>
    <w:rsid w:val="00990BD8"/>
    <w:rsid w:val="009912ED"/>
    <w:rsid w:val="00993381"/>
    <w:rsid w:val="0099352F"/>
    <w:rsid w:val="00995004"/>
    <w:rsid w:val="009950CD"/>
    <w:rsid w:val="00995BB5"/>
    <w:rsid w:val="00996328"/>
    <w:rsid w:val="00996DEC"/>
    <w:rsid w:val="009976BB"/>
    <w:rsid w:val="009A0094"/>
    <w:rsid w:val="009A00AE"/>
    <w:rsid w:val="009A1603"/>
    <w:rsid w:val="009A17D6"/>
    <w:rsid w:val="009A1A73"/>
    <w:rsid w:val="009A2B8E"/>
    <w:rsid w:val="009A384A"/>
    <w:rsid w:val="009A3C7D"/>
    <w:rsid w:val="009A4874"/>
    <w:rsid w:val="009A5274"/>
    <w:rsid w:val="009A6622"/>
    <w:rsid w:val="009A6F8D"/>
    <w:rsid w:val="009A750F"/>
    <w:rsid w:val="009B008F"/>
    <w:rsid w:val="009B0312"/>
    <w:rsid w:val="009B0365"/>
    <w:rsid w:val="009B0416"/>
    <w:rsid w:val="009B05C4"/>
    <w:rsid w:val="009B1902"/>
    <w:rsid w:val="009B2244"/>
    <w:rsid w:val="009B240D"/>
    <w:rsid w:val="009B257F"/>
    <w:rsid w:val="009B2BF2"/>
    <w:rsid w:val="009B31D1"/>
    <w:rsid w:val="009B43FB"/>
    <w:rsid w:val="009B62C5"/>
    <w:rsid w:val="009B62C6"/>
    <w:rsid w:val="009B64FE"/>
    <w:rsid w:val="009B688F"/>
    <w:rsid w:val="009B779A"/>
    <w:rsid w:val="009C1BA1"/>
    <w:rsid w:val="009C308C"/>
    <w:rsid w:val="009C338E"/>
    <w:rsid w:val="009C36D5"/>
    <w:rsid w:val="009C52D9"/>
    <w:rsid w:val="009C590C"/>
    <w:rsid w:val="009C5B2F"/>
    <w:rsid w:val="009C6D17"/>
    <w:rsid w:val="009C6F9B"/>
    <w:rsid w:val="009D0400"/>
    <w:rsid w:val="009D07AB"/>
    <w:rsid w:val="009D145E"/>
    <w:rsid w:val="009D1AA8"/>
    <w:rsid w:val="009D1AE0"/>
    <w:rsid w:val="009D27BE"/>
    <w:rsid w:val="009D2C9D"/>
    <w:rsid w:val="009D3DF9"/>
    <w:rsid w:val="009D5B6D"/>
    <w:rsid w:val="009D5D77"/>
    <w:rsid w:val="009D6817"/>
    <w:rsid w:val="009D723E"/>
    <w:rsid w:val="009E0281"/>
    <w:rsid w:val="009E1D9C"/>
    <w:rsid w:val="009E1DCD"/>
    <w:rsid w:val="009E2B58"/>
    <w:rsid w:val="009E2CAA"/>
    <w:rsid w:val="009E2F0F"/>
    <w:rsid w:val="009E386B"/>
    <w:rsid w:val="009E42AF"/>
    <w:rsid w:val="009E49EE"/>
    <w:rsid w:val="009E4BE7"/>
    <w:rsid w:val="009E52B5"/>
    <w:rsid w:val="009E5693"/>
    <w:rsid w:val="009E5BCF"/>
    <w:rsid w:val="009E5D7E"/>
    <w:rsid w:val="009E5FBD"/>
    <w:rsid w:val="009E6C05"/>
    <w:rsid w:val="009E768D"/>
    <w:rsid w:val="009E7EE3"/>
    <w:rsid w:val="009F05BA"/>
    <w:rsid w:val="009F0AC6"/>
    <w:rsid w:val="009F14D8"/>
    <w:rsid w:val="009F1A7C"/>
    <w:rsid w:val="009F1ACA"/>
    <w:rsid w:val="009F2142"/>
    <w:rsid w:val="009F2DCC"/>
    <w:rsid w:val="009F2E66"/>
    <w:rsid w:val="009F4344"/>
    <w:rsid w:val="009F4957"/>
    <w:rsid w:val="009F4A41"/>
    <w:rsid w:val="009F4BDF"/>
    <w:rsid w:val="009F50A4"/>
    <w:rsid w:val="009F654E"/>
    <w:rsid w:val="009F6ABE"/>
    <w:rsid w:val="009F6AE9"/>
    <w:rsid w:val="009F77AE"/>
    <w:rsid w:val="009F7F7A"/>
    <w:rsid w:val="00A00570"/>
    <w:rsid w:val="00A01440"/>
    <w:rsid w:val="00A01686"/>
    <w:rsid w:val="00A0208C"/>
    <w:rsid w:val="00A02369"/>
    <w:rsid w:val="00A0395E"/>
    <w:rsid w:val="00A03A64"/>
    <w:rsid w:val="00A067FB"/>
    <w:rsid w:val="00A07F2E"/>
    <w:rsid w:val="00A1059F"/>
    <w:rsid w:val="00A10A9E"/>
    <w:rsid w:val="00A10E87"/>
    <w:rsid w:val="00A1193F"/>
    <w:rsid w:val="00A11E18"/>
    <w:rsid w:val="00A123A5"/>
    <w:rsid w:val="00A1298E"/>
    <w:rsid w:val="00A12B1D"/>
    <w:rsid w:val="00A12D9A"/>
    <w:rsid w:val="00A13613"/>
    <w:rsid w:val="00A142BE"/>
    <w:rsid w:val="00A14F4B"/>
    <w:rsid w:val="00A152E4"/>
    <w:rsid w:val="00A15657"/>
    <w:rsid w:val="00A157D6"/>
    <w:rsid w:val="00A15876"/>
    <w:rsid w:val="00A15B6D"/>
    <w:rsid w:val="00A15D5D"/>
    <w:rsid w:val="00A16057"/>
    <w:rsid w:val="00A16469"/>
    <w:rsid w:val="00A1682F"/>
    <w:rsid w:val="00A16AA2"/>
    <w:rsid w:val="00A17046"/>
    <w:rsid w:val="00A2061D"/>
    <w:rsid w:val="00A21CCB"/>
    <w:rsid w:val="00A22163"/>
    <w:rsid w:val="00A221D2"/>
    <w:rsid w:val="00A221E1"/>
    <w:rsid w:val="00A22CDB"/>
    <w:rsid w:val="00A23078"/>
    <w:rsid w:val="00A23529"/>
    <w:rsid w:val="00A24083"/>
    <w:rsid w:val="00A246CA"/>
    <w:rsid w:val="00A24799"/>
    <w:rsid w:val="00A255F7"/>
    <w:rsid w:val="00A25D22"/>
    <w:rsid w:val="00A25E18"/>
    <w:rsid w:val="00A263CE"/>
    <w:rsid w:val="00A27BA7"/>
    <w:rsid w:val="00A30639"/>
    <w:rsid w:val="00A306E2"/>
    <w:rsid w:val="00A30921"/>
    <w:rsid w:val="00A31455"/>
    <w:rsid w:val="00A31706"/>
    <w:rsid w:val="00A32264"/>
    <w:rsid w:val="00A324D1"/>
    <w:rsid w:val="00A33E28"/>
    <w:rsid w:val="00A34443"/>
    <w:rsid w:val="00A34F5D"/>
    <w:rsid w:val="00A350EE"/>
    <w:rsid w:val="00A35802"/>
    <w:rsid w:val="00A35888"/>
    <w:rsid w:val="00A36007"/>
    <w:rsid w:val="00A362DE"/>
    <w:rsid w:val="00A36B0B"/>
    <w:rsid w:val="00A36C9D"/>
    <w:rsid w:val="00A37299"/>
    <w:rsid w:val="00A37A01"/>
    <w:rsid w:val="00A40974"/>
    <w:rsid w:val="00A4235A"/>
    <w:rsid w:val="00A42C92"/>
    <w:rsid w:val="00A431D6"/>
    <w:rsid w:val="00A43549"/>
    <w:rsid w:val="00A43DCC"/>
    <w:rsid w:val="00A444F8"/>
    <w:rsid w:val="00A44764"/>
    <w:rsid w:val="00A452DD"/>
    <w:rsid w:val="00A4543F"/>
    <w:rsid w:val="00A45A9B"/>
    <w:rsid w:val="00A467E2"/>
    <w:rsid w:val="00A47A42"/>
    <w:rsid w:val="00A5014B"/>
    <w:rsid w:val="00A501C4"/>
    <w:rsid w:val="00A506B5"/>
    <w:rsid w:val="00A5132A"/>
    <w:rsid w:val="00A5234E"/>
    <w:rsid w:val="00A52584"/>
    <w:rsid w:val="00A528B0"/>
    <w:rsid w:val="00A52FA8"/>
    <w:rsid w:val="00A5307E"/>
    <w:rsid w:val="00A5448A"/>
    <w:rsid w:val="00A545AF"/>
    <w:rsid w:val="00A5473D"/>
    <w:rsid w:val="00A55E6D"/>
    <w:rsid w:val="00A56566"/>
    <w:rsid w:val="00A56A09"/>
    <w:rsid w:val="00A56D5B"/>
    <w:rsid w:val="00A572D7"/>
    <w:rsid w:val="00A5751E"/>
    <w:rsid w:val="00A5757C"/>
    <w:rsid w:val="00A57662"/>
    <w:rsid w:val="00A57E67"/>
    <w:rsid w:val="00A60F7F"/>
    <w:rsid w:val="00A61C8F"/>
    <w:rsid w:val="00A6212E"/>
    <w:rsid w:val="00A62B18"/>
    <w:rsid w:val="00A63DAD"/>
    <w:rsid w:val="00A63FC2"/>
    <w:rsid w:val="00A64022"/>
    <w:rsid w:val="00A6456B"/>
    <w:rsid w:val="00A65E6F"/>
    <w:rsid w:val="00A66872"/>
    <w:rsid w:val="00A67A4F"/>
    <w:rsid w:val="00A702A2"/>
    <w:rsid w:val="00A70BC5"/>
    <w:rsid w:val="00A71A58"/>
    <w:rsid w:val="00A71CDF"/>
    <w:rsid w:val="00A736EF"/>
    <w:rsid w:val="00A7396A"/>
    <w:rsid w:val="00A73972"/>
    <w:rsid w:val="00A73B94"/>
    <w:rsid w:val="00A74C27"/>
    <w:rsid w:val="00A75376"/>
    <w:rsid w:val="00A75671"/>
    <w:rsid w:val="00A7663F"/>
    <w:rsid w:val="00A76699"/>
    <w:rsid w:val="00A76B0F"/>
    <w:rsid w:val="00A770F0"/>
    <w:rsid w:val="00A77741"/>
    <w:rsid w:val="00A777E4"/>
    <w:rsid w:val="00A809AA"/>
    <w:rsid w:val="00A8153D"/>
    <w:rsid w:val="00A81EC5"/>
    <w:rsid w:val="00A828C7"/>
    <w:rsid w:val="00A82D97"/>
    <w:rsid w:val="00A82DD0"/>
    <w:rsid w:val="00A84333"/>
    <w:rsid w:val="00A84658"/>
    <w:rsid w:val="00A84F2B"/>
    <w:rsid w:val="00A853BC"/>
    <w:rsid w:val="00A855CE"/>
    <w:rsid w:val="00A861EC"/>
    <w:rsid w:val="00A867D0"/>
    <w:rsid w:val="00A903A0"/>
    <w:rsid w:val="00A914BA"/>
    <w:rsid w:val="00A91AA6"/>
    <w:rsid w:val="00A9216A"/>
    <w:rsid w:val="00A92638"/>
    <w:rsid w:val="00A92838"/>
    <w:rsid w:val="00A92FF6"/>
    <w:rsid w:val="00A93535"/>
    <w:rsid w:val="00A93FD1"/>
    <w:rsid w:val="00A947D6"/>
    <w:rsid w:val="00A94A29"/>
    <w:rsid w:val="00A960CA"/>
    <w:rsid w:val="00A964D2"/>
    <w:rsid w:val="00A973E2"/>
    <w:rsid w:val="00A97654"/>
    <w:rsid w:val="00AA0D1A"/>
    <w:rsid w:val="00AA2061"/>
    <w:rsid w:val="00AA20E0"/>
    <w:rsid w:val="00AA22DB"/>
    <w:rsid w:val="00AA2DCA"/>
    <w:rsid w:val="00AA319D"/>
    <w:rsid w:val="00AA3352"/>
    <w:rsid w:val="00AA3A80"/>
    <w:rsid w:val="00AA4752"/>
    <w:rsid w:val="00AA485C"/>
    <w:rsid w:val="00AA5866"/>
    <w:rsid w:val="00AA5EAE"/>
    <w:rsid w:val="00AA6396"/>
    <w:rsid w:val="00AA6435"/>
    <w:rsid w:val="00AA6505"/>
    <w:rsid w:val="00AA6618"/>
    <w:rsid w:val="00AA669F"/>
    <w:rsid w:val="00AA7D69"/>
    <w:rsid w:val="00AB04A8"/>
    <w:rsid w:val="00AB07E7"/>
    <w:rsid w:val="00AB09E2"/>
    <w:rsid w:val="00AB0CC9"/>
    <w:rsid w:val="00AB1D1B"/>
    <w:rsid w:val="00AB1D20"/>
    <w:rsid w:val="00AB2F65"/>
    <w:rsid w:val="00AB335D"/>
    <w:rsid w:val="00AB45F8"/>
    <w:rsid w:val="00AB478C"/>
    <w:rsid w:val="00AB49C1"/>
    <w:rsid w:val="00AB4C0A"/>
    <w:rsid w:val="00AB55D6"/>
    <w:rsid w:val="00AB55E5"/>
    <w:rsid w:val="00AB587D"/>
    <w:rsid w:val="00AB6169"/>
    <w:rsid w:val="00AB6882"/>
    <w:rsid w:val="00AB68C6"/>
    <w:rsid w:val="00AB6C72"/>
    <w:rsid w:val="00AB6E24"/>
    <w:rsid w:val="00AB6E46"/>
    <w:rsid w:val="00AB7800"/>
    <w:rsid w:val="00AB7E65"/>
    <w:rsid w:val="00AB7EAB"/>
    <w:rsid w:val="00AC0269"/>
    <w:rsid w:val="00AC039C"/>
    <w:rsid w:val="00AC063C"/>
    <w:rsid w:val="00AC0823"/>
    <w:rsid w:val="00AC0B20"/>
    <w:rsid w:val="00AC0E40"/>
    <w:rsid w:val="00AC0F9F"/>
    <w:rsid w:val="00AC1135"/>
    <w:rsid w:val="00AC1795"/>
    <w:rsid w:val="00AC257B"/>
    <w:rsid w:val="00AC2DF6"/>
    <w:rsid w:val="00AC3109"/>
    <w:rsid w:val="00AC38B1"/>
    <w:rsid w:val="00AC439A"/>
    <w:rsid w:val="00AC4AFE"/>
    <w:rsid w:val="00AC4BFD"/>
    <w:rsid w:val="00AC5517"/>
    <w:rsid w:val="00AC5A2C"/>
    <w:rsid w:val="00AC5DE7"/>
    <w:rsid w:val="00AC638E"/>
    <w:rsid w:val="00AC63C1"/>
    <w:rsid w:val="00AC6A09"/>
    <w:rsid w:val="00AC747F"/>
    <w:rsid w:val="00AC76E9"/>
    <w:rsid w:val="00AD0167"/>
    <w:rsid w:val="00AD1790"/>
    <w:rsid w:val="00AD1A91"/>
    <w:rsid w:val="00AD1E97"/>
    <w:rsid w:val="00AD2C3B"/>
    <w:rsid w:val="00AD3CE1"/>
    <w:rsid w:val="00AD44E6"/>
    <w:rsid w:val="00AD59B1"/>
    <w:rsid w:val="00AD5F60"/>
    <w:rsid w:val="00AD70C2"/>
    <w:rsid w:val="00AD7B50"/>
    <w:rsid w:val="00AD7DF0"/>
    <w:rsid w:val="00AE09D6"/>
    <w:rsid w:val="00AE2491"/>
    <w:rsid w:val="00AE2EDB"/>
    <w:rsid w:val="00AE3AA7"/>
    <w:rsid w:val="00AE3C64"/>
    <w:rsid w:val="00AE3D47"/>
    <w:rsid w:val="00AE3DDC"/>
    <w:rsid w:val="00AE4A8C"/>
    <w:rsid w:val="00AE4FD0"/>
    <w:rsid w:val="00AE531C"/>
    <w:rsid w:val="00AE542C"/>
    <w:rsid w:val="00AE5987"/>
    <w:rsid w:val="00AE6872"/>
    <w:rsid w:val="00AE7D0D"/>
    <w:rsid w:val="00AE7DE7"/>
    <w:rsid w:val="00AE7E97"/>
    <w:rsid w:val="00AF104F"/>
    <w:rsid w:val="00AF109A"/>
    <w:rsid w:val="00AF1C47"/>
    <w:rsid w:val="00AF202A"/>
    <w:rsid w:val="00AF31E8"/>
    <w:rsid w:val="00AF379C"/>
    <w:rsid w:val="00AF3823"/>
    <w:rsid w:val="00AF48F0"/>
    <w:rsid w:val="00AF49D6"/>
    <w:rsid w:val="00AF4B60"/>
    <w:rsid w:val="00AF678F"/>
    <w:rsid w:val="00AF67B5"/>
    <w:rsid w:val="00AF695B"/>
    <w:rsid w:val="00AF6A5D"/>
    <w:rsid w:val="00AF6C1F"/>
    <w:rsid w:val="00AF77BB"/>
    <w:rsid w:val="00AF7921"/>
    <w:rsid w:val="00B004A2"/>
    <w:rsid w:val="00B012D8"/>
    <w:rsid w:val="00B01651"/>
    <w:rsid w:val="00B0181F"/>
    <w:rsid w:val="00B01DAD"/>
    <w:rsid w:val="00B020B9"/>
    <w:rsid w:val="00B02317"/>
    <w:rsid w:val="00B023D2"/>
    <w:rsid w:val="00B02619"/>
    <w:rsid w:val="00B02948"/>
    <w:rsid w:val="00B02D89"/>
    <w:rsid w:val="00B0322D"/>
    <w:rsid w:val="00B03B22"/>
    <w:rsid w:val="00B03E2B"/>
    <w:rsid w:val="00B03E4F"/>
    <w:rsid w:val="00B041F7"/>
    <w:rsid w:val="00B043EE"/>
    <w:rsid w:val="00B051A2"/>
    <w:rsid w:val="00B0520F"/>
    <w:rsid w:val="00B05C90"/>
    <w:rsid w:val="00B05E1E"/>
    <w:rsid w:val="00B05F95"/>
    <w:rsid w:val="00B06159"/>
    <w:rsid w:val="00B069B5"/>
    <w:rsid w:val="00B0797F"/>
    <w:rsid w:val="00B1006A"/>
    <w:rsid w:val="00B1054B"/>
    <w:rsid w:val="00B105A5"/>
    <w:rsid w:val="00B1111B"/>
    <w:rsid w:val="00B11F8D"/>
    <w:rsid w:val="00B123D9"/>
    <w:rsid w:val="00B1365B"/>
    <w:rsid w:val="00B13AA5"/>
    <w:rsid w:val="00B14065"/>
    <w:rsid w:val="00B14822"/>
    <w:rsid w:val="00B153BE"/>
    <w:rsid w:val="00B1584C"/>
    <w:rsid w:val="00B15DF3"/>
    <w:rsid w:val="00B15E08"/>
    <w:rsid w:val="00B16247"/>
    <w:rsid w:val="00B16334"/>
    <w:rsid w:val="00B16433"/>
    <w:rsid w:val="00B172FA"/>
    <w:rsid w:val="00B17CA9"/>
    <w:rsid w:val="00B2043C"/>
    <w:rsid w:val="00B20B54"/>
    <w:rsid w:val="00B20C4B"/>
    <w:rsid w:val="00B21DEA"/>
    <w:rsid w:val="00B220A7"/>
    <w:rsid w:val="00B2248F"/>
    <w:rsid w:val="00B2295A"/>
    <w:rsid w:val="00B22E82"/>
    <w:rsid w:val="00B2316F"/>
    <w:rsid w:val="00B23ABD"/>
    <w:rsid w:val="00B23F24"/>
    <w:rsid w:val="00B23FEF"/>
    <w:rsid w:val="00B25F32"/>
    <w:rsid w:val="00B26A8F"/>
    <w:rsid w:val="00B27064"/>
    <w:rsid w:val="00B272A4"/>
    <w:rsid w:val="00B27AF6"/>
    <w:rsid w:val="00B30012"/>
    <w:rsid w:val="00B30117"/>
    <w:rsid w:val="00B3043A"/>
    <w:rsid w:val="00B304C3"/>
    <w:rsid w:val="00B30650"/>
    <w:rsid w:val="00B307B7"/>
    <w:rsid w:val="00B311D4"/>
    <w:rsid w:val="00B31215"/>
    <w:rsid w:val="00B31637"/>
    <w:rsid w:val="00B317B3"/>
    <w:rsid w:val="00B3236F"/>
    <w:rsid w:val="00B32C3E"/>
    <w:rsid w:val="00B33709"/>
    <w:rsid w:val="00B34032"/>
    <w:rsid w:val="00B358FA"/>
    <w:rsid w:val="00B36026"/>
    <w:rsid w:val="00B364BF"/>
    <w:rsid w:val="00B36850"/>
    <w:rsid w:val="00B40250"/>
    <w:rsid w:val="00B40911"/>
    <w:rsid w:val="00B4134F"/>
    <w:rsid w:val="00B419CD"/>
    <w:rsid w:val="00B41A73"/>
    <w:rsid w:val="00B42189"/>
    <w:rsid w:val="00B423A5"/>
    <w:rsid w:val="00B429D7"/>
    <w:rsid w:val="00B4303D"/>
    <w:rsid w:val="00B4325A"/>
    <w:rsid w:val="00B4369A"/>
    <w:rsid w:val="00B439AA"/>
    <w:rsid w:val="00B45798"/>
    <w:rsid w:val="00B45A5F"/>
    <w:rsid w:val="00B478F9"/>
    <w:rsid w:val="00B47D61"/>
    <w:rsid w:val="00B47E0C"/>
    <w:rsid w:val="00B50185"/>
    <w:rsid w:val="00B50296"/>
    <w:rsid w:val="00B5101E"/>
    <w:rsid w:val="00B51D00"/>
    <w:rsid w:val="00B51DE0"/>
    <w:rsid w:val="00B5345F"/>
    <w:rsid w:val="00B53CBD"/>
    <w:rsid w:val="00B5406A"/>
    <w:rsid w:val="00B54EB1"/>
    <w:rsid w:val="00B55517"/>
    <w:rsid w:val="00B55FD2"/>
    <w:rsid w:val="00B57349"/>
    <w:rsid w:val="00B6043A"/>
    <w:rsid w:val="00B60904"/>
    <w:rsid w:val="00B60AED"/>
    <w:rsid w:val="00B60C60"/>
    <w:rsid w:val="00B60EE6"/>
    <w:rsid w:val="00B610B6"/>
    <w:rsid w:val="00B612D4"/>
    <w:rsid w:val="00B618C9"/>
    <w:rsid w:val="00B6199F"/>
    <w:rsid w:val="00B63569"/>
    <w:rsid w:val="00B668B8"/>
    <w:rsid w:val="00B66903"/>
    <w:rsid w:val="00B67385"/>
    <w:rsid w:val="00B67C10"/>
    <w:rsid w:val="00B706AC"/>
    <w:rsid w:val="00B71505"/>
    <w:rsid w:val="00B7284B"/>
    <w:rsid w:val="00B72908"/>
    <w:rsid w:val="00B72A7D"/>
    <w:rsid w:val="00B73112"/>
    <w:rsid w:val="00B73208"/>
    <w:rsid w:val="00B7355B"/>
    <w:rsid w:val="00B73626"/>
    <w:rsid w:val="00B736A0"/>
    <w:rsid w:val="00B73F28"/>
    <w:rsid w:val="00B749B9"/>
    <w:rsid w:val="00B749BA"/>
    <w:rsid w:val="00B74B21"/>
    <w:rsid w:val="00B74D0F"/>
    <w:rsid w:val="00B7574A"/>
    <w:rsid w:val="00B75914"/>
    <w:rsid w:val="00B760D2"/>
    <w:rsid w:val="00B76AB0"/>
    <w:rsid w:val="00B77240"/>
    <w:rsid w:val="00B77B76"/>
    <w:rsid w:val="00B803F7"/>
    <w:rsid w:val="00B80AB9"/>
    <w:rsid w:val="00B81513"/>
    <w:rsid w:val="00B81709"/>
    <w:rsid w:val="00B829B0"/>
    <w:rsid w:val="00B82D20"/>
    <w:rsid w:val="00B84278"/>
    <w:rsid w:val="00B8604D"/>
    <w:rsid w:val="00B863C1"/>
    <w:rsid w:val="00B86BCA"/>
    <w:rsid w:val="00B8706B"/>
    <w:rsid w:val="00B87206"/>
    <w:rsid w:val="00B8728D"/>
    <w:rsid w:val="00B87EAA"/>
    <w:rsid w:val="00B9009B"/>
    <w:rsid w:val="00B90ED8"/>
    <w:rsid w:val="00B91947"/>
    <w:rsid w:val="00B92222"/>
    <w:rsid w:val="00B923D4"/>
    <w:rsid w:val="00B92499"/>
    <w:rsid w:val="00B92BD4"/>
    <w:rsid w:val="00B93239"/>
    <w:rsid w:val="00B93390"/>
    <w:rsid w:val="00B936EC"/>
    <w:rsid w:val="00B93A25"/>
    <w:rsid w:val="00B942C9"/>
    <w:rsid w:val="00B94E26"/>
    <w:rsid w:val="00B9580B"/>
    <w:rsid w:val="00B963A7"/>
    <w:rsid w:val="00B964AA"/>
    <w:rsid w:val="00B9691F"/>
    <w:rsid w:val="00B96D8D"/>
    <w:rsid w:val="00BA080A"/>
    <w:rsid w:val="00BA0818"/>
    <w:rsid w:val="00BA1079"/>
    <w:rsid w:val="00BA238D"/>
    <w:rsid w:val="00BA2456"/>
    <w:rsid w:val="00BA2A9B"/>
    <w:rsid w:val="00BA2F81"/>
    <w:rsid w:val="00BA395A"/>
    <w:rsid w:val="00BA3BDB"/>
    <w:rsid w:val="00BA3F0F"/>
    <w:rsid w:val="00BA49FA"/>
    <w:rsid w:val="00BA4D47"/>
    <w:rsid w:val="00BA4E14"/>
    <w:rsid w:val="00BA5751"/>
    <w:rsid w:val="00BA5AB3"/>
    <w:rsid w:val="00BA60C7"/>
    <w:rsid w:val="00BA6832"/>
    <w:rsid w:val="00BA68E3"/>
    <w:rsid w:val="00BA6B2E"/>
    <w:rsid w:val="00BA6FA3"/>
    <w:rsid w:val="00BA70D4"/>
    <w:rsid w:val="00BA7FD0"/>
    <w:rsid w:val="00BA7FFC"/>
    <w:rsid w:val="00BB1B6D"/>
    <w:rsid w:val="00BB26C4"/>
    <w:rsid w:val="00BB37FA"/>
    <w:rsid w:val="00BB393A"/>
    <w:rsid w:val="00BB3A2A"/>
    <w:rsid w:val="00BB3C95"/>
    <w:rsid w:val="00BB3E51"/>
    <w:rsid w:val="00BB3EC7"/>
    <w:rsid w:val="00BB4E54"/>
    <w:rsid w:val="00BB50DA"/>
    <w:rsid w:val="00BB5C8C"/>
    <w:rsid w:val="00BB5E6C"/>
    <w:rsid w:val="00BB679D"/>
    <w:rsid w:val="00BB6DE7"/>
    <w:rsid w:val="00BB7090"/>
    <w:rsid w:val="00BB7BF8"/>
    <w:rsid w:val="00BC0B68"/>
    <w:rsid w:val="00BC0F2D"/>
    <w:rsid w:val="00BC1CAA"/>
    <w:rsid w:val="00BC1CB4"/>
    <w:rsid w:val="00BC277C"/>
    <w:rsid w:val="00BC41EE"/>
    <w:rsid w:val="00BC48FF"/>
    <w:rsid w:val="00BC4B56"/>
    <w:rsid w:val="00BC4FAC"/>
    <w:rsid w:val="00BC51D8"/>
    <w:rsid w:val="00BC5CE5"/>
    <w:rsid w:val="00BC7182"/>
    <w:rsid w:val="00BC735D"/>
    <w:rsid w:val="00BC73C3"/>
    <w:rsid w:val="00BC776F"/>
    <w:rsid w:val="00BC7F26"/>
    <w:rsid w:val="00BD0AB8"/>
    <w:rsid w:val="00BD0BBA"/>
    <w:rsid w:val="00BD0C43"/>
    <w:rsid w:val="00BD0F1C"/>
    <w:rsid w:val="00BD1969"/>
    <w:rsid w:val="00BD29F9"/>
    <w:rsid w:val="00BD2B39"/>
    <w:rsid w:val="00BD359A"/>
    <w:rsid w:val="00BD3A8F"/>
    <w:rsid w:val="00BD400E"/>
    <w:rsid w:val="00BD402D"/>
    <w:rsid w:val="00BD411B"/>
    <w:rsid w:val="00BD4FAE"/>
    <w:rsid w:val="00BD56E6"/>
    <w:rsid w:val="00BD67E7"/>
    <w:rsid w:val="00BE080E"/>
    <w:rsid w:val="00BE0F6E"/>
    <w:rsid w:val="00BE1699"/>
    <w:rsid w:val="00BE16EF"/>
    <w:rsid w:val="00BE1BC9"/>
    <w:rsid w:val="00BE2499"/>
    <w:rsid w:val="00BE2EB6"/>
    <w:rsid w:val="00BE3BB1"/>
    <w:rsid w:val="00BE414B"/>
    <w:rsid w:val="00BE44A6"/>
    <w:rsid w:val="00BE5057"/>
    <w:rsid w:val="00BE58E1"/>
    <w:rsid w:val="00BE5F35"/>
    <w:rsid w:val="00BE5FB9"/>
    <w:rsid w:val="00BE6E6B"/>
    <w:rsid w:val="00BE7024"/>
    <w:rsid w:val="00BF12CE"/>
    <w:rsid w:val="00BF13BD"/>
    <w:rsid w:val="00BF152D"/>
    <w:rsid w:val="00BF1AC3"/>
    <w:rsid w:val="00BF1C50"/>
    <w:rsid w:val="00BF1E00"/>
    <w:rsid w:val="00BF2891"/>
    <w:rsid w:val="00BF2F9D"/>
    <w:rsid w:val="00BF351C"/>
    <w:rsid w:val="00BF3ADF"/>
    <w:rsid w:val="00BF4776"/>
    <w:rsid w:val="00BF6E2C"/>
    <w:rsid w:val="00BF7CCC"/>
    <w:rsid w:val="00BF7F3D"/>
    <w:rsid w:val="00C0104A"/>
    <w:rsid w:val="00C014E9"/>
    <w:rsid w:val="00C017F4"/>
    <w:rsid w:val="00C01906"/>
    <w:rsid w:val="00C025CD"/>
    <w:rsid w:val="00C033A8"/>
    <w:rsid w:val="00C03729"/>
    <w:rsid w:val="00C04112"/>
    <w:rsid w:val="00C0486D"/>
    <w:rsid w:val="00C0534B"/>
    <w:rsid w:val="00C0571E"/>
    <w:rsid w:val="00C05AAD"/>
    <w:rsid w:val="00C0688B"/>
    <w:rsid w:val="00C07E76"/>
    <w:rsid w:val="00C107BA"/>
    <w:rsid w:val="00C107DA"/>
    <w:rsid w:val="00C10FA8"/>
    <w:rsid w:val="00C131D5"/>
    <w:rsid w:val="00C13536"/>
    <w:rsid w:val="00C13CFA"/>
    <w:rsid w:val="00C14088"/>
    <w:rsid w:val="00C141A7"/>
    <w:rsid w:val="00C14456"/>
    <w:rsid w:val="00C144F3"/>
    <w:rsid w:val="00C145D1"/>
    <w:rsid w:val="00C14B9A"/>
    <w:rsid w:val="00C15803"/>
    <w:rsid w:val="00C159B4"/>
    <w:rsid w:val="00C16363"/>
    <w:rsid w:val="00C163A8"/>
    <w:rsid w:val="00C16A08"/>
    <w:rsid w:val="00C171DC"/>
    <w:rsid w:val="00C20F3C"/>
    <w:rsid w:val="00C214C9"/>
    <w:rsid w:val="00C2170F"/>
    <w:rsid w:val="00C21729"/>
    <w:rsid w:val="00C222B0"/>
    <w:rsid w:val="00C22AD7"/>
    <w:rsid w:val="00C230B7"/>
    <w:rsid w:val="00C24F3B"/>
    <w:rsid w:val="00C2572D"/>
    <w:rsid w:val="00C25B6F"/>
    <w:rsid w:val="00C2648E"/>
    <w:rsid w:val="00C269B2"/>
    <w:rsid w:val="00C26ADA"/>
    <w:rsid w:val="00C26BFA"/>
    <w:rsid w:val="00C273C3"/>
    <w:rsid w:val="00C274B0"/>
    <w:rsid w:val="00C27A97"/>
    <w:rsid w:val="00C27AC8"/>
    <w:rsid w:val="00C27C85"/>
    <w:rsid w:val="00C30727"/>
    <w:rsid w:val="00C3093E"/>
    <w:rsid w:val="00C3103D"/>
    <w:rsid w:val="00C35CF7"/>
    <w:rsid w:val="00C36300"/>
    <w:rsid w:val="00C36AE4"/>
    <w:rsid w:val="00C36D61"/>
    <w:rsid w:val="00C37348"/>
    <w:rsid w:val="00C375BC"/>
    <w:rsid w:val="00C37F33"/>
    <w:rsid w:val="00C4089F"/>
    <w:rsid w:val="00C4213B"/>
    <w:rsid w:val="00C42CC1"/>
    <w:rsid w:val="00C432A3"/>
    <w:rsid w:val="00C43C06"/>
    <w:rsid w:val="00C4438F"/>
    <w:rsid w:val="00C443B0"/>
    <w:rsid w:val="00C448F4"/>
    <w:rsid w:val="00C45426"/>
    <w:rsid w:val="00C45509"/>
    <w:rsid w:val="00C461EE"/>
    <w:rsid w:val="00C46455"/>
    <w:rsid w:val="00C46456"/>
    <w:rsid w:val="00C47468"/>
    <w:rsid w:val="00C47E5D"/>
    <w:rsid w:val="00C5034C"/>
    <w:rsid w:val="00C508F8"/>
    <w:rsid w:val="00C50CF3"/>
    <w:rsid w:val="00C510E5"/>
    <w:rsid w:val="00C517DB"/>
    <w:rsid w:val="00C528D3"/>
    <w:rsid w:val="00C52941"/>
    <w:rsid w:val="00C52BF0"/>
    <w:rsid w:val="00C53155"/>
    <w:rsid w:val="00C53283"/>
    <w:rsid w:val="00C5452B"/>
    <w:rsid w:val="00C549C0"/>
    <w:rsid w:val="00C54BF4"/>
    <w:rsid w:val="00C55E53"/>
    <w:rsid w:val="00C564E3"/>
    <w:rsid w:val="00C572D6"/>
    <w:rsid w:val="00C61091"/>
    <w:rsid w:val="00C61847"/>
    <w:rsid w:val="00C61850"/>
    <w:rsid w:val="00C618B1"/>
    <w:rsid w:val="00C62DCE"/>
    <w:rsid w:val="00C63A74"/>
    <w:rsid w:val="00C65204"/>
    <w:rsid w:val="00C65B14"/>
    <w:rsid w:val="00C65C0E"/>
    <w:rsid w:val="00C66F7E"/>
    <w:rsid w:val="00C67619"/>
    <w:rsid w:val="00C67AE4"/>
    <w:rsid w:val="00C67BDE"/>
    <w:rsid w:val="00C67DA0"/>
    <w:rsid w:val="00C70917"/>
    <w:rsid w:val="00C70AA1"/>
    <w:rsid w:val="00C71125"/>
    <w:rsid w:val="00C7115B"/>
    <w:rsid w:val="00C71B1B"/>
    <w:rsid w:val="00C73314"/>
    <w:rsid w:val="00C733A0"/>
    <w:rsid w:val="00C733F4"/>
    <w:rsid w:val="00C7365A"/>
    <w:rsid w:val="00C739A7"/>
    <w:rsid w:val="00C7500F"/>
    <w:rsid w:val="00C75100"/>
    <w:rsid w:val="00C75209"/>
    <w:rsid w:val="00C75593"/>
    <w:rsid w:val="00C75C7E"/>
    <w:rsid w:val="00C75E5D"/>
    <w:rsid w:val="00C76960"/>
    <w:rsid w:val="00C76F40"/>
    <w:rsid w:val="00C77611"/>
    <w:rsid w:val="00C800E1"/>
    <w:rsid w:val="00C80430"/>
    <w:rsid w:val="00C80605"/>
    <w:rsid w:val="00C80DCD"/>
    <w:rsid w:val="00C82142"/>
    <w:rsid w:val="00C823E5"/>
    <w:rsid w:val="00C827AD"/>
    <w:rsid w:val="00C82931"/>
    <w:rsid w:val="00C8330A"/>
    <w:rsid w:val="00C8342D"/>
    <w:rsid w:val="00C83B3E"/>
    <w:rsid w:val="00C844FA"/>
    <w:rsid w:val="00C8457A"/>
    <w:rsid w:val="00C84ABA"/>
    <w:rsid w:val="00C84FBF"/>
    <w:rsid w:val="00C86186"/>
    <w:rsid w:val="00C865FA"/>
    <w:rsid w:val="00C873D4"/>
    <w:rsid w:val="00C90037"/>
    <w:rsid w:val="00C90192"/>
    <w:rsid w:val="00C90486"/>
    <w:rsid w:val="00C90572"/>
    <w:rsid w:val="00C905B4"/>
    <w:rsid w:val="00C9212B"/>
    <w:rsid w:val="00C931A0"/>
    <w:rsid w:val="00C9334A"/>
    <w:rsid w:val="00C93542"/>
    <w:rsid w:val="00C94082"/>
    <w:rsid w:val="00C95A7D"/>
    <w:rsid w:val="00C95A8F"/>
    <w:rsid w:val="00C9667C"/>
    <w:rsid w:val="00C96859"/>
    <w:rsid w:val="00C9759A"/>
    <w:rsid w:val="00CA0694"/>
    <w:rsid w:val="00CA1796"/>
    <w:rsid w:val="00CA2211"/>
    <w:rsid w:val="00CA276D"/>
    <w:rsid w:val="00CA27C1"/>
    <w:rsid w:val="00CA28D0"/>
    <w:rsid w:val="00CA2AAE"/>
    <w:rsid w:val="00CA371D"/>
    <w:rsid w:val="00CA3F55"/>
    <w:rsid w:val="00CA416A"/>
    <w:rsid w:val="00CA4335"/>
    <w:rsid w:val="00CA49BE"/>
    <w:rsid w:val="00CA4E9A"/>
    <w:rsid w:val="00CA581F"/>
    <w:rsid w:val="00CA59AE"/>
    <w:rsid w:val="00CA61AF"/>
    <w:rsid w:val="00CA69F4"/>
    <w:rsid w:val="00CA7B1C"/>
    <w:rsid w:val="00CB051D"/>
    <w:rsid w:val="00CB077C"/>
    <w:rsid w:val="00CB0789"/>
    <w:rsid w:val="00CB0D10"/>
    <w:rsid w:val="00CB0D13"/>
    <w:rsid w:val="00CB1566"/>
    <w:rsid w:val="00CB1684"/>
    <w:rsid w:val="00CB17B0"/>
    <w:rsid w:val="00CB2203"/>
    <w:rsid w:val="00CB31B7"/>
    <w:rsid w:val="00CB40A4"/>
    <w:rsid w:val="00CB52DF"/>
    <w:rsid w:val="00CB5CCA"/>
    <w:rsid w:val="00CB613E"/>
    <w:rsid w:val="00CB7B3D"/>
    <w:rsid w:val="00CC0DD2"/>
    <w:rsid w:val="00CC1677"/>
    <w:rsid w:val="00CC23F9"/>
    <w:rsid w:val="00CC24D5"/>
    <w:rsid w:val="00CC2C26"/>
    <w:rsid w:val="00CC3563"/>
    <w:rsid w:val="00CC356E"/>
    <w:rsid w:val="00CC4697"/>
    <w:rsid w:val="00CC4A18"/>
    <w:rsid w:val="00CC52D0"/>
    <w:rsid w:val="00CC56D3"/>
    <w:rsid w:val="00CC5A02"/>
    <w:rsid w:val="00CC63A3"/>
    <w:rsid w:val="00CC6570"/>
    <w:rsid w:val="00CC6B59"/>
    <w:rsid w:val="00CC6D77"/>
    <w:rsid w:val="00CC721E"/>
    <w:rsid w:val="00CD02B1"/>
    <w:rsid w:val="00CD0319"/>
    <w:rsid w:val="00CD0D06"/>
    <w:rsid w:val="00CD1E60"/>
    <w:rsid w:val="00CD1FBA"/>
    <w:rsid w:val="00CD21CF"/>
    <w:rsid w:val="00CD22AD"/>
    <w:rsid w:val="00CD2589"/>
    <w:rsid w:val="00CD3460"/>
    <w:rsid w:val="00CD3ACA"/>
    <w:rsid w:val="00CD3D90"/>
    <w:rsid w:val="00CD3F43"/>
    <w:rsid w:val="00CD43DF"/>
    <w:rsid w:val="00CD4AEA"/>
    <w:rsid w:val="00CD5339"/>
    <w:rsid w:val="00CD631E"/>
    <w:rsid w:val="00CD6DB8"/>
    <w:rsid w:val="00CD7827"/>
    <w:rsid w:val="00CD7C81"/>
    <w:rsid w:val="00CE0517"/>
    <w:rsid w:val="00CE0546"/>
    <w:rsid w:val="00CE0D2E"/>
    <w:rsid w:val="00CE123D"/>
    <w:rsid w:val="00CE1F80"/>
    <w:rsid w:val="00CE241B"/>
    <w:rsid w:val="00CE27DE"/>
    <w:rsid w:val="00CE2A55"/>
    <w:rsid w:val="00CE2DFD"/>
    <w:rsid w:val="00CE3851"/>
    <w:rsid w:val="00CE38B0"/>
    <w:rsid w:val="00CE42FC"/>
    <w:rsid w:val="00CE4FC5"/>
    <w:rsid w:val="00CE6345"/>
    <w:rsid w:val="00CE634C"/>
    <w:rsid w:val="00CE72C0"/>
    <w:rsid w:val="00CE7588"/>
    <w:rsid w:val="00CE7E80"/>
    <w:rsid w:val="00CF0271"/>
    <w:rsid w:val="00CF11C6"/>
    <w:rsid w:val="00CF189A"/>
    <w:rsid w:val="00CF2892"/>
    <w:rsid w:val="00CF345E"/>
    <w:rsid w:val="00CF44BB"/>
    <w:rsid w:val="00CF4511"/>
    <w:rsid w:val="00CF45E1"/>
    <w:rsid w:val="00CF55AC"/>
    <w:rsid w:val="00CF5D3E"/>
    <w:rsid w:val="00CF7C75"/>
    <w:rsid w:val="00D00E7F"/>
    <w:rsid w:val="00D01DBE"/>
    <w:rsid w:val="00D01F90"/>
    <w:rsid w:val="00D0354A"/>
    <w:rsid w:val="00D035B8"/>
    <w:rsid w:val="00D04418"/>
    <w:rsid w:val="00D04D41"/>
    <w:rsid w:val="00D04FAD"/>
    <w:rsid w:val="00D052CE"/>
    <w:rsid w:val="00D05C5D"/>
    <w:rsid w:val="00D0645C"/>
    <w:rsid w:val="00D07304"/>
    <w:rsid w:val="00D0778D"/>
    <w:rsid w:val="00D07C9D"/>
    <w:rsid w:val="00D10FD2"/>
    <w:rsid w:val="00D116D0"/>
    <w:rsid w:val="00D12120"/>
    <w:rsid w:val="00D12281"/>
    <w:rsid w:val="00D13767"/>
    <w:rsid w:val="00D16068"/>
    <w:rsid w:val="00D16163"/>
    <w:rsid w:val="00D16E12"/>
    <w:rsid w:val="00D16E5B"/>
    <w:rsid w:val="00D20F0F"/>
    <w:rsid w:val="00D20FAE"/>
    <w:rsid w:val="00D213B4"/>
    <w:rsid w:val="00D2152D"/>
    <w:rsid w:val="00D22980"/>
    <w:rsid w:val="00D22D63"/>
    <w:rsid w:val="00D2302D"/>
    <w:rsid w:val="00D248B9"/>
    <w:rsid w:val="00D25487"/>
    <w:rsid w:val="00D258C6"/>
    <w:rsid w:val="00D26CF2"/>
    <w:rsid w:val="00D27691"/>
    <w:rsid w:val="00D300D8"/>
    <w:rsid w:val="00D30233"/>
    <w:rsid w:val="00D317E7"/>
    <w:rsid w:val="00D31A17"/>
    <w:rsid w:val="00D31F9D"/>
    <w:rsid w:val="00D322C2"/>
    <w:rsid w:val="00D3243C"/>
    <w:rsid w:val="00D32C65"/>
    <w:rsid w:val="00D32DE4"/>
    <w:rsid w:val="00D330BA"/>
    <w:rsid w:val="00D33979"/>
    <w:rsid w:val="00D33C75"/>
    <w:rsid w:val="00D34E8E"/>
    <w:rsid w:val="00D3557D"/>
    <w:rsid w:val="00D35B3F"/>
    <w:rsid w:val="00D35C30"/>
    <w:rsid w:val="00D364B7"/>
    <w:rsid w:val="00D36626"/>
    <w:rsid w:val="00D36FE0"/>
    <w:rsid w:val="00D373EE"/>
    <w:rsid w:val="00D377B2"/>
    <w:rsid w:val="00D40C4F"/>
    <w:rsid w:val="00D40F99"/>
    <w:rsid w:val="00D41B51"/>
    <w:rsid w:val="00D42546"/>
    <w:rsid w:val="00D438F4"/>
    <w:rsid w:val="00D445BD"/>
    <w:rsid w:val="00D4506B"/>
    <w:rsid w:val="00D454E6"/>
    <w:rsid w:val="00D45669"/>
    <w:rsid w:val="00D473AB"/>
    <w:rsid w:val="00D501C0"/>
    <w:rsid w:val="00D50B9D"/>
    <w:rsid w:val="00D50FA0"/>
    <w:rsid w:val="00D51471"/>
    <w:rsid w:val="00D51DB9"/>
    <w:rsid w:val="00D51E41"/>
    <w:rsid w:val="00D523CD"/>
    <w:rsid w:val="00D5271F"/>
    <w:rsid w:val="00D534E4"/>
    <w:rsid w:val="00D53500"/>
    <w:rsid w:val="00D53D2A"/>
    <w:rsid w:val="00D54205"/>
    <w:rsid w:val="00D54A77"/>
    <w:rsid w:val="00D54B1C"/>
    <w:rsid w:val="00D550DE"/>
    <w:rsid w:val="00D55A69"/>
    <w:rsid w:val="00D5748E"/>
    <w:rsid w:val="00D57593"/>
    <w:rsid w:val="00D60211"/>
    <w:rsid w:val="00D614AE"/>
    <w:rsid w:val="00D61CAC"/>
    <w:rsid w:val="00D628CF"/>
    <w:rsid w:val="00D62A67"/>
    <w:rsid w:val="00D62D27"/>
    <w:rsid w:val="00D63255"/>
    <w:rsid w:val="00D63B55"/>
    <w:rsid w:val="00D63D7C"/>
    <w:rsid w:val="00D642B6"/>
    <w:rsid w:val="00D6491C"/>
    <w:rsid w:val="00D6518D"/>
    <w:rsid w:val="00D651A1"/>
    <w:rsid w:val="00D65347"/>
    <w:rsid w:val="00D65535"/>
    <w:rsid w:val="00D656D8"/>
    <w:rsid w:val="00D66040"/>
    <w:rsid w:val="00D66159"/>
    <w:rsid w:val="00D66453"/>
    <w:rsid w:val="00D66DE9"/>
    <w:rsid w:val="00D67D0E"/>
    <w:rsid w:val="00D67DA1"/>
    <w:rsid w:val="00D702B7"/>
    <w:rsid w:val="00D70EBA"/>
    <w:rsid w:val="00D71985"/>
    <w:rsid w:val="00D71D78"/>
    <w:rsid w:val="00D71E94"/>
    <w:rsid w:val="00D721A9"/>
    <w:rsid w:val="00D724ED"/>
    <w:rsid w:val="00D729FA"/>
    <w:rsid w:val="00D72E3A"/>
    <w:rsid w:val="00D731DA"/>
    <w:rsid w:val="00D737D0"/>
    <w:rsid w:val="00D740CF"/>
    <w:rsid w:val="00D74590"/>
    <w:rsid w:val="00D75BFA"/>
    <w:rsid w:val="00D761BF"/>
    <w:rsid w:val="00D76B82"/>
    <w:rsid w:val="00D8013E"/>
    <w:rsid w:val="00D801F8"/>
    <w:rsid w:val="00D80D5E"/>
    <w:rsid w:val="00D815D4"/>
    <w:rsid w:val="00D81AAA"/>
    <w:rsid w:val="00D81B83"/>
    <w:rsid w:val="00D83A5F"/>
    <w:rsid w:val="00D85349"/>
    <w:rsid w:val="00D8610E"/>
    <w:rsid w:val="00D86745"/>
    <w:rsid w:val="00D9044C"/>
    <w:rsid w:val="00D90454"/>
    <w:rsid w:val="00D90F05"/>
    <w:rsid w:val="00D916E6"/>
    <w:rsid w:val="00D92D7E"/>
    <w:rsid w:val="00D93974"/>
    <w:rsid w:val="00D93EEB"/>
    <w:rsid w:val="00D93F3D"/>
    <w:rsid w:val="00D93F9A"/>
    <w:rsid w:val="00D957D8"/>
    <w:rsid w:val="00D96542"/>
    <w:rsid w:val="00D9659C"/>
    <w:rsid w:val="00D969C1"/>
    <w:rsid w:val="00D969E4"/>
    <w:rsid w:val="00DA00FC"/>
    <w:rsid w:val="00DA08B2"/>
    <w:rsid w:val="00DA0D14"/>
    <w:rsid w:val="00DA1003"/>
    <w:rsid w:val="00DA1274"/>
    <w:rsid w:val="00DA138F"/>
    <w:rsid w:val="00DA1B7C"/>
    <w:rsid w:val="00DA276A"/>
    <w:rsid w:val="00DA2E29"/>
    <w:rsid w:val="00DA2E2F"/>
    <w:rsid w:val="00DA3E64"/>
    <w:rsid w:val="00DA4286"/>
    <w:rsid w:val="00DA43FF"/>
    <w:rsid w:val="00DA4B79"/>
    <w:rsid w:val="00DA5D83"/>
    <w:rsid w:val="00DA6423"/>
    <w:rsid w:val="00DA65AD"/>
    <w:rsid w:val="00DA6C48"/>
    <w:rsid w:val="00DB0758"/>
    <w:rsid w:val="00DB1969"/>
    <w:rsid w:val="00DB1EFC"/>
    <w:rsid w:val="00DB2D76"/>
    <w:rsid w:val="00DB552A"/>
    <w:rsid w:val="00DB5884"/>
    <w:rsid w:val="00DB60E8"/>
    <w:rsid w:val="00DB6451"/>
    <w:rsid w:val="00DB6686"/>
    <w:rsid w:val="00DB6799"/>
    <w:rsid w:val="00DB7125"/>
    <w:rsid w:val="00DB7826"/>
    <w:rsid w:val="00DB7F28"/>
    <w:rsid w:val="00DC0468"/>
    <w:rsid w:val="00DC0C6D"/>
    <w:rsid w:val="00DC1201"/>
    <w:rsid w:val="00DC1A1B"/>
    <w:rsid w:val="00DC20F0"/>
    <w:rsid w:val="00DC29C8"/>
    <w:rsid w:val="00DC2FD7"/>
    <w:rsid w:val="00DC3A7E"/>
    <w:rsid w:val="00DC536A"/>
    <w:rsid w:val="00DC542E"/>
    <w:rsid w:val="00DC6CA9"/>
    <w:rsid w:val="00DC6DBA"/>
    <w:rsid w:val="00DC7469"/>
    <w:rsid w:val="00DC7A8A"/>
    <w:rsid w:val="00DD10CF"/>
    <w:rsid w:val="00DD10EE"/>
    <w:rsid w:val="00DD1FA1"/>
    <w:rsid w:val="00DD2AD8"/>
    <w:rsid w:val="00DD454D"/>
    <w:rsid w:val="00DD4C58"/>
    <w:rsid w:val="00DD4D12"/>
    <w:rsid w:val="00DD4FEB"/>
    <w:rsid w:val="00DD5320"/>
    <w:rsid w:val="00DD664D"/>
    <w:rsid w:val="00DD6696"/>
    <w:rsid w:val="00DD6844"/>
    <w:rsid w:val="00DE069A"/>
    <w:rsid w:val="00DE06D1"/>
    <w:rsid w:val="00DE104B"/>
    <w:rsid w:val="00DE1270"/>
    <w:rsid w:val="00DE134F"/>
    <w:rsid w:val="00DE1AA4"/>
    <w:rsid w:val="00DE2118"/>
    <w:rsid w:val="00DE30A7"/>
    <w:rsid w:val="00DE33AC"/>
    <w:rsid w:val="00DE34F4"/>
    <w:rsid w:val="00DE3882"/>
    <w:rsid w:val="00DE3C27"/>
    <w:rsid w:val="00DE5698"/>
    <w:rsid w:val="00DE5A4E"/>
    <w:rsid w:val="00DE5DFD"/>
    <w:rsid w:val="00DE6448"/>
    <w:rsid w:val="00DE65A7"/>
    <w:rsid w:val="00DE742D"/>
    <w:rsid w:val="00DE7CC8"/>
    <w:rsid w:val="00DE7F41"/>
    <w:rsid w:val="00DF0BB0"/>
    <w:rsid w:val="00DF0D50"/>
    <w:rsid w:val="00DF120C"/>
    <w:rsid w:val="00DF2710"/>
    <w:rsid w:val="00DF2DE3"/>
    <w:rsid w:val="00DF35A8"/>
    <w:rsid w:val="00DF4D52"/>
    <w:rsid w:val="00DF5A9E"/>
    <w:rsid w:val="00DF5BB7"/>
    <w:rsid w:val="00DF73FF"/>
    <w:rsid w:val="00DF7BC8"/>
    <w:rsid w:val="00E009CF"/>
    <w:rsid w:val="00E035B0"/>
    <w:rsid w:val="00E0383A"/>
    <w:rsid w:val="00E03952"/>
    <w:rsid w:val="00E03D9A"/>
    <w:rsid w:val="00E0462C"/>
    <w:rsid w:val="00E04B81"/>
    <w:rsid w:val="00E05285"/>
    <w:rsid w:val="00E05711"/>
    <w:rsid w:val="00E05F5F"/>
    <w:rsid w:val="00E06547"/>
    <w:rsid w:val="00E06B8A"/>
    <w:rsid w:val="00E07012"/>
    <w:rsid w:val="00E07769"/>
    <w:rsid w:val="00E07AA4"/>
    <w:rsid w:val="00E07FCC"/>
    <w:rsid w:val="00E10300"/>
    <w:rsid w:val="00E1052C"/>
    <w:rsid w:val="00E10546"/>
    <w:rsid w:val="00E1229D"/>
    <w:rsid w:val="00E12BF8"/>
    <w:rsid w:val="00E13343"/>
    <w:rsid w:val="00E1459C"/>
    <w:rsid w:val="00E147D9"/>
    <w:rsid w:val="00E15C47"/>
    <w:rsid w:val="00E17651"/>
    <w:rsid w:val="00E17CBC"/>
    <w:rsid w:val="00E17FC4"/>
    <w:rsid w:val="00E20660"/>
    <w:rsid w:val="00E20966"/>
    <w:rsid w:val="00E20997"/>
    <w:rsid w:val="00E2138C"/>
    <w:rsid w:val="00E21593"/>
    <w:rsid w:val="00E21B62"/>
    <w:rsid w:val="00E21F26"/>
    <w:rsid w:val="00E2288E"/>
    <w:rsid w:val="00E23807"/>
    <w:rsid w:val="00E24289"/>
    <w:rsid w:val="00E24CFB"/>
    <w:rsid w:val="00E24F48"/>
    <w:rsid w:val="00E25A4C"/>
    <w:rsid w:val="00E26191"/>
    <w:rsid w:val="00E27EEE"/>
    <w:rsid w:val="00E30AB5"/>
    <w:rsid w:val="00E31153"/>
    <w:rsid w:val="00E313F8"/>
    <w:rsid w:val="00E31890"/>
    <w:rsid w:val="00E31FBB"/>
    <w:rsid w:val="00E32145"/>
    <w:rsid w:val="00E321F6"/>
    <w:rsid w:val="00E323DE"/>
    <w:rsid w:val="00E33096"/>
    <w:rsid w:val="00E333B5"/>
    <w:rsid w:val="00E33C5F"/>
    <w:rsid w:val="00E33F1A"/>
    <w:rsid w:val="00E34669"/>
    <w:rsid w:val="00E35D3B"/>
    <w:rsid w:val="00E36129"/>
    <w:rsid w:val="00E367BF"/>
    <w:rsid w:val="00E36F6E"/>
    <w:rsid w:val="00E37317"/>
    <w:rsid w:val="00E37599"/>
    <w:rsid w:val="00E3795A"/>
    <w:rsid w:val="00E37CB3"/>
    <w:rsid w:val="00E37D5E"/>
    <w:rsid w:val="00E40B72"/>
    <w:rsid w:val="00E410A5"/>
    <w:rsid w:val="00E41533"/>
    <w:rsid w:val="00E41910"/>
    <w:rsid w:val="00E41B31"/>
    <w:rsid w:val="00E41C05"/>
    <w:rsid w:val="00E44990"/>
    <w:rsid w:val="00E4546A"/>
    <w:rsid w:val="00E46D59"/>
    <w:rsid w:val="00E47092"/>
    <w:rsid w:val="00E471D1"/>
    <w:rsid w:val="00E50021"/>
    <w:rsid w:val="00E503CF"/>
    <w:rsid w:val="00E50A04"/>
    <w:rsid w:val="00E50A14"/>
    <w:rsid w:val="00E51152"/>
    <w:rsid w:val="00E51DBE"/>
    <w:rsid w:val="00E52FB5"/>
    <w:rsid w:val="00E53B39"/>
    <w:rsid w:val="00E53C20"/>
    <w:rsid w:val="00E5406C"/>
    <w:rsid w:val="00E543A7"/>
    <w:rsid w:val="00E563DD"/>
    <w:rsid w:val="00E56588"/>
    <w:rsid w:val="00E56A17"/>
    <w:rsid w:val="00E56EE6"/>
    <w:rsid w:val="00E61F58"/>
    <w:rsid w:val="00E62908"/>
    <w:rsid w:val="00E63428"/>
    <w:rsid w:val="00E64DFF"/>
    <w:rsid w:val="00E650AB"/>
    <w:rsid w:val="00E65375"/>
    <w:rsid w:val="00E65B01"/>
    <w:rsid w:val="00E65B0C"/>
    <w:rsid w:val="00E66015"/>
    <w:rsid w:val="00E6622F"/>
    <w:rsid w:val="00E665D5"/>
    <w:rsid w:val="00E666A5"/>
    <w:rsid w:val="00E666E0"/>
    <w:rsid w:val="00E667CE"/>
    <w:rsid w:val="00E673D2"/>
    <w:rsid w:val="00E67FAF"/>
    <w:rsid w:val="00E70275"/>
    <w:rsid w:val="00E70DED"/>
    <w:rsid w:val="00E71891"/>
    <w:rsid w:val="00E735C6"/>
    <w:rsid w:val="00E73667"/>
    <w:rsid w:val="00E73810"/>
    <w:rsid w:val="00E74C7C"/>
    <w:rsid w:val="00E75123"/>
    <w:rsid w:val="00E75731"/>
    <w:rsid w:val="00E75780"/>
    <w:rsid w:val="00E759D8"/>
    <w:rsid w:val="00E7659E"/>
    <w:rsid w:val="00E778B0"/>
    <w:rsid w:val="00E80E5C"/>
    <w:rsid w:val="00E81428"/>
    <w:rsid w:val="00E816FD"/>
    <w:rsid w:val="00E82277"/>
    <w:rsid w:val="00E82470"/>
    <w:rsid w:val="00E82C81"/>
    <w:rsid w:val="00E838DB"/>
    <w:rsid w:val="00E83D5C"/>
    <w:rsid w:val="00E84EC3"/>
    <w:rsid w:val="00E8637F"/>
    <w:rsid w:val="00E86802"/>
    <w:rsid w:val="00E90385"/>
    <w:rsid w:val="00E904FB"/>
    <w:rsid w:val="00E90A7E"/>
    <w:rsid w:val="00E90B7B"/>
    <w:rsid w:val="00E92462"/>
    <w:rsid w:val="00E928F9"/>
    <w:rsid w:val="00E92F07"/>
    <w:rsid w:val="00E93260"/>
    <w:rsid w:val="00E93DC4"/>
    <w:rsid w:val="00E946A3"/>
    <w:rsid w:val="00E946FE"/>
    <w:rsid w:val="00E95ACC"/>
    <w:rsid w:val="00E95CAB"/>
    <w:rsid w:val="00E95EEF"/>
    <w:rsid w:val="00E96152"/>
    <w:rsid w:val="00E967EC"/>
    <w:rsid w:val="00E9695E"/>
    <w:rsid w:val="00E96BE5"/>
    <w:rsid w:val="00E97197"/>
    <w:rsid w:val="00E9798C"/>
    <w:rsid w:val="00E97BCB"/>
    <w:rsid w:val="00EA0262"/>
    <w:rsid w:val="00EA0895"/>
    <w:rsid w:val="00EA103E"/>
    <w:rsid w:val="00EA1658"/>
    <w:rsid w:val="00EA1674"/>
    <w:rsid w:val="00EA1E3D"/>
    <w:rsid w:val="00EA2B27"/>
    <w:rsid w:val="00EA4099"/>
    <w:rsid w:val="00EA6409"/>
    <w:rsid w:val="00EA6729"/>
    <w:rsid w:val="00EA782F"/>
    <w:rsid w:val="00EA7C11"/>
    <w:rsid w:val="00EB0009"/>
    <w:rsid w:val="00EB0327"/>
    <w:rsid w:val="00EB0B45"/>
    <w:rsid w:val="00EB0CDE"/>
    <w:rsid w:val="00EB1624"/>
    <w:rsid w:val="00EB1688"/>
    <w:rsid w:val="00EB16F7"/>
    <w:rsid w:val="00EB2472"/>
    <w:rsid w:val="00EB31DD"/>
    <w:rsid w:val="00EB3EE3"/>
    <w:rsid w:val="00EB4AF5"/>
    <w:rsid w:val="00EB4FDD"/>
    <w:rsid w:val="00EB6547"/>
    <w:rsid w:val="00EB7C37"/>
    <w:rsid w:val="00EC0797"/>
    <w:rsid w:val="00EC0862"/>
    <w:rsid w:val="00EC0BC4"/>
    <w:rsid w:val="00EC16EE"/>
    <w:rsid w:val="00EC191A"/>
    <w:rsid w:val="00EC1F37"/>
    <w:rsid w:val="00EC1FB0"/>
    <w:rsid w:val="00EC292D"/>
    <w:rsid w:val="00EC2F59"/>
    <w:rsid w:val="00EC303E"/>
    <w:rsid w:val="00EC3278"/>
    <w:rsid w:val="00EC3454"/>
    <w:rsid w:val="00EC347C"/>
    <w:rsid w:val="00EC3C71"/>
    <w:rsid w:val="00EC4128"/>
    <w:rsid w:val="00EC488E"/>
    <w:rsid w:val="00EC51AE"/>
    <w:rsid w:val="00EC644D"/>
    <w:rsid w:val="00EC6A28"/>
    <w:rsid w:val="00EC6AEF"/>
    <w:rsid w:val="00EC7269"/>
    <w:rsid w:val="00EC7630"/>
    <w:rsid w:val="00EC7A22"/>
    <w:rsid w:val="00EC7BB8"/>
    <w:rsid w:val="00ED016C"/>
    <w:rsid w:val="00ED0596"/>
    <w:rsid w:val="00ED0BA1"/>
    <w:rsid w:val="00ED25CD"/>
    <w:rsid w:val="00ED2821"/>
    <w:rsid w:val="00ED38B7"/>
    <w:rsid w:val="00ED3A14"/>
    <w:rsid w:val="00ED3E40"/>
    <w:rsid w:val="00ED3FB1"/>
    <w:rsid w:val="00ED565E"/>
    <w:rsid w:val="00ED5FB5"/>
    <w:rsid w:val="00ED62BC"/>
    <w:rsid w:val="00ED7BE5"/>
    <w:rsid w:val="00EE01C6"/>
    <w:rsid w:val="00EE067F"/>
    <w:rsid w:val="00EE06D6"/>
    <w:rsid w:val="00EE09A1"/>
    <w:rsid w:val="00EE10EC"/>
    <w:rsid w:val="00EE2750"/>
    <w:rsid w:val="00EE2D45"/>
    <w:rsid w:val="00EE3160"/>
    <w:rsid w:val="00EE3290"/>
    <w:rsid w:val="00EE3767"/>
    <w:rsid w:val="00EE393B"/>
    <w:rsid w:val="00EE3ED8"/>
    <w:rsid w:val="00EE55B3"/>
    <w:rsid w:val="00EE588D"/>
    <w:rsid w:val="00EE5FDC"/>
    <w:rsid w:val="00EE791B"/>
    <w:rsid w:val="00EF1000"/>
    <w:rsid w:val="00EF1160"/>
    <w:rsid w:val="00EF1682"/>
    <w:rsid w:val="00EF17B2"/>
    <w:rsid w:val="00EF1845"/>
    <w:rsid w:val="00EF2105"/>
    <w:rsid w:val="00EF2BB4"/>
    <w:rsid w:val="00EF2CEA"/>
    <w:rsid w:val="00EF3549"/>
    <w:rsid w:val="00EF3640"/>
    <w:rsid w:val="00EF3D46"/>
    <w:rsid w:val="00EF4432"/>
    <w:rsid w:val="00EF686B"/>
    <w:rsid w:val="00EF6DEC"/>
    <w:rsid w:val="00EF71D7"/>
    <w:rsid w:val="00F00CFA"/>
    <w:rsid w:val="00F00D41"/>
    <w:rsid w:val="00F014A5"/>
    <w:rsid w:val="00F0221F"/>
    <w:rsid w:val="00F02BF2"/>
    <w:rsid w:val="00F030DB"/>
    <w:rsid w:val="00F031A2"/>
    <w:rsid w:val="00F038E0"/>
    <w:rsid w:val="00F044A6"/>
    <w:rsid w:val="00F0592A"/>
    <w:rsid w:val="00F06900"/>
    <w:rsid w:val="00F073D8"/>
    <w:rsid w:val="00F10545"/>
    <w:rsid w:val="00F10E24"/>
    <w:rsid w:val="00F10E44"/>
    <w:rsid w:val="00F115F6"/>
    <w:rsid w:val="00F11737"/>
    <w:rsid w:val="00F12021"/>
    <w:rsid w:val="00F1275F"/>
    <w:rsid w:val="00F131EC"/>
    <w:rsid w:val="00F132E4"/>
    <w:rsid w:val="00F15182"/>
    <w:rsid w:val="00F155F0"/>
    <w:rsid w:val="00F16073"/>
    <w:rsid w:val="00F16F12"/>
    <w:rsid w:val="00F177A9"/>
    <w:rsid w:val="00F206E3"/>
    <w:rsid w:val="00F20900"/>
    <w:rsid w:val="00F20D49"/>
    <w:rsid w:val="00F21F11"/>
    <w:rsid w:val="00F2231A"/>
    <w:rsid w:val="00F22798"/>
    <w:rsid w:val="00F236D7"/>
    <w:rsid w:val="00F23712"/>
    <w:rsid w:val="00F24345"/>
    <w:rsid w:val="00F24ACB"/>
    <w:rsid w:val="00F25293"/>
    <w:rsid w:val="00F25943"/>
    <w:rsid w:val="00F259B9"/>
    <w:rsid w:val="00F25ABF"/>
    <w:rsid w:val="00F27817"/>
    <w:rsid w:val="00F30186"/>
    <w:rsid w:val="00F31012"/>
    <w:rsid w:val="00F312B5"/>
    <w:rsid w:val="00F332CF"/>
    <w:rsid w:val="00F33DE9"/>
    <w:rsid w:val="00F34810"/>
    <w:rsid w:val="00F34EC9"/>
    <w:rsid w:val="00F351C0"/>
    <w:rsid w:val="00F352E0"/>
    <w:rsid w:val="00F37052"/>
    <w:rsid w:val="00F3776A"/>
    <w:rsid w:val="00F378D2"/>
    <w:rsid w:val="00F37F8B"/>
    <w:rsid w:val="00F40618"/>
    <w:rsid w:val="00F40990"/>
    <w:rsid w:val="00F42CFB"/>
    <w:rsid w:val="00F4375F"/>
    <w:rsid w:val="00F43C9A"/>
    <w:rsid w:val="00F44194"/>
    <w:rsid w:val="00F44768"/>
    <w:rsid w:val="00F457A3"/>
    <w:rsid w:val="00F45ADB"/>
    <w:rsid w:val="00F46759"/>
    <w:rsid w:val="00F468CB"/>
    <w:rsid w:val="00F46E52"/>
    <w:rsid w:val="00F47252"/>
    <w:rsid w:val="00F472B4"/>
    <w:rsid w:val="00F478E8"/>
    <w:rsid w:val="00F47C34"/>
    <w:rsid w:val="00F5007C"/>
    <w:rsid w:val="00F5071D"/>
    <w:rsid w:val="00F5097A"/>
    <w:rsid w:val="00F509E4"/>
    <w:rsid w:val="00F514E4"/>
    <w:rsid w:val="00F518CD"/>
    <w:rsid w:val="00F51A57"/>
    <w:rsid w:val="00F52FE1"/>
    <w:rsid w:val="00F54BF2"/>
    <w:rsid w:val="00F5520A"/>
    <w:rsid w:val="00F55460"/>
    <w:rsid w:val="00F558BF"/>
    <w:rsid w:val="00F55E2D"/>
    <w:rsid w:val="00F562C4"/>
    <w:rsid w:val="00F56DD1"/>
    <w:rsid w:val="00F5750E"/>
    <w:rsid w:val="00F60348"/>
    <w:rsid w:val="00F60597"/>
    <w:rsid w:val="00F60657"/>
    <w:rsid w:val="00F615CC"/>
    <w:rsid w:val="00F627A3"/>
    <w:rsid w:val="00F628DB"/>
    <w:rsid w:val="00F62F52"/>
    <w:rsid w:val="00F63281"/>
    <w:rsid w:val="00F632E1"/>
    <w:rsid w:val="00F63DAD"/>
    <w:rsid w:val="00F64F7A"/>
    <w:rsid w:val="00F657BC"/>
    <w:rsid w:val="00F66D6B"/>
    <w:rsid w:val="00F67336"/>
    <w:rsid w:val="00F70546"/>
    <w:rsid w:val="00F705F8"/>
    <w:rsid w:val="00F7093A"/>
    <w:rsid w:val="00F72B2E"/>
    <w:rsid w:val="00F72D45"/>
    <w:rsid w:val="00F73BA4"/>
    <w:rsid w:val="00F74618"/>
    <w:rsid w:val="00F74C34"/>
    <w:rsid w:val="00F74EF7"/>
    <w:rsid w:val="00F750E5"/>
    <w:rsid w:val="00F75AA1"/>
    <w:rsid w:val="00F75C7E"/>
    <w:rsid w:val="00F75E8F"/>
    <w:rsid w:val="00F760F0"/>
    <w:rsid w:val="00F77D01"/>
    <w:rsid w:val="00F77D02"/>
    <w:rsid w:val="00F806DD"/>
    <w:rsid w:val="00F80915"/>
    <w:rsid w:val="00F80DA7"/>
    <w:rsid w:val="00F81479"/>
    <w:rsid w:val="00F82C19"/>
    <w:rsid w:val="00F85074"/>
    <w:rsid w:val="00F85961"/>
    <w:rsid w:val="00F86976"/>
    <w:rsid w:val="00F877C2"/>
    <w:rsid w:val="00F87862"/>
    <w:rsid w:val="00F87B20"/>
    <w:rsid w:val="00F87C6E"/>
    <w:rsid w:val="00F87E2C"/>
    <w:rsid w:val="00F907BB"/>
    <w:rsid w:val="00F90B7E"/>
    <w:rsid w:val="00F90D6A"/>
    <w:rsid w:val="00F9143E"/>
    <w:rsid w:val="00F93A0E"/>
    <w:rsid w:val="00F93FB6"/>
    <w:rsid w:val="00F94290"/>
    <w:rsid w:val="00F94352"/>
    <w:rsid w:val="00F9521F"/>
    <w:rsid w:val="00F95904"/>
    <w:rsid w:val="00F96575"/>
    <w:rsid w:val="00F96FE4"/>
    <w:rsid w:val="00F975CB"/>
    <w:rsid w:val="00FA06BB"/>
    <w:rsid w:val="00FA181F"/>
    <w:rsid w:val="00FA28DC"/>
    <w:rsid w:val="00FA2D73"/>
    <w:rsid w:val="00FA3139"/>
    <w:rsid w:val="00FA37A8"/>
    <w:rsid w:val="00FA3E67"/>
    <w:rsid w:val="00FA4B54"/>
    <w:rsid w:val="00FA4B7A"/>
    <w:rsid w:val="00FA5279"/>
    <w:rsid w:val="00FA5FA4"/>
    <w:rsid w:val="00FA6102"/>
    <w:rsid w:val="00FA69CF"/>
    <w:rsid w:val="00FA6F53"/>
    <w:rsid w:val="00FA7EA9"/>
    <w:rsid w:val="00FB11CB"/>
    <w:rsid w:val="00FB18C6"/>
    <w:rsid w:val="00FB2E1A"/>
    <w:rsid w:val="00FB3294"/>
    <w:rsid w:val="00FB377D"/>
    <w:rsid w:val="00FB3E72"/>
    <w:rsid w:val="00FB4E13"/>
    <w:rsid w:val="00FB4F2E"/>
    <w:rsid w:val="00FB62A6"/>
    <w:rsid w:val="00FB75A7"/>
    <w:rsid w:val="00FB7B4B"/>
    <w:rsid w:val="00FC07DD"/>
    <w:rsid w:val="00FC0955"/>
    <w:rsid w:val="00FC0BD1"/>
    <w:rsid w:val="00FC17E9"/>
    <w:rsid w:val="00FC2647"/>
    <w:rsid w:val="00FC2B81"/>
    <w:rsid w:val="00FC2E50"/>
    <w:rsid w:val="00FC31FA"/>
    <w:rsid w:val="00FC4190"/>
    <w:rsid w:val="00FC52B8"/>
    <w:rsid w:val="00FC656C"/>
    <w:rsid w:val="00FC6D8D"/>
    <w:rsid w:val="00FC71BA"/>
    <w:rsid w:val="00FC7862"/>
    <w:rsid w:val="00FC7914"/>
    <w:rsid w:val="00FC7F85"/>
    <w:rsid w:val="00FD029A"/>
    <w:rsid w:val="00FD0565"/>
    <w:rsid w:val="00FD0E2F"/>
    <w:rsid w:val="00FD11A6"/>
    <w:rsid w:val="00FD1320"/>
    <w:rsid w:val="00FD1F22"/>
    <w:rsid w:val="00FD1F47"/>
    <w:rsid w:val="00FD2623"/>
    <w:rsid w:val="00FD36C4"/>
    <w:rsid w:val="00FD38DF"/>
    <w:rsid w:val="00FD4B6D"/>
    <w:rsid w:val="00FD5369"/>
    <w:rsid w:val="00FD5B4B"/>
    <w:rsid w:val="00FD7452"/>
    <w:rsid w:val="00FD7B45"/>
    <w:rsid w:val="00FE0124"/>
    <w:rsid w:val="00FE0728"/>
    <w:rsid w:val="00FE083A"/>
    <w:rsid w:val="00FE090D"/>
    <w:rsid w:val="00FE20A2"/>
    <w:rsid w:val="00FE2404"/>
    <w:rsid w:val="00FE2A68"/>
    <w:rsid w:val="00FE2C4B"/>
    <w:rsid w:val="00FE3193"/>
    <w:rsid w:val="00FE33FB"/>
    <w:rsid w:val="00FE3F33"/>
    <w:rsid w:val="00FE40D9"/>
    <w:rsid w:val="00FE4CB1"/>
    <w:rsid w:val="00FE5033"/>
    <w:rsid w:val="00FE5927"/>
    <w:rsid w:val="00FE771C"/>
    <w:rsid w:val="00FE778B"/>
    <w:rsid w:val="00FF0D9F"/>
    <w:rsid w:val="00FF1026"/>
    <w:rsid w:val="00FF158E"/>
    <w:rsid w:val="00FF2D9C"/>
    <w:rsid w:val="00FF3449"/>
    <w:rsid w:val="00FF37FA"/>
    <w:rsid w:val="00FF3907"/>
    <w:rsid w:val="00FF3937"/>
    <w:rsid w:val="00FF4056"/>
    <w:rsid w:val="00FF4813"/>
    <w:rsid w:val="00FF4B65"/>
    <w:rsid w:val="00FF4FF9"/>
    <w:rsid w:val="00FF538B"/>
    <w:rsid w:val="00FF7689"/>
    <w:rsid w:val="00FF7A3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14:docId w14:val="27964279"/>
  <w15:chartTrackingRefBased/>
  <w15:docId w15:val="{9E248489-1EEE-4DDE-8BF4-47C6422143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EE55B3"/>
    <w:pPr>
      <w:bidi/>
      <w:spacing w:before="0" w:after="0" w:line="240" w:lineRule="auto"/>
    </w:pPr>
    <w:rPr>
      <w:rFonts w:ascii="Times New Roman" w:eastAsia="Times New Roman" w:hAnsi="Times New Roman" w:cs="Times New Roman"/>
      <w:sz w:val="24"/>
      <w:szCs w:val="24"/>
    </w:rPr>
  </w:style>
  <w:style w:type="paragraph" w:styleId="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ראש פרק,H1"/>
    <w:basedOn w:val="a7"/>
    <w:next w:val="a7"/>
    <w:link w:val="10"/>
    <w:qFormat/>
    <w:rsid w:val="003A1D7A"/>
    <w:pPr>
      <w:widowControl w:val="0"/>
      <w:outlineLvl w:val="0"/>
    </w:pPr>
    <w:rPr>
      <w:b/>
      <w:bCs/>
      <w:caps/>
      <w:spacing w:val="15"/>
      <w:sz w:val="36"/>
      <w:szCs w:val="36"/>
    </w:rPr>
  </w:style>
  <w:style w:type="paragraph" w:styleId="21">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
    <w:basedOn w:val="a7"/>
    <w:next w:val="a7"/>
    <w:link w:val="22"/>
    <w:unhideWhenUsed/>
    <w:qFormat/>
    <w:rsid w:val="003A1D7A"/>
    <w:pPr>
      <w:widowControl w:val="0"/>
      <w:outlineLvl w:val="1"/>
    </w:pPr>
    <w:rPr>
      <w:b/>
      <w:bCs/>
      <w:caps/>
      <w:spacing w:val="15"/>
      <w:sz w:val="32"/>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 תו"/>
    <w:basedOn w:val="a7"/>
    <w:next w:val="a7"/>
    <w:link w:val="31"/>
    <w:unhideWhenUsed/>
    <w:qFormat/>
    <w:rsid w:val="001611C6"/>
    <w:pPr>
      <w:widowControl w:val="0"/>
      <w:bidi w:val="0"/>
      <w:spacing w:before="300"/>
      <w:outlineLvl w:val="2"/>
    </w:pPr>
    <w:rPr>
      <w:bCs/>
      <w:caps/>
      <w:spacing w:val="15"/>
      <w:sz w:val="28"/>
      <w:szCs w:val="28"/>
    </w:rPr>
  </w:style>
  <w:style w:type="paragraph" w:styleId="40">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כותרת 4 תו"/>
    <w:basedOn w:val="a7"/>
    <w:next w:val="a7"/>
    <w:link w:val="42"/>
    <w:unhideWhenUsed/>
    <w:qFormat/>
    <w:rsid w:val="003A1D7A"/>
    <w:pPr>
      <w:bidi w:val="0"/>
      <w:spacing w:before="300"/>
      <w:outlineLvl w:val="3"/>
    </w:pPr>
    <w:rPr>
      <w:b/>
      <w:bCs/>
      <w:caps/>
      <w:spacing w:val="10"/>
    </w:rPr>
  </w:style>
  <w:style w:type="paragraph" w:styleId="50">
    <w:name w:val="heading 5"/>
    <w:aliases w:val="Heading 5 תו,ASAPHeading 5, תו12,Heading 5 Char Char,תו12"/>
    <w:basedOn w:val="a7"/>
    <w:next w:val="a7"/>
    <w:link w:val="51"/>
    <w:unhideWhenUsed/>
    <w:qFormat/>
    <w:rsid w:val="003A1D7A"/>
    <w:pPr>
      <w:widowControl w:val="0"/>
      <w:bidi w:val="0"/>
      <w:spacing w:before="300"/>
      <w:outlineLvl w:val="4"/>
    </w:pPr>
    <w:rPr>
      <w:b/>
      <w:bCs/>
      <w:caps/>
      <w:spacing w:val="10"/>
    </w:rPr>
  </w:style>
  <w:style w:type="paragraph" w:styleId="60">
    <w:name w:val="heading 6"/>
    <w:aliases w:val="ASAPHeading 6"/>
    <w:basedOn w:val="a7"/>
    <w:next w:val="a7"/>
    <w:link w:val="61"/>
    <w:unhideWhenUsed/>
    <w:qFormat/>
    <w:rsid w:val="00066383"/>
    <w:pPr>
      <w:widowControl w:val="0"/>
      <w:bidi w:val="0"/>
      <w:spacing w:before="300"/>
      <w:outlineLvl w:val="5"/>
    </w:pPr>
    <w:rPr>
      <w:b/>
      <w:bCs/>
      <w:caps/>
      <w:spacing w:val="10"/>
    </w:rPr>
  </w:style>
  <w:style w:type="paragraph" w:styleId="7">
    <w:name w:val="heading 7"/>
    <w:aliases w:val="ASAPHeading 7"/>
    <w:basedOn w:val="a7"/>
    <w:next w:val="a7"/>
    <w:link w:val="70"/>
    <w:unhideWhenUsed/>
    <w:qFormat/>
    <w:rsid w:val="003A1D7A"/>
    <w:pPr>
      <w:widowControl w:val="0"/>
      <w:bidi w:val="0"/>
      <w:spacing w:before="300"/>
      <w:outlineLvl w:val="6"/>
    </w:pPr>
    <w:rPr>
      <w:b/>
      <w:bCs/>
      <w:caps/>
      <w:spacing w:val="10"/>
    </w:rPr>
  </w:style>
  <w:style w:type="paragraph" w:styleId="8">
    <w:name w:val="heading 8"/>
    <w:aliases w:val="ASAPHeading 8"/>
    <w:basedOn w:val="a7"/>
    <w:next w:val="a7"/>
    <w:link w:val="80"/>
    <w:unhideWhenUsed/>
    <w:qFormat/>
    <w:rsid w:val="00014182"/>
    <w:pPr>
      <w:bidi w:val="0"/>
      <w:spacing w:before="300"/>
      <w:outlineLvl w:val="7"/>
    </w:pPr>
    <w:rPr>
      <w:caps/>
      <w:spacing w:val="10"/>
      <w:sz w:val="18"/>
      <w:szCs w:val="18"/>
    </w:rPr>
  </w:style>
  <w:style w:type="paragraph" w:styleId="9">
    <w:name w:val="heading 9"/>
    <w:aliases w:val="ASAPHeading 9"/>
    <w:basedOn w:val="a7"/>
    <w:next w:val="a7"/>
    <w:link w:val="90"/>
    <w:unhideWhenUsed/>
    <w:qFormat/>
    <w:rsid w:val="00014182"/>
    <w:pPr>
      <w:bidi w:val="0"/>
      <w:spacing w:before="300"/>
      <w:outlineLvl w:val="8"/>
    </w:pPr>
    <w:rPr>
      <w:i/>
      <w:caps/>
      <w:spacing w:val="10"/>
      <w:sz w:val="18"/>
      <w:szCs w:val="18"/>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
    <w:basedOn w:val="a8"/>
    <w:link w:val="1"/>
    <w:rsid w:val="003A1D7A"/>
    <w:rPr>
      <w:rFonts w:ascii="Times New Roman" w:hAnsi="Times New Roman" w:cs="David"/>
      <w:b/>
      <w:bCs/>
      <w:caps/>
      <w:spacing w:val="15"/>
      <w:sz w:val="36"/>
      <w:szCs w:val="36"/>
    </w:rPr>
  </w:style>
  <w:style w:type="character" w:customStyle="1" w:styleId="22">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8"/>
    <w:link w:val="21"/>
    <w:rsid w:val="003A1D7A"/>
    <w:rPr>
      <w:rFonts w:ascii="Times New Roman" w:hAnsi="Times New Roman" w:cs="David"/>
      <w:b/>
      <w:bCs/>
      <w:caps/>
      <w:spacing w:val="15"/>
      <w:sz w:val="32"/>
      <w:szCs w:val="32"/>
    </w:rPr>
  </w:style>
  <w:style w:type="character" w:customStyle="1" w:styleId="31">
    <w:name w:val="כותרת 3 תו1"/>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8"/>
    <w:link w:val="30"/>
    <w:rsid w:val="001611C6"/>
    <w:rPr>
      <w:rFonts w:ascii="Times New Roman" w:hAnsi="Times New Roman" w:cs="David"/>
      <w:bCs/>
      <w:caps/>
      <w:spacing w:val="15"/>
      <w:sz w:val="28"/>
      <w:szCs w:val="28"/>
    </w:rPr>
  </w:style>
  <w:style w:type="character" w:customStyle="1" w:styleId="42">
    <w:name w:val="כותרת 4 תו2"/>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8"/>
    <w:link w:val="40"/>
    <w:rsid w:val="003A1D7A"/>
    <w:rPr>
      <w:rFonts w:ascii="Times New Roman" w:hAnsi="Times New Roman" w:cs="David"/>
      <w:b/>
      <w:bCs/>
      <w:caps/>
      <w:spacing w:val="10"/>
      <w:sz w:val="24"/>
      <w:szCs w:val="24"/>
    </w:rPr>
  </w:style>
  <w:style w:type="character" w:customStyle="1" w:styleId="51">
    <w:name w:val="כותרת 5 תו"/>
    <w:aliases w:val="Heading 5 תו תו,ASAPHeading 5 תו, תו12 תו,Heading 5 Char Char תו,תו12 תו"/>
    <w:basedOn w:val="a8"/>
    <w:link w:val="50"/>
    <w:rsid w:val="003A1D7A"/>
    <w:rPr>
      <w:rFonts w:ascii="Times New Roman" w:hAnsi="Times New Roman" w:cs="David"/>
      <w:b/>
      <w:bCs/>
      <w:caps/>
      <w:spacing w:val="10"/>
      <w:sz w:val="24"/>
      <w:szCs w:val="24"/>
    </w:rPr>
  </w:style>
  <w:style w:type="character" w:customStyle="1" w:styleId="61">
    <w:name w:val="כותרת 6 תו"/>
    <w:aliases w:val="ASAPHeading 6 תו"/>
    <w:basedOn w:val="a8"/>
    <w:link w:val="60"/>
    <w:rsid w:val="00066383"/>
    <w:rPr>
      <w:rFonts w:ascii="Times New Roman" w:hAnsi="Times New Roman" w:cs="David"/>
      <w:b/>
      <w:bCs/>
      <w:caps/>
      <w:spacing w:val="10"/>
      <w:sz w:val="24"/>
      <w:szCs w:val="24"/>
    </w:rPr>
  </w:style>
  <w:style w:type="character" w:customStyle="1" w:styleId="70">
    <w:name w:val="כותרת 7 תו"/>
    <w:aliases w:val="ASAPHeading 7 תו"/>
    <w:basedOn w:val="a8"/>
    <w:link w:val="7"/>
    <w:rsid w:val="003A1D7A"/>
    <w:rPr>
      <w:rFonts w:ascii="Times New Roman" w:hAnsi="Times New Roman" w:cs="David"/>
      <w:b/>
      <w:bCs/>
      <w:caps/>
      <w:spacing w:val="10"/>
      <w:sz w:val="24"/>
      <w:szCs w:val="24"/>
    </w:rPr>
  </w:style>
  <w:style w:type="character" w:customStyle="1" w:styleId="80">
    <w:name w:val="כותרת 8 תו"/>
    <w:aliases w:val="ASAPHeading 8 תו"/>
    <w:basedOn w:val="a8"/>
    <w:link w:val="8"/>
    <w:rsid w:val="00014182"/>
    <w:rPr>
      <w:caps/>
      <w:spacing w:val="10"/>
      <w:sz w:val="18"/>
      <w:szCs w:val="18"/>
    </w:rPr>
  </w:style>
  <w:style w:type="character" w:customStyle="1" w:styleId="90">
    <w:name w:val="כותרת 9 תו"/>
    <w:aliases w:val="ASAPHeading 9 תו"/>
    <w:basedOn w:val="a8"/>
    <w:link w:val="9"/>
    <w:rsid w:val="00014182"/>
    <w:rPr>
      <w:i/>
      <w:caps/>
      <w:spacing w:val="10"/>
      <w:sz w:val="18"/>
      <w:szCs w:val="18"/>
    </w:rPr>
  </w:style>
  <w:style w:type="paragraph" w:customStyle="1" w:styleId="5-0">
    <w:name w:val="5 - כותרת"/>
    <w:basedOn w:val="5-"/>
    <w:link w:val="5-Char"/>
    <w:qFormat/>
    <w:rsid w:val="0086437C"/>
    <w:pPr>
      <w:ind w:hanging="992"/>
    </w:pPr>
    <w:rPr>
      <w:b/>
      <w:bCs/>
    </w:rPr>
  </w:style>
  <w:style w:type="paragraph" w:customStyle="1" w:styleId="5-">
    <w:name w:val="5 - סעיף"/>
    <w:basedOn w:val="a7"/>
    <w:link w:val="5-Char0"/>
    <w:qFormat/>
    <w:rsid w:val="0046121C"/>
    <w:pPr>
      <w:numPr>
        <w:ilvl w:val="4"/>
        <w:numId w:val="2"/>
      </w:numPr>
      <w:tabs>
        <w:tab w:val="left" w:pos="2407"/>
      </w:tabs>
      <w:spacing w:after="120" w:line="360" w:lineRule="auto"/>
      <w:ind w:left="2407" w:hanging="1134"/>
      <w:jc w:val="both"/>
      <w:outlineLvl w:val="4"/>
    </w:pPr>
    <w:rPr>
      <w:rFonts w:ascii="David" w:hAnsi="David" w:cs="David"/>
      <w:caps/>
      <w:color w:val="000000"/>
    </w:rPr>
  </w:style>
  <w:style w:type="character" w:customStyle="1" w:styleId="5-Char0">
    <w:name w:val="5 - סעיף Char"/>
    <w:basedOn w:val="4-Char"/>
    <w:link w:val="5-"/>
    <w:rsid w:val="0046121C"/>
    <w:rPr>
      <w:rFonts w:ascii="David" w:eastAsia="Times New Roman" w:hAnsi="David" w:cs="David"/>
      <w:caps/>
      <w:color w:val="000000"/>
      <w:sz w:val="24"/>
      <w:szCs w:val="24"/>
    </w:rPr>
  </w:style>
  <w:style w:type="character" w:customStyle="1" w:styleId="4-Char">
    <w:name w:val="4 - סעיף Char"/>
    <w:link w:val="4-0"/>
    <w:rsid w:val="008C16A7"/>
    <w:rPr>
      <w:rFonts w:ascii="David" w:eastAsia="Times New Roman" w:hAnsi="David" w:cs="David"/>
      <w:caps/>
      <w:color w:val="000000"/>
      <w:sz w:val="24"/>
      <w:szCs w:val="24"/>
    </w:rPr>
  </w:style>
  <w:style w:type="paragraph" w:customStyle="1" w:styleId="4-0">
    <w:name w:val="4 - סעיף"/>
    <w:basedOn w:val="4-"/>
    <w:link w:val="4-Char"/>
    <w:qFormat/>
    <w:rsid w:val="008C16A7"/>
    <w:rPr>
      <w:b w:val="0"/>
      <w:bCs w:val="0"/>
    </w:rPr>
  </w:style>
  <w:style w:type="paragraph" w:customStyle="1" w:styleId="4-">
    <w:name w:val="4 - כותרת"/>
    <w:basedOn w:val="3-0"/>
    <w:next w:val="4-0"/>
    <w:link w:val="4-Char0"/>
    <w:qFormat/>
    <w:rsid w:val="008C16A7"/>
    <w:pPr>
      <w:numPr>
        <w:ilvl w:val="3"/>
      </w:numPr>
      <w:tabs>
        <w:tab w:val="clear" w:pos="990"/>
        <w:tab w:val="left" w:pos="1699"/>
      </w:tabs>
      <w:ind w:left="1699" w:hanging="990"/>
      <w:outlineLvl w:val="3"/>
    </w:pPr>
    <w:rPr>
      <w:b/>
      <w:bCs/>
    </w:rPr>
  </w:style>
  <w:style w:type="paragraph" w:customStyle="1" w:styleId="3-0">
    <w:name w:val="3 - סעיף"/>
    <w:basedOn w:val="3-"/>
    <w:link w:val="3-1"/>
    <w:qFormat/>
    <w:rsid w:val="004853C9"/>
    <w:rPr>
      <w:b w:val="0"/>
      <w:bCs w:val="0"/>
    </w:rPr>
  </w:style>
  <w:style w:type="paragraph" w:customStyle="1" w:styleId="3-">
    <w:name w:val="3 - כותרת"/>
    <w:basedOn w:val="2-0"/>
    <w:next w:val="4-0"/>
    <w:link w:val="3-Char"/>
    <w:qFormat/>
    <w:rsid w:val="008C16A7"/>
    <w:pPr>
      <w:numPr>
        <w:ilvl w:val="2"/>
      </w:numPr>
      <w:tabs>
        <w:tab w:val="clear" w:pos="565"/>
        <w:tab w:val="clear" w:pos="706"/>
        <w:tab w:val="left" w:pos="990"/>
      </w:tabs>
      <w:ind w:left="993" w:hanging="709"/>
      <w:outlineLvl w:val="2"/>
    </w:pPr>
    <w:rPr>
      <w:b/>
      <w:bCs/>
    </w:rPr>
  </w:style>
  <w:style w:type="paragraph" w:customStyle="1" w:styleId="2-0">
    <w:name w:val="2 - סעיף"/>
    <w:basedOn w:val="2-"/>
    <w:link w:val="2-1"/>
    <w:qFormat/>
    <w:rsid w:val="004F74A6"/>
    <w:pPr>
      <w:spacing w:after="120"/>
      <w:ind w:left="565"/>
    </w:pPr>
    <w:rPr>
      <w:b w:val="0"/>
      <w:bCs w:val="0"/>
      <w:sz w:val="24"/>
      <w:szCs w:val="24"/>
    </w:rPr>
  </w:style>
  <w:style w:type="paragraph" w:customStyle="1" w:styleId="2-">
    <w:name w:val="2 - כותרת"/>
    <w:basedOn w:val="1-"/>
    <w:next w:val="3-0"/>
    <w:link w:val="2-Char"/>
    <w:qFormat/>
    <w:rsid w:val="008C16A7"/>
    <w:pPr>
      <w:keepNext w:val="0"/>
      <w:numPr>
        <w:ilvl w:val="1"/>
      </w:numPr>
      <w:tabs>
        <w:tab w:val="left" w:pos="706"/>
      </w:tabs>
      <w:spacing w:before="200" w:after="200"/>
      <w:ind w:left="709" w:hanging="709"/>
      <w:jc w:val="both"/>
      <w:outlineLvl w:val="1"/>
    </w:pPr>
    <w:rPr>
      <w:sz w:val="36"/>
      <w:szCs w:val="36"/>
    </w:rPr>
  </w:style>
  <w:style w:type="paragraph" w:customStyle="1" w:styleId="1-">
    <w:name w:val="1 - כותרת"/>
    <w:basedOn w:val="0-"/>
    <w:link w:val="1-0"/>
    <w:qFormat/>
    <w:rsid w:val="003877E3"/>
    <w:pPr>
      <w:numPr>
        <w:numId w:val="2"/>
      </w:numPr>
      <w:tabs>
        <w:tab w:val="clear" w:pos="283"/>
        <w:tab w:val="left" w:pos="565"/>
      </w:tabs>
      <w:ind w:left="565" w:hanging="567"/>
      <w:outlineLvl w:val="0"/>
    </w:pPr>
    <w:rPr>
      <w:spacing w:val="0"/>
      <w:sz w:val="40"/>
      <w:szCs w:val="40"/>
    </w:rPr>
  </w:style>
  <w:style w:type="paragraph" w:customStyle="1" w:styleId="0-">
    <w:name w:val="0 - כותרת פרק"/>
    <w:basedOn w:val="a7"/>
    <w:link w:val="0-Char"/>
    <w:rsid w:val="008A10A8"/>
    <w:pPr>
      <w:keepNext/>
      <w:tabs>
        <w:tab w:val="left" w:pos="283"/>
      </w:tabs>
      <w:spacing w:before="240" w:after="240" w:line="360" w:lineRule="auto"/>
      <w:ind w:left="357"/>
      <w:jc w:val="center"/>
    </w:pPr>
    <w:rPr>
      <w:rFonts w:ascii="David" w:hAnsi="David" w:cs="David"/>
      <w:b/>
      <w:bCs/>
      <w:caps/>
      <w:color w:val="000000"/>
      <w:spacing w:val="15"/>
      <w:sz w:val="72"/>
      <w:szCs w:val="72"/>
    </w:rPr>
  </w:style>
  <w:style w:type="character" w:customStyle="1" w:styleId="0-Char">
    <w:name w:val="0 - כותרת פרק Char"/>
    <w:basedOn w:val="a8"/>
    <w:link w:val="0-"/>
    <w:rsid w:val="008A10A8"/>
    <w:rPr>
      <w:rFonts w:ascii="David" w:eastAsia="Times New Roman" w:hAnsi="David" w:cs="David"/>
      <w:b/>
      <w:bCs/>
      <w:caps/>
      <w:color w:val="000000"/>
      <w:spacing w:val="15"/>
      <w:sz w:val="72"/>
      <w:szCs w:val="72"/>
    </w:rPr>
  </w:style>
  <w:style w:type="character" w:customStyle="1" w:styleId="1-0">
    <w:name w:val="1 - כותרת תו"/>
    <w:basedOn w:val="a8"/>
    <w:link w:val="1-"/>
    <w:rsid w:val="003877E3"/>
    <w:rPr>
      <w:rFonts w:ascii="David" w:eastAsia="Times New Roman" w:hAnsi="David" w:cs="David"/>
      <w:b/>
      <w:bCs/>
      <w:caps/>
      <w:color w:val="000000"/>
      <w:sz w:val="40"/>
      <w:szCs w:val="40"/>
    </w:rPr>
  </w:style>
  <w:style w:type="character" w:customStyle="1" w:styleId="2-Char">
    <w:name w:val="2 - כותרת Char"/>
    <w:basedOn w:val="a8"/>
    <w:link w:val="2-"/>
    <w:rsid w:val="008C16A7"/>
    <w:rPr>
      <w:rFonts w:ascii="David" w:eastAsia="Times New Roman" w:hAnsi="David" w:cs="David"/>
      <w:b/>
      <w:bCs/>
      <w:caps/>
      <w:color w:val="000000"/>
      <w:sz w:val="36"/>
      <w:szCs w:val="36"/>
    </w:rPr>
  </w:style>
  <w:style w:type="character" w:customStyle="1" w:styleId="3-Char">
    <w:name w:val="3 - כותרת Char"/>
    <w:basedOn w:val="a8"/>
    <w:link w:val="3-"/>
    <w:rsid w:val="008C16A7"/>
    <w:rPr>
      <w:rFonts w:ascii="David" w:eastAsia="Times New Roman" w:hAnsi="David" w:cs="David"/>
      <w:b/>
      <w:bCs/>
      <w:caps/>
      <w:color w:val="000000"/>
      <w:sz w:val="24"/>
      <w:szCs w:val="24"/>
    </w:rPr>
  </w:style>
  <w:style w:type="character" w:customStyle="1" w:styleId="4-Char0">
    <w:name w:val="4 - כותרת Char"/>
    <w:basedOn w:val="a8"/>
    <w:link w:val="4-"/>
    <w:rsid w:val="008C16A7"/>
    <w:rPr>
      <w:rFonts w:ascii="David" w:eastAsia="Times New Roman" w:hAnsi="David" w:cs="David"/>
      <w:b/>
      <w:bCs/>
      <w:caps/>
      <w:color w:val="000000"/>
      <w:sz w:val="24"/>
      <w:szCs w:val="24"/>
    </w:rPr>
  </w:style>
  <w:style w:type="character" w:customStyle="1" w:styleId="5-Char">
    <w:name w:val="5 - כותרת Char"/>
    <w:basedOn w:val="5-Char0"/>
    <w:link w:val="5-0"/>
    <w:rsid w:val="0086437C"/>
    <w:rPr>
      <w:rFonts w:ascii="David" w:eastAsia="Times New Roman" w:hAnsi="David" w:cs="David"/>
      <w:b/>
      <w:bCs/>
      <w:caps/>
      <w:color w:val="000000"/>
      <w:sz w:val="24"/>
      <w:szCs w:val="24"/>
    </w:rPr>
  </w:style>
  <w:style w:type="paragraph" w:styleId="ab">
    <w:name w:val="Balloon Text"/>
    <w:basedOn w:val="a7"/>
    <w:link w:val="ac"/>
    <w:semiHidden/>
    <w:unhideWhenUsed/>
    <w:rsid w:val="008A10A8"/>
    <w:rPr>
      <w:rFonts w:ascii="Segoe UI" w:hAnsi="Segoe UI" w:cs="Segoe UI"/>
      <w:sz w:val="18"/>
      <w:szCs w:val="18"/>
    </w:rPr>
  </w:style>
  <w:style w:type="character" w:customStyle="1" w:styleId="ac">
    <w:name w:val="טקסט בלונים תו"/>
    <w:basedOn w:val="a8"/>
    <w:link w:val="ab"/>
    <w:semiHidden/>
    <w:rsid w:val="008A10A8"/>
    <w:rPr>
      <w:rFonts w:ascii="Segoe UI" w:eastAsia="Times New Roman" w:hAnsi="Segoe UI" w:cs="Segoe UI"/>
      <w:sz w:val="18"/>
      <w:szCs w:val="18"/>
    </w:rPr>
  </w:style>
  <w:style w:type="paragraph" w:styleId="ad">
    <w:name w:val="TOC Heading"/>
    <w:basedOn w:val="1"/>
    <w:next w:val="a7"/>
    <w:uiPriority w:val="39"/>
    <w:unhideWhenUsed/>
    <w:qFormat/>
    <w:rsid w:val="0023340E"/>
    <w:pPr>
      <w:spacing w:before="100" w:after="160"/>
      <w:jc w:val="center"/>
      <w:outlineLvl w:val="9"/>
    </w:pPr>
    <w:rPr>
      <w:rFonts w:ascii="David" w:hAnsi="David" w:cs="David"/>
      <w:sz w:val="40"/>
      <w:szCs w:val="40"/>
    </w:rPr>
  </w:style>
  <w:style w:type="paragraph" w:styleId="TOC3">
    <w:name w:val="toc 3"/>
    <w:basedOn w:val="a7"/>
    <w:next w:val="a7"/>
    <w:autoRedefine/>
    <w:uiPriority w:val="39"/>
    <w:unhideWhenUsed/>
    <w:rsid w:val="00600BFA"/>
    <w:pPr>
      <w:widowControl w:val="0"/>
      <w:tabs>
        <w:tab w:val="right" w:leader="dot" w:pos="8296"/>
      </w:tabs>
      <w:spacing w:before="100" w:after="100"/>
      <w:ind w:left="482"/>
    </w:pPr>
  </w:style>
  <w:style w:type="paragraph" w:styleId="TOC1">
    <w:name w:val="toc 1"/>
    <w:basedOn w:val="a7"/>
    <w:next w:val="a7"/>
    <w:autoRedefine/>
    <w:uiPriority w:val="39"/>
    <w:unhideWhenUsed/>
    <w:rsid w:val="00EE09A1"/>
    <w:pPr>
      <w:widowControl w:val="0"/>
      <w:tabs>
        <w:tab w:val="left" w:pos="720"/>
        <w:tab w:val="right" w:leader="dot" w:pos="8296"/>
      </w:tabs>
      <w:spacing w:before="100" w:after="100"/>
    </w:pPr>
    <w:rPr>
      <w:b/>
      <w:bCs/>
      <w:noProof/>
    </w:rPr>
  </w:style>
  <w:style w:type="paragraph" w:styleId="TOC2">
    <w:name w:val="toc 2"/>
    <w:basedOn w:val="a7"/>
    <w:next w:val="a7"/>
    <w:autoRedefine/>
    <w:uiPriority w:val="39"/>
    <w:unhideWhenUsed/>
    <w:rsid w:val="00600BFA"/>
    <w:pPr>
      <w:widowControl w:val="0"/>
      <w:tabs>
        <w:tab w:val="right" w:leader="dot" w:pos="8296"/>
      </w:tabs>
      <w:spacing w:before="100" w:after="100"/>
      <w:ind w:left="238"/>
    </w:pPr>
  </w:style>
  <w:style w:type="paragraph" w:styleId="TOC7">
    <w:name w:val="toc 7"/>
    <w:basedOn w:val="a7"/>
    <w:next w:val="a7"/>
    <w:autoRedefine/>
    <w:uiPriority w:val="39"/>
    <w:unhideWhenUsed/>
    <w:rsid w:val="00600BFA"/>
    <w:pPr>
      <w:widowControl w:val="0"/>
      <w:tabs>
        <w:tab w:val="right" w:leader="dot" w:pos="8296"/>
      </w:tabs>
      <w:spacing w:before="100" w:after="100"/>
      <w:ind w:left="1440"/>
    </w:pPr>
  </w:style>
  <w:style w:type="paragraph" w:styleId="TOC6">
    <w:name w:val="toc 6"/>
    <w:basedOn w:val="a7"/>
    <w:next w:val="a7"/>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7"/>
    <w:next w:val="a7"/>
    <w:autoRedefine/>
    <w:uiPriority w:val="39"/>
    <w:unhideWhenUsed/>
    <w:rsid w:val="00600BFA"/>
    <w:pPr>
      <w:widowControl w:val="0"/>
      <w:tabs>
        <w:tab w:val="right" w:leader="dot" w:pos="8296"/>
      </w:tabs>
      <w:spacing w:before="100" w:after="100"/>
      <w:ind w:left="958"/>
    </w:pPr>
  </w:style>
  <w:style w:type="paragraph" w:styleId="TOC4">
    <w:name w:val="toc 4"/>
    <w:basedOn w:val="a7"/>
    <w:next w:val="a7"/>
    <w:autoRedefine/>
    <w:uiPriority w:val="39"/>
    <w:unhideWhenUsed/>
    <w:rsid w:val="00600BFA"/>
    <w:pPr>
      <w:widowControl w:val="0"/>
      <w:spacing w:before="100" w:after="100"/>
      <w:ind w:left="720"/>
    </w:pPr>
  </w:style>
  <w:style w:type="paragraph" w:styleId="ae">
    <w:name w:val="Title"/>
    <w:basedOn w:val="a7"/>
    <w:link w:val="af"/>
    <w:rsid w:val="001015D6"/>
    <w:pPr>
      <w:spacing w:before="240"/>
      <w:jc w:val="center"/>
    </w:pPr>
    <w:rPr>
      <w:rFonts w:cs="David"/>
      <w:noProof/>
      <w:sz w:val="20"/>
      <w:u w:val="single"/>
    </w:rPr>
  </w:style>
  <w:style w:type="character" w:customStyle="1" w:styleId="af">
    <w:name w:val="כותרת טקסט תו"/>
    <w:basedOn w:val="a8"/>
    <w:link w:val="ae"/>
    <w:rsid w:val="001015D6"/>
    <w:rPr>
      <w:rFonts w:ascii="Times New Roman" w:eastAsia="Times New Roman" w:hAnsi="Times New Roman" w:cs="David"/>
      <w:noProof/>
      <w:sz w:val="20"/>
      <w:szCs w:val="24"/>
      <w:u w:val="single"/>
    </w:rPr>
  </w:style>
  <w:style w:type="paragraph" w:styleId="TOC8">
    <w:name w:val="toc 8"/>
    <w:basedOn w:val="a7"/>
    <w:next w:val="a7"/>
    <w:autoRedefine/>
    <w:uiPriority w:val="39"/>
    <w:rsid w:val="001015D6"/>
    <w:rPr>
      <w:sz w:val="22"/>
      <w:szCs w:val="22"/>
    </w:rPr>
  </w:style>
  <w:style w:type="paragraph" w:styleId="TOC9">
    <w:name w:val="toc 9"/>
    <w:basedOn w:val="a7"/>
    <w:next w:val="a7"/>
    <w:autoRedefine/>
    <w:uiPriority w:val="39"/>
    <w:rsid w:val="001015D6"/>
    <w:rPr>
      <w:sz w:val="22"/>
      <w:szCs w:val="22"/>
    </w:rPr>
  </w:style>
  <w:style w:type="paragraph" w:styleId="af0">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6-0">
    <w:name w:val="6 - סעיף"/>
    <w:basedOn w:val="6-"/>
    <w:link w:val="6-Char"/>
    <w:qFormat/>
    <w:rsid w:val="00044DCE"/>
    <w:pPr>
      <w:ind w:hanging="1276"/>
    </w:pPr>
    <w:rPr>
      <w:b/>
      <w:bCs w:val="0"/>
    </w:rPr>
  </w:style>
  <w:style w:type="paragraph" w:customStyle="1" w:styleId="6-">
    <w:name w:val="6 - כותרת"/>
    <w:basedOn w:val="5-"/>
    <w:qFormat/>
    <w:rsid w:val="0086437C"/>
    <w:pPr>
      <w:numPr>
        <w:ilvl w:val="5"/>
      </w:numPr>
      <w:tabs>
        <w:tab w:val="clear" w:pos="2407"/>
        <w:tab w:val="left" w:pos="2833"/>
      </w:tabs>
      <w:ind w:left="2833" w:hanging="1134"/>
      <w:outlineLvl w:val="5"/>
    </w:pPr>
    <w:rPr>
      <w:bCs/>
    </w:rPr>
  </w:style>
  <w:style w:type="character" w:customStyle="1" w:styleId="6-Char">
    <w:name w:val="6 - סעיף Char"/>
    <w:basedOn w:val="5-Char0"/>
    <w:link w:val="6-0"/>
    <w:rsid w:val="00044DCE"/>
    <w:rPr>
      <w:rFonts w:ascii="David" w:eastAsia="Times New Roman" w:hAnsi="David" w:cs="David"/>
      <w:b/>
      <w:caps/>
      <w:color w:val="000000"/>
      <w:sz w:val="24"/>
      <w:szCs w:val="24"/>
    </w:rPr>
  </w:style>
  <w:style w:type="paragraph" w:customStyle="1" w:styleId="7-">
    <w:name w:val="7 - סעיף"/>
    <w:basedOn w:val="6-0"/>
    <w:link w:val="7-Char"/>
    <w:qFormat/>
    <w:rsid w:val="00D31A17"/>
    <w:pPr>
      <w:numPr>
        <w:ilvl w:val="6"/>
      </w:numPr>
      <w:tabs>
        <w:tab w:val="clear" w:pos="2833"/>
        <w:tab w:val="left" w:pos="3400"/>
      </w:tabs>
      <w:ind w:left="3400" w:hanging="1418"/>
      <w:outlineLvl w:val="6"/>
    </w:pPr>
    <w:rPr>
      <w:rFonts w:asciiTheme="majorBidi" w:hAnsiTheme="majorBidi"/>
      <w:b w:val="0"/>
      <w:color w:val="auto"/>
      <w:sz w:val="21"/>
      <w:shd w:val="clear" w:color="auto" w:fill="FFFFFF"/>
    </w:rPr>
  </w:style>
  <w:style w:type="character" w:customStyle="1" w:styleId="7-Char">
    <w:name w:val="7 - סעיף Char"/>
    <w:basedOn w:val="6-Char"/>
    <w:link w:val="7-"/>
    <w:rsid w:val="00D31A17"/>
    <w:rPr>
      <w:rFonts w:asciiTheme="majorBidi" w:eastAsia="Times New Roman" w:hAnsiTheme="majorBidi" w:cs="David"/>
      <w:b w:val="0"/>
      <w:caps/>
      <w:color w:val="000000"/>
      <w:sz w:val="21"/>
      <w:szCs w:val="24"/>
    </w:rPr>
  </w:style>
  <w:style w:type="paragraph" w:customStyle="1" w:styleId="8-">
    <w:name w:val="8 - סעיף"/>
    <w:basedOn w:val="7-"/>
    <w:qFormat/>
    <w:rsid w:val="008D044E"/>
    <w:pPr>
      <w:numPr>
        <w:ilvl w:val="7"/>
      </w:numPr>
      <w:ind w:left="5103" w:hanging="1843"/>
      <w:outlineLvl w:val="7"/>
    </w:pPr>
  </w:style>
  <w:style w:type="character" w:styleId="af1">
    <w:name w:val="annotation reference"/>
    <w:basedOn w:val="a8"/>
    <w:uiPriority w:val="99"/>
    <w:unhideWhenUsed/>
    <w:rsid w:val="006F479B"/>
    <w:rPr>
      <w:sz w:val="16"/>
      <w:szCs w:val="16"/>
    </w:rPr>
  </w:style>
  <w:style w:type="paragraph" w:styleId="af2">
    <w:name w:val="annotation text"/>
    <w:basedOn w:val="a7"/>
    <w:link w:val="af3"/>
    <w:uiPriority w:val="99"/>
    <w:unhideWhenUsed/>
    <w:rsid w:val="006F479B"/>
    <w:rPr>
      <w:sz w:val="20"/>
      <w:szCs w:val="20"/>
    </w:rPr>
  </w:style>
  <w:style w:type="character" w:customStyle="1" w:styleId="af3">
    <w:name w:val="טקסט הערה תו"/>
    <w:basedOn w:val="a8"/>
    <w:link w:val="af2"/>
    <w:uiPriority w:val="99"/>
    <w:rsid w:val="006F479B"/>
    <w:rPr>
      <w:rFonts w:ascii="Times New Roman" w:eastAsia="Times New Roman" w:hAnsi="Times New Roman" w:cs="Times New Roman"/>
      <w:sz w:val="20"/>
      <w:szCs w:val="20"/>
    </w:rPr>
  </w:style>
  <w:style w:type="paragraph" w:styleId="af4">
    <w:name w:val="annotation subject"/>
    <w:basedOn w:val="af2"/>
    <w:next w:val="af2"/>
    <w:link w:val="af5"/>
    <w:uiPriority w:val="99"/>
    <w:semiHidden/>
    <w:unhideWhenUsed/>
    <w:rsid w:val="006F479B"/>
    <w:rPr>
      <w:b/>
      <w:bCs/>
    </w:rPr>
  </w:style>
  <w:style w:type="character" w:customStyle="1" w:styleId="af5">
    <w:name w:val="נושא הערה תו"/>
    <w:basedOn w:val="af3"/>
    <w:link w:val="af4"/>
    <w:uiPriority w:val="99"/>
    <w:semiHidden/>
    <w:rsid w:val="006F479B"/>
    <w:rPr>
      <w:rFonts w:ascii="Times New Roman" w:eastAsia="Times New Roman" w:hAnsi="Times New Roman" w:cs="Times New Roman"/>
      <w:b/>
      <w:bCs/>
      <w:sz w:val="20"/>
      <w:szCs w:val="20"/>
    </w:rPr>
  </w:style>
  <w:style w:type="character" w:styleId="Hyperlink">
    <w:name w:val="Hyperlink"/>
    <w:uiPriority w:val="99"/>
    <w:rsid w:val="007802D1"/>
    <w:rPr>
      <w:rFonts w:ascii="Times New Roman" w:hAnsi="Times New Roman" w:cs="Times New Roman"/>
      <w:color w:val="0000FF"/>
      <w:u w:val="single"/>
    </w:rPr>
  </w:style>
  <w:style w:type="character" w:styleId="FollowedHyperlink">
    <w:name w:val="FollowedHyperlink"/>
    <w:basedOn w:val="a8"/>
    <w:uiPriority w:val="99"/>
    <w:semiHidden/>
    <w:unhideWhenUsed/>
    <w:rsid w:val="00BA0818"/>
    <w:rPr>
      <w:color w:val="800080" w:themeColor="followedHyperlink"/>
      <w:u w:val="single"/>
    </w:rPr>
  </w:style>
  <w:style w:type="paragraph" w:styleId="af6">
    <w:name w:val="List Paragraph"/>
    <w:basedOn w:val="a7"/>
    <w:link w:val="af7"/>
    <w:uiPriority w:val="34"/>
    <w:qFormat/>
    <w:rsid w:val="00ED0BA1"/>
    <w:pPr>
      <w:ind w:left="720"/>
      <w:contextualSpacing/>
    </w:pPr>
  </w:style>
  <w:style w:type="paragraph" w:styleId="af8">
    <w:name w:val="footer"/>
    <w:basedOn w:val="a7"/>
    <w:link w:val="af9"/>
    <w:uiPriority w:val="99"/>
    <w:unhideWhenUsed/>
    <w:rsid w:val="009F2DCC"/>
    <w:pPr>
      <w:tabs>
        <w:tab w:val="center" w:pos="4153"/>
        <w:tab w:val="right" w:pos="8306"/>
      </w:tabs>
    </w:pPr>
  </w:style>
  <w:style w:type="character" w:customStyle="1" w:styleId="af9">
    <w:name w:val="כותרת תחתונה תו"/>
    <w:basedOn w:val="a8"/>
    <w:link w:val="af8"/>
    <w:uiPriority w:val="99"/>
    <w:rsid w:val="009F2DCC"/>
    <w:rPr>
      <w:rFonts w:ascii="Times New Roman" w:eastAsia="Times New Roman" w:hAnsi="Times New Roman" w:cs="Times New Roman"/>
      <w:sz w:val="24"/>
      <w:szCs w:val="24"/>
    </w:rPr>
  </w:style>
  <w:style w:type="paragraph" w:styleId="afa">
    <w:name w:val="header"/>
    <w:basedOn w:val="a7"/>
    <w:link w:val="afb"/>
    <w:uiPriority w:val="99"/>
    <w:unhideWhenUsed/>
    <w:rsid w:val="009F2DCC"/>
    <w:pPr>
      <w:tabs>
        <w:tab w:val="center" w:pos="4153"/>
        <w:tab w:val="right" w:pos="8306"/>
      </w:tabs>
    </w:pPr>
  </w:style>
  <w:style w:type="character" w:customStyle="1" w:styleId="afb">
    <w:name w:val="כותרת עליונה תו"/>
    <w:basedOn w:val="a8"/>
    <w:link w:val="afa"/>
    <w:uiPriority w:val="99"/>
    <w:rsid w:val="009F2DCC"/>
    <w:rPr>
      <w:rFonts w:ascii="Times New Roman" w:eastAsia="Times New Roman" w:hAnsi="Times New Roman" w:cs="Times New Roman"/>
      <w:sz w:val="24"/>
      <w:szCs w:val="24"/>
    </w:rPr>
  </w:style>
  <w:style w:type="character" w:customStyle="1" w:styleId="af7">
    <w:name w:val="פיסקת רשימה תו"/>
    <w:link w:val="af6"/>
    <w:uiPriority w:val="34"/>
    <w:locked/>
    <w:rsid w:val="00B26A8F"/>
    <w:rPr>
      <w:rFonts w:ascii="Times New Roman" w:eastAsia="Times New Roman" w:hAnsi="Times New Roman" w:cs="Times New Roman"/>
      <w:sz w:val="24"/>
      <w:szCs w:val="24"/>
    </w:rPr>
  </w:style>
  <w:style w:type="paragraph" w:customStyle="1" w:styleId="Normal2">
    <w:name w:val="Normal2"/>
    <w:basedOn w:val="a7"/>
    <w:link w:val="Normal20"/>
    <w:qFormat/>
    <w:rsid w:val="00B26A8F"/>
    <w:pPr>
      <w:keepLines/>
      <w:spacing w:before="120" w:line="360" w:lineRule="auto"/>
      <w:ind w:left="1617"/>
      <w:jc w:val="both"/>
    </w:pPr>
    <w:rPr>
      <w:rFonts w:cs="David"/>
    </w:rPr>
  </w:style>
  <w:style w:type="character" w:customStyle="1" w:styleId="Normal20">
    <w:name w:val="Normal2 תו"/>
    <w:link w:val="Normal2"/>
    <w:rsid w:val="00B26A8F"/>
    <w:rPr>
      <w:rFonts w:ascii="Times New Roman" w:eastAsia="Times New Roman" w:hAnsi="Times New Roman" w:cs="David"/>
      <w:sz w:val="24"/>
      <w:szCs w:val="24"/>
    </w:rPr>
  </w:style>
  <w:style w:type="paragraph" w:styleId="afc">
    <w:name w:val="Plain Text"/>
    <w:basedOn w:val="a7"/>
    <w:link w:val="afd"/>
    <w:uiPriority w:val="99"/>
    <w:rsid w:val="00B26A8F"/>
    <w:pPr>
      <w:spacing w:after="120" w:line="360" w:lineRule="auto"/>
      <w:jc w:val="both"/>
    </w:pPr>
    <w:rPr>
      <w:rFonts w:cs="Levenim MT"/>
      <w:snapToGrid w:val="0"/>
      <w:sz w:val="22"/>
      <w:szCs w:val="22"/>
      <w:lang w:eastAsia="he-IL"/>
    </w:rPr>
  </w:style>
  <w:style w:type="character" w:customStyle="1" w:styleId="afd">
    <w:name w:val="טקסט רגיל תו"/>
    <w:basedOn w:val="a8"/>
    <w:link w:val="afc"/>
    <w:uiPriority w:val="99"/>
    <w:rsid w:val="00B26A8F"/>
    <w:rPr>
      <w:rFonts w:ascii="Times New Roman" w:eastAsia="Times New Roman" w:hAnsi="Times New Roman" w:cs="Levenim MT"/>
      <w:snapToGrid w:val="0"/>
      <w:lang w:eastAsia="he-IL"/>
    </w:rPr>
  </w:style>
  <w:style w:type="paragraph" w:customStyle="1" w:styleId="afe">
    <w:name w:val="כותרת נספח"/>
    <w:basedOn w:val="a7"/>
    <w:next w:val="a7"/>
    <w:link w:val="aff"/>
    <w:rsid w:val="0065147B"/>
    <w:pPr>
      <w:keepNext/>
      <w:keepLines/>
      <w:tabs>
        <w:tab w:val="left" w:pos="483"/>
      </w:tabs>
      <w:spacing w:after="120" w:line="360" w:lineRule="auto"/>
      <w:ind w:left="357"/>
      <w:jc w:val="center"/>
      <w:outlineLvl w:val="1"/>
    </w:pPr>
    <w:rPr>
      <w:rFonts w:cs="David"/>
      <w:b/>
      <w:bCs/>
      <w:sz w:val="28"/>
      <w:szCs w:val="28"/>
      <w:u w:val="single"/>
    </w:rPr>
  </w:style>
  <w:style w:type="character" w:customStyle="1" w:styleId="aff">
    <w:name w:val="כותרת נספח תו"/>
    <w:link w:val="afe"/>
    <w:rsid w:val="0065147B"/>
    <w:rPr>
      <w:rFonts w:ascii="Times New Roman" w:eastAsia="Times New Roman" w:hAnsi="Times New Roman" w:cs="David"/>
      <w:b/>
      <w:bCs/>
      <w:sz w:val="28"/>
      <w:szCs w:val="28"/>
      <w:u w:val="single"/>
    </w:rPr>
  </w:style>
  <w:style w:type="character" w:customStyle="1" w:styleId="aff0">
    <w:name w:val="טקסט בסיסי תו"/>
    <w:link w:val="aff1"/>
    <w:rsid w:val="005D6BAE"/>
    <w:rPr>
      <w:rFonts w:cs="Narkisim"/>
      <w:sz w:val="24"/>
      <w:szCs w:val="24"/>
    </w:rPr>
  </w:style>
  <w:style w:type="paragraph" w:customStyle="1" w:styleId="aff1">
    <w:name w:val="טקסט בסיסי"/>
    <w:link w:val="aff0"/>
    <w:rsid w:val="005D6BAE"/>
    <w:pPr>
      <w:keepLines/>
      <w:bidi/>
      <w:spacing w:before="100" w:beforeAutospacing="1" w:after="240" w:line="320" w:lineRule="atLeast"/>
    </w:pPr>
    <w:rPr>
      <w:rFonts w:cs="Narkisim"/>
      <w:sz w:val="24"/>
      <w:szCs w:val="24"/>
    </w:rPr>
  </w:style>
  <w:style w:type="character" w:customStyle="1" w:styleId="CommentTextChar1">
    <w:name w:val="Comment Text Char1"/>
    <w:basedOn w:val="a8"/>
    <w:rsid w:val="005D6BAE"/>
  </w:style>
  <w:style w:type="paragraph" w:customStyle="1" w:styleId="-1">
    <w:name w:val="הסכם - 1"/>
    <w:basedOn w:val="a7"/>
    <w:link w:val="-1Char"/>
    <w:qFormat/>
    <w:rsid w:val="00B358FA"/>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8"/>
    <w:link w:val="-1"/>
    <w:rsid w:val="001A1EEA"/>
    <w:rPr>
      <w:rFonts w:ascii="Times New Roman" w:eastAsia="Times New Roman" w:hAnsi="Times New Roman" w:cs="David"/>
      <w:b/>
      <w:bCs/>
      <w:sz w:val="24"/>
      <w:szCs w:val="24"/>
    </w:rPr>
  </w:style>
  <w:style w:type="paragraph" w:styleId="41">
    <w:name w:val="List Number 4"/>
    <w:basedOn w:val="a7"/>
    <w:uiPriority w:val="99"/>
    <w:rsid w:val="0047649A"/>
    <w:pPr>
      <w:keepLines/>
      <w:tabs>
        <w:tab w:val="left" w:pos="2160"/>
      </w:tabs>
      <w:overflowPunct w:val="0"/>
      <w:autoSpaceDE w:val="0"/>
      <w:autoSpaceDN w:val="0"/>
      <w:adjustRightInd w:val="0"/>
      <w:spacing w:before="120"/>
      <w:ind w:left="360" w:hanging="360"/>
      <w:jc w:val="both"/>
      <w:textAlignment w:val="baseline"/>
    </w:pPr>
    <w:rPr>
      <w:rFonts w:cs="David"/>
      <w:sz w:val="22"/>
      <w:szCs w:val="22"/>
      <w:lang w:eastAsia="he-IL"/>
    </w:rPr>
  </w:style>
  <w:style w:type="paragraph" w:customStyle="1" w:styleId="43">
    <w:name w:val="ממוספר 4"/>
    <w:basedOn w:val="a7"/>
    <w:link w:val="44"/>
    <w:qFormat/>
    <w:rsid w:val="00E56A17"/>
    <w:pPr>
      <w:tabs>
        <w:tab w:val="left" w:pos="1334"/>
        <w:tab w:val="left" w:pos="1759"/>
      </w:tabs>
      <w:snapToGrid w:val="0"/>
      <w:spacing w:before="240" w:after="240" w:line="360" w:lineRule="auto"/>
      <w:ind w:left="1640" w:hanging="648"/>
      <w:outlineLvl w:val="1"/>
    </w:pPr>
    <w:rPr>
      <w:rFonts w:cs="David"/>
    </w:rPr>
  </w:style>
  <w:style w:type="character" w:customStyle="1" w:styleId="44">
    <w:name w:val="ממוספר 4 תו"/>
    <w:link w:val="43"/>
    <w:rsid w:val="00E56A17"/>
    <w:rPr>
      <w:rFonts w:ascii="Times New Roman" w:eastAsia="Times New Roman" w:hAnsi="Times New Roman" w:cs="David"/>
      <w:sz w:val="24"/>
      <w:szCs w:val="24"/>
    </w:rPr>
  </w:style>
  <w:style w:type="paragraph" w:customStyle="1" w:styleId="aff2">
    <w:name w:val="א"/>
    <w:basedOn w:val="a7"/>
    <w:link w:val="aff3"/>
    <w:rsid w:val="00510491"/>
    <w:pPr>
      <w:spacing w:line="360" w:lineRule="auto"/>
      <w:jc w:val="center"/>
    </w:pPr>
    <w:rPr>
      <w:rFonts w:cs="David"/>
      <w:b/>
      <w:bCs/>
      <w:sz w:val="44"/>
      <w:szCs w:val="72"/>
    </w:rPr>
  </w:style>
  <w:style w:type="character" w:customStyle="1" w:styleId="aff3">
    <w:name w:val="א תו"/>
    <w:basedOn w:val="a8"/>
    <w:link w:val="aff2"/>
    <w:rsid w:val="00510491"/>
    <w:rPr>
      <w:rFonts w:ascii="Times New Roman" w:eastAsia="Times New Roman" w:hAnsi="Times New Roman" w:cs="David"/>
      <w:b/>
      <w:bCs/>
      <w:sz w:val="44"/>
      <w:szCs w:val="72"/>
    </w:rPr>
  </w:style>
  <w:style w:type="paragraph" w:customStyle="1" w:styleId="23">
    <w:name w:val="רמה 2 טקסט"/>
    <w:basedOn w:val="a7"/>
    <w:rsid w:val="00A76699"/>
    <w:pPr>
      <w:spacing w:line="360" w:lineRule="auto"/>
      <w:ind w:left="792" w:hanging="432"/>
      <w:jc w:val="both"/>
    </w:pPr>
    <w:rPr>
      <w:rFonts w:ascii="David" w:hAnsi="David" w:cs="David"/>
      <w:b/>
      <w:kern w:val="28"/>
    </w:rPr>
  </w:style>
  <w:style w:type="paragraph" w:customStyle="1" w:styleId="32">
    <w:name w:val="רמה 3 כותרת"/>
    <w:basedOn w:val="a7"/>
    <w:link w:val="33"/>
    <w:qFormat/>
    <w:rsid w:val="00A76699"/>
    <w:pPr>
      <w:tabs>
        <w:tab w:val="left" w:pos="767"/>
      </w:tabs>
      <w:spacing w:before="120" w:after="120" w:line="360" w:lineRule="auto"/>
      <w:ind w:left="767" w:hanging="709"/>
      <w:jc w:val="both"/>
      <w:outlineLvl w:val="0"/>
    </w:pPr>
    <w:rPr>
      <w:rFonts w:ascii="David" w:hAnsi="David" w:cs="David"/>
      <w:bCs/>
      <w:kern w:val="28"/>
    </w:rPr>
  </w:style>
  <w:style w:type="paragraph" w:customStyle="1" w:styleId="45">
    <w:name w:val="רמה 4 טקסט"/>
    <w:basedOn w:val="46"/>
    <w:link w:val="47"/>
    <w:qFormat/>
    <w:rsid w:val="00A76699"/>
    <w:rPr>
      <w:b/>
      <w:bCs w:val="0"/>
    </w:rPr>
  </w:style>
  <w:style w:type="character" w:customStyle="1" w:styleId="33">
    <w:name w:val="רמה 3 כותרת תו"/>
    <w:basedOn w:val="a8"/>
    <w:link w:val="32"/>
    <w:rsid w:val="00A76699"/>
    <w:rPr>
      <w:rFonts w:ascii="David" w:eastAsia="Times New Roman" w:hAnsi="David" w:cs="David"/>
      <w:bCs/>
      <w:kern w:val="28"/>
      <w:sz w:val="24"/>
      <w:szCs w:val="24"/>
    </w:rPr>
  </w:style>
  <w:style w:type="paragraph" w:customStyle="1" w:styleId="46">
    <w:name w:val="רמה 4 כותרת"/>
    <w:basedOn w:val="32"/>
    <w:link w:val="48"/>
    <w:qFormat/>
    <w:rsid w:val="00A76699"/>
    <w:pPr>
      <w:tabs>
        <w:tab w:val="clear" w:pos="767"/>
        <w:tab w:val="left" w:pos="1050"/>
      </w:tabs>
      <w:ind w:left="1050" w:hanging="850"/>
      <w:outlineLvl w:val="9"/>
    </w:pPr>
  </w:style>
  <w:style w:type="character" w:customStyle="1" w:styleId="47">
    <w:name w:val="רמה 4 טקסט תו"/>
    <w:basedOn w:val="a8"/>
    <w:link w:val="45"/>
    <w:rsid w:val="00A76699"/>
    <w:rPr>
      <w:rFonts w:ascii="David" w:eastAsia="Times New Roman" w:hAnsi="David" w:cs="David"/>
      <w:b/>
      <w:kern w:val="28"/>
      <w:sz w:val="24"/>
      <w:szCs w:val="24"/>
    </w:rPr>
  </w:style>
  <w:style w:type="paragraph" w:customStyle="1" w:styleId="52">
    <w:name w:val="רמה 5 כותרת"/>
    <w:basedOn w:val="46"/>
    <w:qFormat/>
    <w:rsid w:val="00A76699"/>
    <w:pPr>
      <w:tabs>
        <w:tab w:val="clear" w:pos="1050"/>
        <w:tab w:val="num" w:pos="360"/>
        <w:tab w:val="left" w:pos="1476"/>
      </w:tabs>
      <w:ind w:left="1476" w:hanging="1134"/>
    </w:pPr>
  </w:style>
  <w:style w:type="paragraph" w:customStyle="1" w:styleId="62">
    <w:name w:val="רמה 6 כותרת"/>
    <w:basedOn w:val="52"/>
    <w:rsid w:val="00A76699"/>
  </w:style>
  <w:style w:type="character" w:customStyle="1" w:styleId="48">
    <w:name w:val="רמה 4 כותרת תו"/>
    <w:basedOn w:val="47"/>
    <w:link w:val="46"/>
    <w:rsid w:val="009F4A41"/>
    <w:rPr>
      <w:rFonts w:ascii="David" w:eastAsia="Times New Roman" w:hAnsi="David" w:cs="David"/>
      <w:b w:val="0"/>
      <w:bCs/>
      <w:kern w:val="28"/>
      <w:sz w:val="24"/>
      <w:szCs w:val="24"/>
    </w:rPr>
  </w:style>
  <w:style w:type="paragraph" w:styleId="20">
    <w:name w:val="List Bullet 2"/>
    <w:basedOn w:val="a5"/>
    <w:rsid w:val="00EE3ED8"/>
    <w:pPr>
      <w:keepLines/>
      <w:widowControl w:val="0"/>
      <w:numPr>
        <w:numId w:val="6"/>
      </w:numPr>
      <w:tabs>
        <w:tab w:val="clear" w:pos="1800"/>
        <w:tab w:val="num" w:pos="3240"/>
      </w:tabs>
      <w:overflowPunct w:val="0"/>
      <w:autoSpaceDE w:val="0"/>
      <w:autoSpaceDN w:val="0"/>
      <w:adjustRightInd w:val="0"/>
      <w:spacing w:before="60"/>
      <w:ind w:left="1304" w:right="0" w:hanging="170"/>
      <w:contextualSpacing w:val="0"/>
      <w:jc w:val="both"/>
      <w:textAlignment w:val="baseline"/>
    </w:pPr>
    <w:rPr>
      <w:rFonts w:cs="David"/>
      <w:sz w:val="22"/>
      <w:szCs w:val="22"/>
      <w:lang w:eastAsia="he-IL"/>
    </w:rPr>
  </w:style>
  <w:style w:type="paragraph" w:customStyle="1" w:styleId="5">
    <w:name w:val="רמה 5 טקסט"/>
    <w:basedOn w:val="52"/>
    <w:link w:val="53"/>
    <w:qFormat/>
    <w:rsid w:val="00EE3ED8"/>
    <w:pPr>
      <w:numPr>
        <w:ilvl w:val="4"/>
        <w:numId w:val="9"/>
      </w:numPr>
    </w:pPr>
    <w:rPr>
      <w:b/>
      <w:bCs w:val="0"/>
    </w:rPr>
  </w:style>
  <w:style w:type="character" w:customStyle="1" w:styleId="53">
    <w:name w:val="רמה 5 טקסט תו"/>
    <w:basedOn w:val="48"/>
    <w:link w:val="5"/>
    <w:rsid w:val="00EE3ED8"/>
    <w:rPr>
      <w:rFonts w:ascii="David" w:eastAsia="Times New Roman" w:hAnsi="David" w:cs="David"/>
      <w:b/>
      <w:bCs w:val="0"/>
      <w:kern w:val="28"/>
      <w:sz w:val="24"/>
      <w:szCs w:val="24"/>
    </w:rPr>
  </w:style>
  <w:style w:type="paragraph" w:customStyle="1" w:styleId="6">
    <w:name w:val="רמה 6 טקסט"/>
    <w:basedOn w:val="62"/>
    <w:link w:val="63"/>
    <w:qFormat/>
    <w:rsid w:val="00EE3ED8"/>
    <w:pPr>
      <w:numPr>
        <w:ilvl w:val="5"/>
        <w:numId w:val="9"/>
      </w:numPr>
      <w:tabs>
        <w:tab w:val="clear" w:pos="1476"/>
        <w:tab w:val="left" w:pos="1759"/>
      </w:tabs>
      <w:ind w:left="1759" w:hanging="1276"/>
    </w:pPr>
    <w:rPr>
      <w:b/>
      <w:bCs w:val="0"/>
    </w:rPr>
  </w:style>
  <w:style w:type="character" w:customStyle="1" w:styleId="63">
    <w:name w:val="רמה 6 טקסט תו"/>
    <w:basedOn w:val="53"/>
    <w:link w:val="6"/>
    <w:rsid w:val="00EE3ED8"/>
    <w:rPr>
      <w:rFonts w:ascii="David" w:eastAsia="Times New Roman" w:hAnsi="David" w:cs="David"/>
      <w:b/>
      <w:bCs w:val="0"/>
      <w:kern w:val="28"/>
      <w:sz w:val="24"/>
      <w:szCs w:val="24"/>
    </w:rPr>
  </w:style>
  <w:style w:type="paragraph" w:styleId="a5">
    <w:name w:val="List Bullet"/>
    <w:basedOn w:val="a7"/>
    <w:uiPriority w:val="99"/>
    <w:semiHidden/>
    <w:unhideWhenUsed/>
    <w:rsid w:val="00EE3ED8"/>
    <w:pPr>
      <w:numPr>
        <w:numId w:val="7"/>
      </w:numPr>
      <w:contextualSpacing/>
    </w:pPr>
  </w:style>
  <w:style w:type="table" w:styleId="aff4">
    <w:name w:val="Table Grid"/>
    <w:basedOn w:val="a9"/>
    <w:uiPriority w:val="59"/>
    <w:rsid w:val="0058160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5">
    <w:name w:val="Block Text"/>
    <w:basedOn w:val="a7"/>
    <w:rsid w:val="00581604"/>
    <w:pPr>
      <w:spacing w:before="120" w:after="120"/>
      <w:ind w:left="720"/>
    </w:pPr>
  </w:style>
  <w:style w:type="paragraph" w:customStyle="1" w:styleId="3">
    <w:name w:val="רמה 3 טקסט"/>
    <w:basedOn w:val="32"/>
    <w:link w:val="34"/>
    <w:qFormat/>
    <w:rsid w:val="00581604"/>
    <w:pPr>
      <w:numPr>
        <w:ilvl w:val="2"/>
        <w:numId w:val="9"/>
      </w:numPr>
      <w:outlineLvl w:val="9"/>
    </w:pPr>
    <w:rPr>
      <w:b/>
      <w:bCs w:val="0"/>
    </w:rPr>
  </w:style>
  <w:style w:type="character" w:customStyle="1" w:styleId="34">
    <w:name w:val="רמה 3 טקסט תו"/>
    <w:basedOn w:val="a8"/>
    <w:link w:val="3"/>
    <w:rsid w:val="00581604"/>
    <w:rPr>
      <w:rFonts w:ascii="David" w:eastAsia="Times New Roman" w:hAnsi="David" w:cs="David"/>
      <w:b/>
      <w:kern w:val="28"/>
      <w:sz w:val="24"/>
      <w:szCs w:val="24"/>
    </w:rPr>
  </w:style>
  <w:style w:type="paragraph" w:customStyle="1" w:styleId="2">
    <w:name w:val="רמה 2 כותרת גדולה"/>
    <w:basedOn w:val="a7"/>
    <w:link w:val="24"/>
    <w:qFormat/>
    <w:rsid w:val="00581604"/>
    <w:pPr>
      <w:numPr>
        <w:ilvl w:val="1"/>
        <w:numId w:val="9"/>
      </w:numPr>
      <w:spacing w:before="120" w:after="120" w:line="360" w:lineRule="auto"/>
      <w:jc w:val="center"/>
      <w:outlineLvl w:val="0"/>
    </w:pPr>
    <w:rPr>
      <w:rFonts w:ascii="David" w:hAnsi="David" w:cs="David"/>
      <w:bCs/>
      <w:kern w:val="28"/>
      <w:sz w:val="36"/>
      <w:szCs w:val="36"/>
    </w:rPr>
  </w:style>
  <w:style w:type="character" w:customStyle="1" w:styleId="24">
    <w:name w:val="רמה 2 כותרת גדולה תו"/>
    <w:basedOn w:val="a8"/>
    <w:link w:val="2"/>
    <w:rsid w:val="00581604"/>
    <w:rPr>
      <w:rFonts w:ascii="David" w:eastAsia="Times New Roman" w:hAnsi="David" w:cs="David"/>
      <w:bCs/>
      <w:kern w:val="28"/>
      <w:sz w:val="36"/>
      <w:szCs w:val="36"/>
    </w:rPr>
  </w:style>
  <w:style w:type="paragraph" w:customStyle="1" w:styleId="a">
    <w:name w:val="ב"/>
    <w:basedOn w:val="1"/>
    <w:qFormat/>
    <w:rsid w:val="00487D9C"/>
    <w:pPr>
      <w:keepNext/>
      <w:widowControl/>
      <w:numPr>
        <w:numId w:val="8"/>
      </w:numPr>
      <w:tabs>
        <w:tab w:val="left" w:pos="283"/>
      </w:tabs>
      <w:spacing w:after="120" w:line="360" w:lineRule="auto"/>
      <w:jc w:val="center"/>
    </w:pPr>
    <w:rPr>
      <w:rFonts w:ascii="David" w:hAnsi="David" w:cs="David"/>
    </w:rPr>
  </w:style>
  <w:style w:type="paragraph" w:customStyle="1" w:styleId="a0">
    <w:name w:val="ג"/>
    <w:basedOn w:val="21"/>
    <w:qFormat/>
    <w:rsid w:val="00487D9C"/>
    <w:pPr>
      <w:keepNext/>
      <w:keepLines/>
      <w:widowControl/>
      <w:numPr>
        <w:ilvl w:val="1"/>
        <w:numId w:val="8"/>
      </w:numPr>
      <w:tabs>
        <w:tab w:val="left" w:pos="1050"/>
      </w:tabs>
      <w:spacing w:after="120"/>
      <w:jc w:val="center"/>
    </w:pPr>
    <w:rPr>
      <w:rFonts w:ascii="David" w:hAnsi="David" w:cs="David"/>
    </w:rPr>
  </w:style>
  <w:style w:type="paragraph" w:customStyle="1" w:styleId="a1">
    <w:name w:val="ד"/>
    <w:basedOn w:val="a7"/>
    <w:qFormat/>
    <w:rsid w:val="00487D9C"/>
    <w:pPr>
      <w:numPr>
        <w:ilvl w:val="2"/>
        <w:numId w:val="8"/>
      </w:numPr>
      <w:tabs>
        <w:tab w:val="left" w:pos="1334"/>
      </w:tabs>
      <w:spacing w:before="240" w:after="240" w:line="360" w:lineRule="auto"/>
      <w:jc w:val="both"/>
    </w:pPr>
    <w:rPr>
      <w:rFonts w:ascii="David" w:hAnsi="David" w:cs="David"/>
      <w:bCs/>
      <w:noProof/>
      <w:szCs w:val="28"/>
      <w:lang w:eastAsia="he-IL"/>
    </w:rPr>
  </w:style>
  <w:style w:type="paragraph" w:customStyle="1" w:styleId="a2">
    <w:name w:val="ה"/>
    <w:basedOn w:val="a7"/>
    <w:link w:val="aff6"/>
    <w:qFormat/>
    <w:rsid w:val="00487D9C"/>
    <w:pPr>
      <w:numPr>
        <w:ilvl w:val="3"/>
        <w:numId w:val="8"/>
      </w:numPr>
      <w:tabs>
        <w:tab w:val="left" w:pos="1617"/>
      </w:tabs>
      <w:snapToGrid w:val="0"/>
      <w:spacing w:before="240" w:after="240" w:line="360" w:lineRule="auto"/>
      <w:jc w:val="both"/>
    </w:pPr>
    <w:rPr>
      <w:rFonts w:ascii="David" w:hAnsi="David" w:cs="David"/>
      <w:b/>
      <w:noProof/>
      <w:lang w:eastAsia="he-IL"/>
    </w:rPr>
  </w:style>
  <w:style w:type="paragraph" w:customStyle="1" w:styleId="a3">
    <w:name w:val="ו"/>
    <w:basedOn w:val="a7"/>
    <w:rsid w:val="00487D9C"/>
    <w:pPr>
      <w:numPr>
        <w:ilvl w:val="4"/>
        <w:numId w:val="8"/>
      </w:numPr>
      <w:tabs>
        <w:tab w:val="left" w:pos="1617"/>
      </w:tabs>
      <w:snapToGrid w:val="0"/>
      <w:spacing w:before="240" w:after="240" w:line="360" w:lineRule="auto"/>
      <w:jc w:val="both"/>
    </w:pPr>
    <w:rPr>
      <w:rFonts w:ascii="David" w:hAnsi="David" w:cs="David"/>
      <w:noProof/>
      <w:lang w:eastAsia="he-IL"/>
    </w:rPr>
  </w:style>
  <w:style w:type="character" w:customStyle="1" w:styleId="aff6">
    <w:name w:val="ה תו"/>
    <w:basedOn w:val="a8"/>
    <w:link w:val="a2"/>
    <w:rsid w:val="00487D9C"/>
    <w:rPr>
      <w:rFonts w:ascii="David" w:eastAsia="Times New Roman" w:hAnsi="David" w:cs="David"/>
      <w:b/>
      <w:noProof/>
      <w:sz w:val="24"/>
      <w:szCs w:val="24"/>
      <w:lang w:eastAsia="he-IL"/>
    </w:rPr>
  </w:style>
  <w:style w:type="paragraph" w:customStyle="1" w:styleId="a4">
    <w:name w:val="ז"/>
    <w:basedOn w:val="a7"/>
    <w:rsid w:val="00487D9C"/>
    <w:pPr>
      <w:numPr>
        <w:ilvl w:val="5"/>
        <w:numId w:val="8"/>
      </w:numPr>
      <w:tabs>
        <w:tab w:val="left" w:pos="1617"/>
      </w:tabs>
      <w:snapToGrid w:val="0"/>
      <w:spacing w:before="240" w:after="240" w:line="360" w:lineRule="auto"/>
      <w:jc w:val="both"/>
    </w:pPr>
    <w:rPr>
      <w:rFonts w:ascii="David" w:hAnsi="David" w:cs="David"/>
      <w:noProof/>
      <w:lang w:eastAsia="he-IL"/>
    </w:rPr>
  </w:style>
  <w:style w:type="paragraph" w:customStyle="1" w:styleId="71">
    <w:name w:val="7 סעיף"/>
    <w:basedOn w:val="a7"/>
    <w:qFormat/>
    <w:rsid w:val="0009284C"/>
    <w:pPr>
      <w:tabs>
        <w:tab w:val="left" w:pos="2275"/>
        <w:tab w:val="left" w:pos="3400"/>
      </w:tabs>
      <w:spacing w:after="120" w:line="360" w:lineRule="auto"/>
      <w:ind w:left="2550" w:hanging="390"/>
      <w:jc w:val="both"/>
      <w:outlineLvl w:val="6"/>
    </w:pPr>
    <w:rPr>
      <w:rFonts w:ascii="David" w:hAnsi="David" w:cs="David"/>
      <w:noProof/>
      <w:lang w:eastAsia="he-IL"/>
    </w:rPr>
  </w:style>
  <w:style w:type="paragraph" w:customStyle="1" w:styleId="25">
    <w:name w:val="2 כות'"/>
    <w:basedOn w:val="a7"/>
    <w:link w:val="26"/>
    <w:qFormat/>
    <w:rsid w:val="0009284C"/>
    <w:pPr>
      <w:tabs>
        <w:tab w:val="left" w:pos="707"/>
      </w:tabs>
      <w:spacing w:after="200" w:line="360" w:lineRule="auto"/>
      <w:ind w:left="707" w:hanging="565"/>
      <w:jc w:val="both"/>
      <w:outlineLvl w:val="1"/>
    </w:pPr>
    <w:rPr>
      <w:rFonts w:ascii="David" w:hAnsi="David" w:cs="David"/>
      <w:b/>
      <w:bCs/>
      <w:sz w:val="28"/>
      <w:szCs w:val="28"/>
      <w:u w:val="single"/>
    </w:rPr>
  </w:style>
  <w:style w:type="paragraph" w:customStyle="1" w:styleId="35">
    <w:name w:val="3 כות'"/>
    <w:basedOn w:val="a7"/>
    <w:link w:val="36"/>
    <w:qFormat/>
    <w:rsid w:val="0009284C"/>
    <w:pPr>
      <w:tabs>
        <w:tab w:val="left" w:pos="1132"/>
      </w:tabs>
      <w:spacing w:after="120" w:line="360" w:lineRule="auto"/>
      <w:ind w:left="788" w:hanging="648"/>
      <w:jc w:val="both"/>
      <w:outlineLvl w:val="2"/>
    </w:pPr>
    <w:rPr>
      <w:rFonts w:ascii="David" w:hAnsi="David" w:cs="David"/>
      <w:b/>
      <w:bCs/>
      <w:u w:val="single"/>
      <w14:scene3d>
        <w14:camera w14:prst="orthographicFront"/>
        <w14:lightRig w14:rig="threePt" w14:dir="t">
          <w14:rot w14:lat="0" w14:lon="0" w14:rev="0"/>
        </w14:lightRig>
      </w14:scene3d>
    </w:rPr>
  </w:style>
  <w:style w:type="character" w:customStyle="1" w:styleId="26">
    <w:name w:val="2 כות' תו"/>
    <w:basedOn w:val="a8"/>
    <w:link w:val="25"/>
    <w:rsid w:val="0009284C"/>
    <w:rPr>
      <w:rFonts w:ascii="David" w:eastAsia="Times New Roman" w:hAnsi="David" w:cs="David"/>
      <w:b/>
      <w:bCs/>
      <w:sz w:val="28"/>
      <w:szCs w:val="28"/>
      <w:u w:val="single"/>
    </w:rPr>
  </w:style>
  <w:style w:type="paragraph" w:customStyle="1" w:styleId="49">
    <w:name w:val="4 סעיף"/>
    <w:basedOn w:val="a7"/>
    <w:link w:val="4a"/>
    <w:qFormat/>
    <w:rsid w:val="0009284C"/>
    <w:pPr>
      <w:spacing w:after="120" w:line="360" w:lineRule="auto"/>
      <w:ind w:left="1416" w:hanging="932"/>
      <w:jc w:val="both"/>
      <w:outlineLvl w:val="3"/>
    </w:pPr>
    <w:rPr>
      <w:rFonts w:ascii="David" w:hAnsi="David" w:cs="David"/>
      <w:noProof/>
      <w:lang w:eastAsia="he-IL"/>
    </w:rPr>
  </w:style>
  <w:style w:type="paragraph" w:customStyle="1" w:styleId="54">
    <w:name w:val="5 סעיף"/>
    <w:basedOn w:val="a7"/>
    <w:link w:val="55"/>
    <w:qFormat/>
    <w:rsid w:val="0009284C"/>
    <w:pPr>
      <w:tabs>
        <w:tab w:val="left" w:pos="1421"/>
      </w:tabs>
      <w:spacing w:after="120" w:line="360" w:lineRule="auto"/>
      <w:ind w:left="1699" w:hanging="992"/>
      <w:jc w:val="both"/>
      <w:outlineLvl w:val="3"/>
    </w:pPr>
    <w:rPr>
      <w:rFonts w:ascii="David" w:hAnsi="David" w:cs="David"/>
      <w:noProof/>
      <w:lang w:eastAsia="he-IL"/>
    </w:rPr>
  </w:style>
  <w:style w:type="paragraph" w:customStyle="1" w:styleId="64">
    <w:name w:val="6 סעיף"/>
    <w:basedOn w:val="a7"/>
    <w:qFormat/>
    <w:rsid w:val="0009284C"/>
    <w:pPr>
      <w:tabs>
        <w:tab w:val="left" w:pos="1841"/>
      </w:tabs>
      <w:spacing w:after="120" w:line="360" w:lineRule="auto"/>
      <w:ind w:left="2548" w:hanging="1132"/>
      <w:jc w:val="both"/>
      <w:outlineLvl w:val="5"/>
    </w:pPr>
    <w:rPr>
      <w:rFonts w:ascii="David" w:hAnsi="David" w:cs="David"/>
      <w:noProof/>
      <w:lang w:eastAsia="he-IL"/>
    </w:rPr>
  </w:style>
  <w:style w:type="paragraph" w:customStyle="1" w:styleId="37">
    <w:name w:val="3 סעיף"/>
    <w:basedOn w:val="35"/>
    <w:link w:val="38"/>
    <w:rsid w:val="0009284C"/>
    <w:pPr>
      <w:numPr>
        <w:ilvl w:val="2"/>
      </w:numPr>
      <w:ind w:left="788" w:hanging="648"/>
    </w:pPr>
    <w:rPr>
      <w:b w:val="0"/>
      <w:bCs w:val="0"/>
      <w:u w:val="none"/>
    </w:rPr>
  </w:style>
  <w:style w:type="character" w:customStyle="1" w:styleId="38">
    <w:name w:val="3 סעיף תו"/>
    <w:basedOn w:val="a8"/>
    <w:link w:val="37"/>
    <w:rsid w:val="0009284C"/>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4-1">
    <w:name w:val="4 - פסקה"/>
    <w:basedOn w:val="4-0"/>
    <w:link w:val="4-2"/>
    <w:qFormat/>
    <w:rsid w:val="0037189B"/>
    <w:pPr>
      <w:numPr>
        <w:ilvl w:val="0"/>
        <w:numId w:val="0"/>
      </w:numPr>
      <w:ind w:left="1699"/>
    </w:pPr>
  </w:style>
  <w:style w:type="paragraph" w:customStyle="1" w:styleId="2-2">
    <w:name w:val="2 - פסקה"/>
    <w:basedOn w:val="2-0"/>
    <w:link w:val="2-3"/>
    <w:qFormat/>
    <w:rsid w:val="005618C4"/>
    <w:pPr>
      <w:numPr>
        <w:ilvl w:val="0"/>
        <w:numId w:val="0"/>
      </w:numPr>
      <w:ind w:left="709"/>
    </w:pPr>
  </w:style>
  <w:style w:type="character" w:customStyle="1" w:styleId="4-2">
    <w:name w:val="4 - פסקה תו"/>
    <w:basedOn w:val="4-Char"/>
    <w:link w:val="4-1"/>
    <w:rsid w:val="0037189B"/>
    <w:rPr>
      <w:rFonts w:ascii="David" w:eastAsia="Times New Roman" w:hAnsi="David" w:cs="David"/>
      <w:caps/>
      <w:color w:val="000000"/>
      <w:sz w:val="24"/>
      <w:szCs w:val="24"/>
    </w:rPr>
  </w:style>
  <w:style w:type="paragraph" w:customStyle="1" w:styleId="3-2">
    <w:name w:val="3 - פסקה"/>
    <w:basedOn w:val="3-0"/>
    <w:link w:val="3-3"/>
    <w:qFormat/>
    <w:rsid w:val="008C16A7"/>
    <w:pPr>
      <w:numPr>
        <w:ilvl w:val="0"/>
        <w:numId w:val="0"/>
      </w:numPr>
      <w:ind w:left="992"/>
    </w:pPr>
  </w:style>
  <w:style w:type="character" w:customStyle="1" w:styleId="2-1">
    <w:name w:val="2 - סעיף תו"/>
    <w:basedOn w:val="2-Char"/>
    <w:link w:val="2-0"/>
    <w:rsid w:val="004F74A6"/>
    <w:rPr>
      <w:rFonts w:ascii="David" w:eastAsia="Times New Roman" w:hAnsi="David" w:cs="David"/>
      <w:b w:val="0"/>
      <w:bCs w:val="0"/>
      <w:caps/>
      <w:color w:val="000000"/>
      <w:sz w:val="24"/>
      <w:szCs w:val="24"/>
    </w:rPr>
  </w:style>
  <w:style w:type="character" w:customStyle="1" w:styleId="2-3">
    <w:name w:val="2 - פסקה תו"/>
    <w:basedOn w:val="2-1"/>
    <w:link w:val="2-2"/>
    <w:rsid w:val="005618C4"/>
    <w:rPr>
      <w:rFonts w:ascii="David" w:eastAsia="Times New Roman" w:hAnsi="David" w:cs="David"/>
      <w:b w:val="0"/>
      <w:bCs w:val="0"/>
      <w:caps/>
      <w:color w:val="000000"/>
      <w:sz w:val="24"/>
      <w:szCs w:val="24"/>
    </w:rPr>
  </w:style>
  <w:style w:type="character" w:customStyle="1" w:styleId="3-1">
    <w:name w:val="3 - סעיף תו"/>
    <w:basedOn w:val="3-Char"/>
    <w:link w:val="3-0"/>
    <w:rsid w:val="005618C4"/>
    <w:rPr>
      <w:rFonts w:ascii="David" w:eastAsia="Times New Roman" w:hAnsi="David" w:cs="David"/>
      <w:b w:val="0"/>
      <w:bCs w:val="0"/>
      <w:caps/>
      <w:color w:val="000000"/>
      <w:sz w:val="24"/>
      <w:szCs w:val="24"/>
    </w:rPr>
  </w:style>
  <w:style w:type="character" w:customStyle="1" w:styleId="3-3">
    <w:name w:val="3 - פסקה תו"/>
    <w:basedOn w:val="3-1"/>
    <w:link w:val="3-2"/>
    <w:rsid w:val="008C16A7"/>
    <w:rPr>
      <w:rFonts w:ascii="David" w:eastAsia="Times New Roman" w:hAnsi="David" w:cs="David"/>
      <w:b w:val="0"/>
      <w:bCs w:val="0"/>
      <w:caps/>
      <w:color w:val="000000"/>
      <w:sz w:val="24"/>
      <w:szCs w:val="24"/>
    </w:rPr>
  </w:style>
  <w:style w:type="paragraph" w:customStyle="1" w:styleId="Normal3">
    <w:name w:val="Normal3"/>
    <w:basedOn w:val="a7"/>
    <w:rsid w:val="002633C2"/>
    <w:pPr>
      <w:keepLines/>
      <w:spacing w:before="120" w:line="360" w:lineRule="auto"/>
      <w:ind w:left="1617"/>
      <w:jc w:val="both"/>
    </w:pPr>
    <w:rPr>
      <w:rFonts w:cs="David"/>
    </w:rPr>
  </w:style>
  <w:style w:type="paragraph" w:customStyle="1" w:styleId="aff7">
    <w:name w:val="נספח בפרק ב"/>
    <w:basedOn w:val="a"/>
    <w:link w:val="aff8"/>
    <w:qFormat/>
    <w:rsid w:val="002633C2"/>
    <w:pPr>
      <w:numPr>
        <w:numId w:val="0"/>
      </w:numPr>
      <w:ind w:left="432"/>
    </w:pPr>
  </w:style>
  <w:style w:type="character" w:customStyle="1" w:styleId="aff8">
    <w:name w:val="נספח בפרק ב תו"/>
    <w:basedOn w:val="a8"/>
    <w:link w:val="aff7"/>
    <w:rsid w:val="002633C2"/>
    <w:rPr>
      <w:rFonts w:ascii="David" w:eastAsia="Times New Roman" w:hAnsi="David" w:cs="David"/>
      <w:b/>
      <w:bCs/>
      <w:caps/>
      <w:spacing w:val="15"/>
      <w:sz w:val="36"/>
      <w:szCs w:val="36"/>
    </w:rPr>
  </w:style>
  <w:style w:type="paragraph" w:customStyle="1" w:styleId="-">
    <w:name w:val="רגיל-מרים"/>
    <w:rsid w:val="004459C3"/>
    <w:pPr>
      <w:widowControl w:val="0"/>
      <w:autoSpaceDE w:val="0"/>
      <w:autoSpaceDN w:val="0"/>
      <w:adjustRightInd w:val="0"/>
      <w:spacing w:before="0" w:after="0" w:line="240" w:lineRule="auto"/>
    </w:pPr>
    <w:rPr>
      <w:rFonts w:ascii="Arial" w:eastAsia="Times New Roman" w:hAnsi="Arial" w:cs="Arial"/>
      <w:sz w:val="20"/>
      <w:szCs w:val="24"/>
      <w:lang w:eastAsia="he-IL"/>
    </w:rPr>
  </w:style>
  <w:style w:type="paragraph" w:customStyle="1" w:styleId="RonnyBase">
    <w:name w:val="RonnyBase"/>
    <w:link w:val="RonnyBase1"/>
    <w:rsid w:val="001E77BB"/>
    <w:pPr>
      <w:keepLines/>
      <w:bidi/>
      <w:spacing w:before="120" w:after="0" w:line="240" w:lineRule="auto"/>
      <w:jc w:val="both"/>
    </w:pPr>
    <w:rPr>
      <w:rFonts w:ascii="Times New Roman" w:eastAsia="Times New Roman" w:hAnsi="Times New Roman" w:cs="Times New Roman"/>
    </w:rPr>
  </w:style>
  <w:style w:type="paragraph" w:styleId="NormalWeb">
    <w:name w:val="Normal (Web)"/>
    <w:basedOn w:val="a7"/>
    <w:uiPriority w:val="99"/>
    <w:rsid w:val="001E77BB"/>
    <w:pPr>
      <w:bidi w:val="0"/>
      <w:spacing w:before="100" w:beforeAutospacing="1" w:after="100" w:afterAutospacing="1"/>
    </w:pPr>
    <w:rPr>
      <w:rFonts w:ascii="Franklin Gothic Medium" w:hAnsi="Franklin Gothic Medium"/>
      <w:b/>
      <w:color w:val="000000"/>
      <w:sz w:val="26"/>
    </w:rPr>
  </w:style>
  <w:style w:type="character" w:customStyle="1" w:styleId="RonnyBase1">
    <w:name w:val="RonnyBase תו1"/>
    <w:link w:val="RonnyBase"/>
    <w:rsid w:val="001E77BB"/>
    <w:rPr>
      <w:rFonts w:ascii="Times New Roman" w:eastAsia="Times New Roman" w:hAnsi="Times New Roman" w:cs="Times New Roman"/>
    </w:rPr>
  </w:style>
  <w:style w:type="paragraph" w:customStyle="1" w:styleId="81">
    <w:name w:val="8 סעיף"/>
    <w:basedOn w:val="7-"/>
    <w:qFormat/>
    <w:rsid w:val="00F44194"/>
    <w:pPr>
      <w:numPr>
        <w:ilvl w:val="0"/>
        <w:numId w:val="0"/>
      </w:numPr>
      <w:tabs>
        <w:tab w:val="left" w:pos="2555"/>
      </w:tabs>
      <w:ind w:left="2555" w:hanging="1580"/>
      <w:outlineLvl w:val="9"/>
    </w:pPr>
    <w:rPr>
      <w:rFonts w:ascii="David" w:eastAsia="Calibri" w:hAnsi="David"/>
      <w:caps w:val="0"/>
      <w:color w:val="000000"/>
      <w:sz w:val="22"/>
      <w:shd w:val="clear" w:color="auto" w:fill="auto"/>
    </w:rPr>
  </w:style>
  <w:style w:type="character" w:customStyle="1" w:styleId="36">
    <w:name w:val="3 כות' תו"/>
    <w:link w:val="35"/>
    <w:rsid w:val="00F44194"/>
    <w:rPr>
      <w:rFonts w:ascii="David" w:eastAsia="Times New Roman" w:hAnsi="David" w:cs="David"/>
      <w:b/>
      <w:bCs/>
      <w:sz w:val="24"/>
      <w:szCs w:val="24"/>
      <w:u w:val="single"/>
      <w14:scene3d>
        <w14:camera w14:prst="orthographicFront"/>
        <w14:lightRig w14:rig="threePt" w14:dir="t">
          <w14:rot w14:lat="0" w14:lon="0" w14:rev="0"/>
        </w14:lightRig>
      </w14:scene3d>
    </w:rPr>
  </w:style>
  <w:style w:type="character" w:customStyle="1" w:styleId="4a">
    <w:name w:val="4 סעיף תו"/>
    <w:link w:val="49"/>
    <w:rsid w:val="00F44194"/>
    <w:rPr>
      <w:rFonts w:ascii="David" w:eastAsia="Times New Roman" w:hAnsi="David" w:cs="David"/>
      <w:noProof/>
      <w:sz w:val="24"/>
      <w:szCs w:val="24"/>
      <w:lang w:eastAsia="he-IL"/>
    </w:rPr>
  </w:style>
  <w:style w:type="character" w:customStyle="1" w:styleId="55">
    <w:name w:val="5 סעיף תו"/>
    <w:link w:val="54"/>
    <w:rsid w:val="00F44194"/>
    <w:rPr>
      <w:rFonts w:ascii="David" w:eastAsia="Times New Roman" w:hAnsi="David" w:cs="David"/>
      <w:noProof/>
      <w:sz w:val="24"/>
      <w:szCs w:val="24"/>
      <w:lang w:eastAsia="he-IL"/>
    </w:rPr>
  </w:style>
  <w:style w:type="paragraph" w:customStyle="1" w:styleId="4">
    <w:name w:val="4 כות'"/>
    <w:basedOn w:val="49"/>
    <w:link w:val="4b"/>
    <w:rsid w:val="00F44194"/>
    <w:pPr>
      <w:numPr>
        <w:ilvl w:val="3"/>
        <w:numId w:val="13"/>
      </w:numPr>
      <w:tabs>
        <w:tab w:val="left" w:pos="1127"/>
      </w:tabs>
      <w:ind w:left="1127" w:hanging="994"/>
    </w:pPr>
    <w:rPr>
      <w:bCs/>
      <w:noProof w:val="0"/>
      <w:u w:val="single"/>
      <w:lang w:eastAsia="en-US"/>
    </w:rPr>
  </w:style>
  <w:style w:type="character" w:customStyle="1" w:styleId="4b">
    <w:name w:val="4 כות' תו"/>
    <w:link w:val="4"/>
    <w:rsid w:val="00F44194"/>
    <w:rPr>
      <w:rFonts w:ascii="David" w:eastAsia="Times New Roman" w:hAnsi="David" w:cs="David"/>
      <w:bCs/>
      <w:sz w:val="24"/>
      <w:szCs w:val="24"/>
      <w:u w:val="single"/>
    </w:rPr>
  </w:style>
  <w:style w:type="paragraph" w:customStyle="1" w:styleId="2-4">
    <w:name w:val="2 כניסות-כותרת"/>
    <w:basedOn w:val="a7"/>
    <w:next w:val="a7"/>
    <w:link w:val="2-5"/>
    <w:qFormat/>
    <w:rsid w:val="004F74A6"/>
    <w:pPr>
      <w:spacing w:after="200" w:line="276" w:lineRule="auto"/>
      <w:ind w:left="766" w:hanging="709"/>
      <w:jc w:val="both"/>
      <w:outlineLvl w:val="1"/>
    </w:pPr>
    <w:rPr>
      <w:rFonts w:ascii="David" w:hAnsi="David" w:cs="David"/>
      <w:b/>
      <w:bCs/>
      <w:sz w:val="32"/>
      <w:szCs w:val="32"/>
    </w:rPr>
  </w:style>
  <w:style w:type="character" w:customStyle="1" w:styleId="2-5">
    <w:name w:val="2 כניסות-כותרת תו"/>
    <w:basedOn w:val="a8"/>
    <w:link w:val="2-4"/>
    <w:rsid w:val="004F74A6"/>
    <w:rPr>
      <w:rFonts w:ascii="David" w:eastAsia="Times New Roman" w:hAnsi="David" w:cs="David"/>
      <w:b/>
      <w:bCs/>
      <w:sz w:val="32"/>
      <w:szCs w:val="32"/>
    </w:rPr>
  </w:style>
  <w:style w:type="paragraph" w:customStyle="1" w:styleId="39">
    <w:name w:val="3 כניסות"/>
    <w:basedOn w:val="a7"/>
    <w:link w:val="3a"/>
    <w:qFormat/>
    <w:rsid w:val="004F74A6"/>
    <w:pPr>
      <w:tabs>
        <w:tab w:val="left" w:pos="991"/>
      </w:tabs>
      <w:spacing w:after="120" w:line="360" w:lineRule="auto"/>
      <w:ind w:left="991" w:hanging="787"/>
      <w:jc w:val="both"/>
      <w:outlineLvl w:val="2"/>
    </w:pPr>
    <w:rPr>
      <w:rFonts w:cs="David"/>
      <w:color w:val="000000"/>
      <w14:scene3d>
        <w14:camera w14:prst="orthographicFront"/>
        <w14:lightRig w14:rig="threePt" w14:dir="t">
          <w14:rot w14:lat="0" w14:lon="0" w14:rev="0"/>
        </w14:lightRig>
      </w14:scene3d>
    </w:rPr>
  </w:style>
  <w:style w:type="character" w:customStyle="1" w:styleId="3a">
    <w:name w:val="3 כניסות תו"/>
    <w:basedOn w:val="a8"/>
    <w:link w:val="39"/>
    <w:rsid w:val="004F74A6"/>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4c">
    <w:name w:val="4 כניסות"/>
    <w:basedOn w:val="a7"/>
    <w:link w:val="4d"/>
    <w:qFormat/>
    <w:rsid w:val="004F74A6"/>
    <w:pPr>
      <w:tabs>
        <w:tab w:val="left" w:pos="1558"/>
      </w:tabs>
      <w:spacing w:after="120" w:line="360" w:lineRule="auto"/>
      <w:ind w:left="1558" w:hanging="1073"/>
      <w:jc w:val="both"/>
      <w:outlineLvl w:val="3"/>
    </w:pPr>
    <w:rPr>
      <w:rFonts w:cs="David"/>
    </w:rPr>
  </w:style>
  <w:style w:type="paragraph" w:customStyle="1" w:styleId="56">
    <w:name w:val="5 כניסות"/>
    <w:basedOn w:val="4c"/>
    <w:link w:val="57"/>
    <w:qFormat/>
    <w:rsid w:val="004F74A6"/>
    <w:pPr>
      <w:tabs>
        <w:tab w:val="left" w:pos="1901"/>
      </w:tabs>
      <w:ind w:left="1901" w:hanging="1134"/>
    </w:pPr>
    <w:rPr>
      <w:rFonts w:ascii="David" w:hAnsi="David"/>
    </w:rPr>
  </w:style>
  <w:style w:type="paragraph" w:customStyle="1" w:styleId="65">
    <w:name w:val="6 כניסות"/>
    <w:basedOn w:val="56"/>
    <w:qFormat/>
    <w:rsid w:val="004F74A6"/>
    <w:pPr>
      <w:tabs>
        <w:tab w:val="clear" w:pos="1901"/>
        <w:tab w:val="num" w:pos="360"/>
        <w:tab w:val="left" w:pos="2550"/>
      </w:tabs>
      <w:ind w:left="2550" w:hanging="1275"/>
      <w:outlineLvl w:val="5"/>
    </w:pPr>
  </w:style>
  <w:style w:type="character" w:customStyle="1" w:styleId="4d">
    <w:name w:val="4 כניסות תו"/>
    <w:basedOn w:val="a8"/>
    <w:link w:val="4c"/>
    <w:rsid w:val="004F74A6"/>
    <w:rPr>
      <w:rFonts w:ascii="Times New Roman" w:eastAsia="Times New Roman" w:hAnsi="Times New Roman" w:cs="David"/>
      <w:sz w:val="24"/>
      <w:szCs w:val="24"/>
    </w:rPr>
  </w:style>
  <w:style w:type="character" w:customStyle="1" w:styleId="57">
    <w:name w:val="5 כניסות תו"/>
    <w:basedOn w:val="4d"/>
    <w:link w:val="56"/>
    <w:rsid w:val="004F74A6"/>
    <w:rPr>
      <w:rFonts w:ascii="David" w:eastAsia="Times New Roman" w:hAnsi="David" w:cs="David"/>
      <w:sz w:val="24"/>
      <w:szCs w:val="24"/>
    </w:rPr>
  </w:style>
  <w:style w:type="paragraph" w:customStyle="1" w:styleId="72">
    <w:name w:val="7 כניסות"/>
    <w:basedOn w:val="a7"/>
    <w:qFormat/>
    <w:rsid w:val="004F74A6"/>
    <w:pPr>
      <w:tabs>
        <w:tab w:val="left" w:pos="3117"/>
      </w:tabs>
      <w:spacing w:after="120" w:line="360" w:lineRule="auto"/>
      <w:ind w:left="3117" w:hanging="1417"/>
      <w:jc w:val="both"/>
      <w:outlineLvl w:val="6"/>
    </w:pPr>
    <w:rPr>
      <w:rFonts w:ascii="David" w:eastAsiaTheme="minorHAnsi" w:hAnsi="David" w:cs="David"/>
    </w:rPr>
  </w:style>
  <w:style w:type="table" w:customStyle="1" w:styleId="200">
    <w:name w:val="20"/>
    <w:basedOn w:val="a9"/>
    <w:rsid w:val="001D0CD8"/>
    <w:pPr>
      <w:spacing w:before="0" w:after="0" w:line="240" w:lineRule="auto"/>
    </w:pPr>
    <w:rPr>
      <w:rFonts w:ascii="Times New Roman" w:eastAsia="Times New Roman" w:hAnsi="Times New Roman" w:cs="Times New Roman"/>
      <w:sz w:val="20"/>
      <w:szCs w:val="20"/>
    </w:rPr>
    <w:tblPr>
      <w:tblStyleRowBandSize w:val="1"/>
      <w:tblStyleColBandSize w:val="1"/>
      <w:tblCellMar>
        <w:left w:w="115" w:type="dxa"/>
        <w:right w:w="115" w:type="dxa"/>
      </w:tblCellMar>
    </w:tblPr>
  </w:style>
  <w:style w:type="paragraph" w:customStyle="1" w:styleId="a6">
    <w:name w:val="אב"/>
    <w:basedOn w:val="a7"/>
    <w:uiPriority w:val="99"/>
    <w:rsid w:val="001D0CD8"/>
    <w:pPr>
      <w:numPr>
        <w:numId w:val="14"/>
      </w:numPr>
      <w:spacing w:before="240" w:line="360" w:lineRule="auto"/>
      <w:ind w:left="1254" w:right="0" w:hanging="596"/>
    </w:pPr>
    <w:rPr>
      <w:rFonts w:cs="Narkisim"/>
      <w:noProof/>
      <w:sz w:val="26"/>
      <w:szCs w:val="26"/>
    </w:rPr>
  </w:style>
  <w:style w:type="character" w:customStyle="1" w:styleId="normaltextrun">
    <w:name w:val="normaltextrun"/>
    <w:basedOn w:val="a8"/>
    <w:rsid w:val="004A14D9"/>
  </w:style>
  <w:style w:type="character" w:customStyle="1" w:styleId="1-Char">
    <w:name w:val="1 - כותרת Char"/>
    <w:rsid w:val="00847E98"/>
    <w:rPr>
      <w:rFonts w:ascii="David" w:eastAsia="Times New Roman" w:hAnsi="David" w:cs="David"/>
      <w:b/>
      <w:bCs/>
      <w:caps/>
      <w:spacing w:val="15"/>
      <w:sz w:val="40"/>
      <w:szCs w:val="40"/>
      <w:lang w:val="en-US"/>
    </w:rPr>
  </w:style>
  <w:style w:type="character" w:customStyle="1" w:styleId="27">
    <w:name w:val="סעיף 2 תו"/>
    <w:link w:val="28"/>
    <w:locked/>
    <w:rsid w:val="00847E98"/>
    <w:rPr>
      <w:rFonts w:ascii="David" w:hAnsi="David" w:cs="David"/>
      <w:sz w:val="24"/>
      <w:szCs w:val="24"/>
    </w:rPr>
  </w:style>
  <w:style w:type="paragraph" w:customStyle="1" w:styleId="28">
    <w:name w:val="סעיף 2"/>
    <w:basedOn w:val="af6"/>
    <w:link w:val="27"/>
    <w:qFormat/>
    <w:rsid w:val="00847E98"/>
    <w:pPr>
      <w:spacing w:before="120" w:after="120" w:line="360" w:lineRule="auto"/>
      <w:ind w:left="708" w:hanging="425"/>
      <w:contextualSpacing w:val="0"/>
      <w:jc w:val="both"/>
    </w:pPr>
    <w:rPr>
      <w:rFonts w:ascii="David" w:eastAsiaTheme="minorHAnsi" w:hAnsi="David" w:cs="David"/>
    </w:rPr>
  </w:style>
  <w:style w:type="character" w:customStyle="1" w:styleId="3Char">
    <w:name w:val="סעיף 3 Char"/>
    <w:link w:val="3b"/>
    <w:locked/>
    <w:rsid w:val="00847E98"/>
    <w:rPr>
      <w:rFonts w:ascii="David" w:hAnsi="David" w:cs="David"/>
      <w:sz w:val="24"/>
      <w:szCs w:val="24"/>
    </w:rPr>
  </w:style>
  <w:style w:type="paragraph" w:customStyle="1" w:styleId="3b">
    <w:name w:val="סעיף 3"/>
    <w:basedOn w:val="28"/>
    <w:link w:val="3Char"/>
    <w:qFormat/>
    <w:rsid w:val="00847E98"/>
    <w:pPr>
      <w:ind w:left="1275" w:hanging="567"/>
    </w:pPr>
  </w:style>
  <w:style w:type="character" w:customStyle="1" w:styleId="4Char">
    <w:name w:val="סעיף 4 Char"/>
    <w:link w:val="4e"/>
    <w:locked/>
    <w:rsid w:val="00847E98"/>
    <w:rPr>
      <w:rFonts w:ascii="David" w:hAnsi="David" w:cs="David"/>
      <w:sz w:val="24"/>
      <w:szCs w:val="24"/>
    </w:rPr>
  </w:style>
  <w:style w:type="paragraph" w:customStyle="1" w:styleId="4e">
    <w:name w:val="סעיף 4"/>
    <w:basedOn w:val="3b"/>
    <w:link w:val="4Char"/>
    <w:qFormat/>
    <w:rsid w:val="00847E98"/>
    <w:pPr>
      <w:ind w:left="1984" w:hanging="850"/>
    </w:pPr>
  </w:style>
  <w:style w:type="paragraph" w:styleId="aff9">
    <w:name w:val="No Spacing"/>
    <w:link w:val="affa"/>
    <w:uiPriority w:val="1"/>
    <w:qFormat/>
    <w:rsid w:val="00445A53"/>
    <w:pPr>
      <w:bidi/>
      <w:spacing w:before="0" w:after="0" w:line="240" w:lineRule="auto"/>
    </w:pPr>
  </w:style>
  <w:style w:type="character" w:customStyle="1" w:styleId="affa">
    <w:name w:val="ללא מרווח תו"/>
    <w:link w:val="aff9"/>
    <w:uiPriority w:val="1"/>
    <w:rsid w:val="00445A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9410277">
      <w:bodyDiv w:val="1"/>
      <w:marLeft w:val="0"/>
      <w:marRight w:val="0"/>
      <w:marTop w:val="0"/>
      <w:marBottom w:val="0"/>
      <w:divBdr>
        <w:top w:val="none" w:sz="0" w:space="0" w:color="auto"/>
        <w:left w:val="none" w:sz="0" w:space="0" w:color="auto"/>
        <w:bottom w:val="none" w:sz="0" w:space="0" w:color="auto"/>
        <w:right w:val="none" w:sz="0" w:space="0" w:color="auto"/>
      </w:divBdr>
    </w:div>
    <w:div w:id="951665031">
      <w:bodyDiv w:val="1"/>
      <w:marLeft w:val="0"/>
      <w:marRight w:val="0"/>
      <w:marTop w:val="0"/>
      <w:marBottom w:val="0"/>
      <w:divBdr>
        <w:top w:val="none" w:sz="0" w:space="0" w:color="auto"/>
        <w:left w:val="none" w:sz="0" w:space="0" w:color="auto"/>
        <w:bottom w:val="none" w:sz="0" w:space="0" w:color="auto"/>
        <w:right w:val="none" w:sz="0" w:space="0" w:color="auto"/>
      </w:divBdr>
    </w:div>
    <w:div w:id="984820149">
      <w:bodyDiv w:val="1"/>
      <w:marLeft w:val="0"/>
      <w:marRight w:val="0"/>
      <w:marTop w:val="0"/>
      <w:marBottom w:val="0"/>
      <w:divBdr>
        <w:top w:val="none" w:sz="0" w:space="0" w:color="auto"/>
        <w:left w:val="none" w:sz="0" w:space="0" w:color="auto"/>
        <w:bottom w:val="none" w:sz="0" w:space="0" w:color="auto"/>
        <w:right w:val="none" w:sz="0" w:space="0" w:color="auto"/>
      </w:divBdr>
    </w:div>
    <w:div w:id="1000622854">
      <w:bodyDiv w:val="1"/>
      <w:marLeft w:val="0"/>
      <w:marRight w:val="0"/>
      <w:marTop w:val="0"/>
      <w:marBottom w:val="0"/>
      <w:divBdr>
        <w:top w:val="none" w:sz="0" w:space="0" w:color="auto"/>
        <w:left w:val="none" w:sz="0" w:space="0" w:color="auto"/>
        <w:bottom w:val="none" w:sz="0" w:space="0" w:color="auto"/>
        <w:right w:val="none" w:sz="0" w:space="0" w:color="auto"/>
      </w:divBdr>
    </w:div>
    <w:div w:id="1108432721">
      <w:bodyDiv w:val="1"/>
      <w:marLeft w:val="0"/>
      <w:marRight w:val="0"/>
      <w:marTop w:val="0"/>
      <w:marBottom w:val="0"/>
      <w:divBdr>
        <w:top w:val="none" w:sz="0" w:space="0" w:color="auto"/>
        <w:left w:val="none" w:sz="0" w:space="0" w:color="auto"/>
        <w:bottom w:val="none" w:sz="0" w:space="0" w:color="auto"/>
        <w:right w:val="none" w:sz="0" w:space="0" w:color="auto"/>
      </w:divBdr>
    </w:div>
    <w:div w:id="1478034693">
      <w:bodyDiv w:val="1"/>
      <w:marLeft w:val="0"/>
      <w:marRight w:val="0"/>
      <w:marTop w:val="0"/>
      <w:marBottom w:val="0"/>
      <w:divBdr>
        <w:top w:val="none" w:sz="0" w:space="0" w:color="auto"/>
        <w:left w:val="none" w:sz="0" w:space="0" w:color="auto"/>
        <w:bottom w:val="none" w:sz="0" w:space="0" w:color="auto"/>
        <w:right w:val="none" w:sz="0" w:space="0" w:color="auto"/>
      </w:divBdr>
    </w:div>
    <w:div w:id="1835950957">
      <w:bodyDiv w:val="1"/>
      <w:marLeft w:val="0"/>
      <w:marRight w:val="0"/>
      <w:marTop w:val="0"/>
      <w:marBottom w:val="0"/>
      <w:divBdr>
        <w:top w:val="none" w:sz="0" w:space="0" w:color="auto"/>
        <w:left w:val="none" w:sz="0" w:space="0" w:color="auto"/>
        <w:bottom w:val="none" w:sz="0" w:space="0" w:color="auto"/>
        <w:right w:val="none" w:sz="0" w:space="0" w:color="auto"/>
      </w:divBdr>
    </w:div>
    <w:div w:id="2039888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hyperlink" Target="https://mr.gov.il/ilgstorefront/he/p/4000527610" TargetMode="External"/><Relationship Id="rId26" Type="http://schemas.openxmlformats.org/officeDocument/2006/relationships/hyperlink" Target="mailto:CCC@mof.gov.il" TargetMode="External"/><Relationship Id="rId39" Type="http://schemas.openxmlformats.org/officeDocument/2006/relationships/hyperlink" Target="https://mof.gov.il/takam/Pages/horaot.aspx?k=7.5.1.1" TargetMode="External"/><Relationship Id="rId3" Type="http://schemas.openxmlformats.org/officeDocument/2006/relationships/styles" Target="styles.xml"/><Relationship Id="rId21" Type="http://schemas.openxmlformats.org/officeDocument/2006/relationships/hyperlink" Target="https://mr.gov.il/ilgstorefront/he/p/4000527610" TargetMode="External"/><Relationship Id="rId34" Type="http://schemas.openxmlformats.org/officeDocument/2006/relationships/header" Target="header7.xml"/><Relationship Id="rId42" Type="http://schemas.openxmlformats.org/officeDocument/2006/relationships/header" Target="header10.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https://www.techstreet.com/bifma/products/2034702" TargetMode="External"/><Relationship Id="rId25" Type="http://schemas.openxmlformats.org/officeDocument/2006/relationships/hyperlink" Target="https://merkava.mrp.gov.il/tenders/gate/index.html?bid_object_id=4000525679" TargetMode="External"/><Relationship Id="rId33" Type="http://schemas.openxmlformats.org/officeDocument/2006/relationships/hyperlink" Target="https://mof.gov.il/Takam/TakamInstructions/T07040001030201.DOCX" TargetMode="External"/><Relationship Id="rId38" Type="http://schemas.openxmlformats.org/officeDocument/2006/relationships/hyperlink" Target="https://mof.gov.il/takam/pages/horaot.aspx?k=7.7.1.1" TargetMode="Externa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yperlink" Target="https://mr.gov.il/ilgstorefront/he/p/4000527610" TargetMode="External"/><Relationship Id="rId29" Type="http://schemas.openxmlformats.org/officeDocument/2006/relationships/header" Target="header6.xml"/><Relationship Id="rId41"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mailto:ct_08_2021@mof.gov.il" TargetMode="External"/><Relationship Id="rId32" Type="http://schemas.openxmlformats.org/officeDocument/2006/relationships/hyperlink" Target="https://www.misim.gov.il/gmIshurim/firstPage.aspx" TargetMode="External"/><Relationship Id="rId37" Type="http://schemas.openxmlformats.org/officeDocument/2006/relationships/hyperlink" Target="https://mof.gov.il/takam/pages/horaot.aspx?k=7.7.1.1" TargetMode="External"/><Relationship Id="rId40" Type="http://schemas.openxmlformats.org/officeDocument/2006/relationships/hyperlink" Target="https://mof.gov.il/takam/Pages/horaot.aspx?k=7.5.1.1" TargetMode="Externa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yperlink" Target="mailto:ct_08_2021@mof.gov.il" TargetMode="External"/><Relationship Id="rId28" Type="http://schemas.openxmlformats.org/officeDocument/2006/relationships/header" Target="header5.xml"/><Relationship Id="rId36" Type="http://schemas.openxmlformats.org/officeDocument/2006/relationships/hyperlink" Target="https://globalecolabelling.net/gen-members/gen-full-members-list/" TargetMode="External"/><Relationship Id="rId10" Type="http://schemas.openxmlformats.org/officeDocument/2006/relationships/hyperlink" Target="https://mr.gov.il/ilgstorefront/he/p/4000527610" TargetMode="External"/><Relationship Id="rId19" Type="http://schemas.openxmlformats.org/officeDocument/2006/relationships/hyperlink" Target="https://mr.gov.il/ilgstorefront/he/p/4000527610" TargetMode="External"/><Relationship Id="rId31" Type="http://schemas.openxmlformats.org/officeDocument/2006/relationships/hyperlink" Target="https://mof.gov.il/Takam/TakamInstructions/T07040001030201.DOCX"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mr.gov.il/ilgstorefront/he/p/4000527610" TargetMode="External"/><Relationship Id="rId14" Type="http://schemas.openxmlformats.org/officeDocument/2006/relationships/footer" Target="footer2.xml"/><Relationship Id="rId22" Type="http://schemas.openxmlformats.org/officeDocument/2006/relationships/hyperlink" Target="https://us02web.zoom.us/webinar/register/WN_o29vMvQ2SiKlARS6FhqUGg" TargetMode="External"/><Relationship Id="rId27" Type="http://schemas.openxmlformats.org/officeDocument/2006/relationships/hyperlink" Target="https://govextra.gov.il/mr/guides/tender" TargetMode="External"/><Relationship Id="rId30" Type="http://schemas.openxmlformats.org/officeDocument/2006/relationships/hyperlink" Target="https://www.misim.gov.il/gmIshurim/firstPage.aspx" TargetMode="External"/><Relationship Id="rId35" Type="http://schemas.openxmlformats.org/officeDocument/2006/relationships/header" Target="header8.xml"/><Relationship Id="rId43"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FBED30-49E0-43D6-9A80-EC36EA7500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91</Pages>
  <Words>21266</Words>
  <Characters>106330</Characters>
  <Application>Microsoft Office Word</Application>
  <DocSecurity>0</DocSecurity>
  <Lines>886</Lines>
  <Paragraphs>254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127342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רוני מר</dc:creator>
  <cp:keywords/>
  <dc:description/>
  <cp:lastModifiedBy>יוכי בר-מימון</cp:lastModifiedBy>
  <cp:revision>2</cp:revision>
  <cp:lastPrinted>2021-07-06T09:27:00Z</cp:lastPrinted>
  <dcterms:created xsi:type="dcterms:W3CDTF">2021-07-12T07:11:00Z</dcterms:created>
  <dcterms:modified xsi:type="dcterms:W3CDTF">2021-07-12T07:11:00Z</dcterms:modified>
</cp:coreProperties>
</file>